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59C3" w14:textId="083F73CA" w:rsidR="00DC5203" w:rsidRPr="00DC5203" w:rsidRDefault="00DC5203" w:rsidP="00DC5203">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r w:rsidRPr="00DC5203">
        <w:rPr>
          <w:rStyle w:val="ezkurwreuab5ozgtqnkl"/>
          <w:rFonts w:ascii="Times New Roman" w:hAnsi="Times New Roman" w:cs="Times New Roman"/>
          <w:b/>
          <w:bCs/>
          <w:sz w:val="24"/>
          <w:szCs w:val="24"/>
        </w:rPr>
        <w:t>Кодекс</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жобасы</w:t>
      </w:r>
      <w:r w:rsidRPr="00DC5203">
        <w:rPr>
          <w:rStyle w:val="ezkurwreuab5ozgtqnkl"/>
          <w:rFonts w:ascii="Times New Roman" w:hAnsi="Times New Roman" w:cs="Times New Roman"/>
          <w:b/>
          <w:bCs/>
          <w:sz w:val="24"/>
          <w:szCs w:val="24"/>
          <w:lang w:val="kk-KZ"/>
        </w:rPr>
        <w:t>ның</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жалпы</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кесте</w:t>
      </w:r>
      <w:r w:rsidRPr="00DC5203">
        <w:rPr>
          <w:rStyle w:val="ezkurwreuab5ozgtqnkl"/>
          <w:rFonts w:ascii="Times New Roman" w:hAnsi="Times New Roman" w:cs="Times New Roman"/>
          <w:b/>
          <w:bCs/>
          <w:sz w:val="24"/>
          <w:szCs w:val="24"/>
          <w:lang w:val="kk-KZ"/>
        </w:rPr>
        <w:t>сін</w:t>
      </w:r>
      <w:r w:rsidRPr="00DC5203">
        <w:rPr>
          <w:rStyle w:val="ezkurwreuab5ozgtqnkl"/>
          <w:rFonts w:ascii="Times New Roman" w:hAnsi="Times New Roman" w:cs="Times New Roman"/>
          <w:b/>
          <w:bCs/>
          <w:sz w:val="24"/>
          <w:szCs w:val="24"/>
        </w:rPr>
        <w:t>ен</w:t>
      </w:r>
      <w:r w:rsidRPr="00DC5203">
        <w:rPr>
          <w:rFonts w:ascii="Times New Roman" w:hAnsi="Times New Roman" w:cs="Times New Roman"/>
          <w:b/>
          <w:bCs/>
          <w:sz w:val="24"/>
          <w:szCs w:val="24"/>
        </w:rPr>
        <w:t xml:space="preserve"> </w:t>
      </w:r>
      <w:r w:rsidRPr="00DC5203">
        <w:rPr>
          <w:rFonts w:ascii="Times New Roman" w:hAnsi="Times New Roman" w:cs="Times New Roman"/>
          <w:b/>
          <w:bCs/>
          <w:sz w:val="24"/>
          <w:szCs w:val="24"/>
          <w:lang w:val="kk-KZ"/>
        </w:rPr>
        <w:t>10</w:t>
      </w:r>
      <w:r w:rsidRPr="00DC5203">
        <w:rPr>
          <w:rFonts w:ascii="Times New Roman" w:hAnsi="Times New Roman" w:cs="Times New Roman"/>
          <w:b/>
          <w:bCs/>
          <w:sz w:val="24"/>
          <w:szCs w:val="24"/>
        </w:rPr>
        <w:t>.0</w:t>
      </w:r>
      <w:r w:rsidRPr="00DC5203">
        <w:rPr>
          <w:rFonts w:ascii="Times New Roman" w:hAnsi="Times New Roman" w:cs="Times New Roman"/>
          <w:b/>
          <w:bCs/>
          <w:sz w:val="24"/>
          <w:szCs w:val="24"/>
          <w:lang w:val="kk-KZ"/>
        </w:rPr>
        <w:t>2</w:t>
      </w:r>
      <w:r w:rsidRPr="00DC5203">
        <w:rPr>
          <w:rFonts w:ascii="Times New Roman" w:hAnsi="Times New Roman" w:cs="Times New Roman"/>
          <w:b/>
          <w:bCs/>
          <w:sz w:val="24"/>
          <w:szCs w:val="24"/>
        </w:rPr>
        <w:t xml:space="preserve">.2025 </w:t>
      </w:r>
      <w:r w:rsidRPr="00DC5203">
        <w:rPr>
          <w:rStyle w:val="ezkurwreuab5ozgtqnkl"/>
          <w:rFonts w:ascii="Times New Roman" w:hAnsi="Times New Roman" w:cs="Times New Roman"/>
          <w:b/>
          <w:bCs/>
          <w:sz w:val="24"/>
          <w:szCs w:val="24"/>
        </w:rPr>
        <w:t>ж</w:t>
      </w:r>
      <w:r w:rsidRPr="00DC5203">
        <w:rPr>
          <w:rFonts w:ascii="Times New Roman" w:hAnsi="Times New Roman" w:cs="Times New Roman"/>
          <w:b/>
          <w:bCs/>
          <w:sz w:val="24"/>
          <w:szCs w:val="24"/>
        </w:rPr>
        <w:t xml:space="preserve">. </w:t>
      </w:r>
      <w:r w:rsidRPr="00DC5203">
        <w:rPr>
          <w:rFonts w:ascii="Times New Roman" w:hAnsi="Times New Roman" w:cs="Times New Roman"/>
          <w:b/>
          <w:bCs/>
          <w:sz w:val="24"/>
          <w:szCs w:val="24"/>
          <w:lang w:val="kk-KZ"/>
        </w:rPr>
        <w:t>жұмыс тобының о</w:t>
      </w:r>
      <w:r w:rsidRPr="00DC5203">
        <w:rPr>
          <w:rStyle w:val="ezkurwreuab5ozgtqnkl"/>
          <w:rFonts w:ascii="Times New Roman" w:hAnsi="Times New Roman" w:cs="Times New Roman"/>
          <w:b/>
          <w:bCs/>
          <w:sz w:val="24"/>
          <w:szCs w:val="24"/>
        </w:rPr>
        <w:t>тырысына</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үзінді</w:t>
      </w:r>
    </w:p>
    <w:p w14:paraId="347B6761" w14:textId="77777777" w:rsidR="00DC5203" w:rsidRPr="00DC5203" w:rsidRDefault="00DC5203" w:rsidP="00DC5203">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7D39D066" w14:textId="77777777" w:rsidR="00DC5203" w:rsidRPr="00DC5203" w:rsidRDefault="00DC5203" w:rsidP="00DC5203">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DFCC2EE" w14:textId="77777777" w:rsidR="00DC5203" w:rsidRPr="00DC5203" w:rsidRDefault="00DC5203" w:rsidP="00DC5203">
      <w:pPr>
        <w:spacing w:after="0" w:line="240" w:lineRule="auto"/>
        <w:jc w:val="center"/>
        <w:rPr>
          <w:rStyle w:val="ezkurwreuab5ozgtqnkl"/>
          <w:rFonts w:ascii="Times New Roman" w:hAnsi="Times New Roman" w:cs="Times New Roman"/>
          <w:b/>
          <w:bCs/>
          <w:sz w:val="24"/>
          <w:szCs w:val="24"/>
        </w:rPr>
      </w:pPr>
      <w:r w:rsidRPr="00DC5203">
        <w:rPr>
          <w:rStyle w:val="ezkurwreuab5ozgtqnkl"/>
          <w:rFonts w:ascii="Times New Roman" w:hAnsi="Times New Roman" w:cs="Times New Roman"/>
          <w:b/>
          <w:bCs/>
          <w:sz w:val="24"/>
          <w:szCs w:val="24"/>
        </w:rPr>
        <w:t>Қазақстан</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Республикасы</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Салық</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кодексінің</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жобасы</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 xml:space="preserve">бойынша </w:t>
      </w:r>
    </w:p>
    <w:p w14:paraId="00BFED3C" w14:textId="32386E7A" w:rsidR="00992F2E" w:rsidRDefault="00DC5203" w:rsidP="00DC5203">
      <w:pPr>
        <w:spacing w:after="0" w:line="240" w:lineRule="auto"/>
        <w:jc w:val="center"/>
        <w:rPr>
          <w:rStyle w:val="ezkurwreuab5ozgtqnkl"/>
          <w:rFonts w:ascii="Times New Roman" w:hAnsi="Times New Roman" w:cs="Times New Roman"/>
          <w:b/>
          <w:bCs/>
          <w:sz w:val="24"/>
          <w:szCs w:val="24"/>
        </w:rPr>
      </w:pPr>
      <w:r w:rsidRPr="00DC5203">
        <w:rPr>
          <w:rStyle w:val="ezkurwreuab5ozgtqnkl"/>
          <w:rFonts w:ascii="Times New Roman" w:hAnsi="Times New Roman" w:cs="Times New Roman"/>
          <w:b/>
          <w:bCs/>
          <w:sz w:val="24"/>
          <w:szCs w:val="24"/>
        </w:rPr>
        <w:t>САЛЫСТЫР</w:t>
      </w:r>
      <w:r w:rsidRPr="00DC5203">
        <w:rPr>
          <w:rStyle w:val="ezkurwreuab5ozgtqnkl"/>
          <w:rFonts w:ascii="Times New Roman" w:hAnsi="Times New Roman" w:cs="Times New Roman"/>
          <w:b/>
          <w:bCs/>
          <w:sz w:val="24"/>
          <w:szCs w:val="24"/>
          <w:lang w:val="kk-KZ"/>
        </w:rPr>
        <w:t>МА</w:t>
      </w:r>
      <w:r w:rsidRPr="00DC5203">
        <w:rPr>
          <w:rFonts w:ascii="Times New Roman" w:hAnsi="Times New Roman" w:cs="Times New Roman"/>
          <w:b/>
          <w:bCs/>
          <w:sz w:val="24"/>
          <w:szCs w:val="24"/>
        </w:rPr>
        <w:t xml:space="preserve"> </w:t>
      </w:r>
      <w:r w:rsidRPr="00DC5203">
        <w:rPr>
          <w:rStyle w:val="ezkurwreuab5ozgtqnkl"/>
          <w:rFonts w:ascii="Times New Roman" w:hAnsi="Times New Roman" w:cs="Times New Roman"/>
          <w:b/>
          <w:bCs/>
          <w:sz w:val="24"/>
          <w:szCs w:val="24"/>
        </w:rPr>
        <w:t>КЕСТЕ</w:t>
      </w:r>
    </w:p>
    <w:p w14:paraId="41E44B43" w14:textId="77777777" w:rsidR="00DC5203" w:rsidRPr="00DC5203" w:rsidRDefault="00DC5203" w:rsidP="00DC5203">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DC5203" w:rsidRPr="00857676" w14:paraId="712906DD" w14:textId="77777777" w:rsidTr="008D2726">
        <w:tc>
          <w:tcPr>
            <w:tcW w:w="709" w:type="dxa"/>
          </w:tcPr>
          <w:p w14:paraId="5DFCCF24" w14:textId="6D1D1BD8" w:rsidR="00DC5203" w:rsidRPr="00857676" w:rsidRDefault="00DC5203" w:rsidP="00DC5203">
            <w:pPr>
              <w:widowControl w:val="0"/>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t>Р/с</w:t>
            </w:r>
            <w:r w:rsidRPr="00EA2738">
              <w:rPr>
                <w:rFonts w:ascii="Times New Roman" w:eastAsia="Times New Roman" w:hAnsi="Times New Roman" w:cs="Times New Roman"/>
                <w:b/>
                <w:sz w:val="24"/>
                <w:szCs w:val="24"/>
                <w:lang w:eastAsia="ru-RU"/>
              </w:rPr>
              <w:t>№</w:t>
            </w:r>
          </w:p>
        </w:tc>
        <w:tc>
          <w:tcPr>
            <w:tcW w:w="1418" w:type="dxa"/>
          </w:tcPr>
          <w:p w14:paraId="01FD8CA7" w14:textId="77777777" w:rsidR="00DC5203" w:rsidRPr="00EA2738" w:rsidRDefault="00DC5203" w:rsidP="00DC5203">
            <w:pPr>
              <w:jc w:val="center"/>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eastAsia="ru-RU"/>
              </w:rPr>
              <w:t>Құрылым</w:t>
            </w:r>
            <w:r w:rsidRPr="00EA2738">
              <w:rPr>
                <w:rFonts w:ascii="Times New Roman" w:eastAsia="Times New Roman" w:hAnsi="Times New Roman" w:cs="Times New Roman"/>
                <w:b/>
                <w:sz w:val="24"/>
                <w:szCs w:val="24"/>
                <w:lang w:val="kk-KZ" w:eastAsia="ru-RU"/>
              </w:rPr>
              <w:t>-</w:t>
            </w:r>
            <w:r w:rsidRPr="00EA2738">
              <w:rPr>
                <w:rFonts w:ascii="Times New Roman" w:eastAsia="Times New Roman" w:hAnsi="Times New Roman" w:cs="Times New Roman"/>
                <w:b/>
                <w:sz w:val="24"/>
                <w:szCs w:val="24"/>
                <w:lang w:eastAsia="ru-RU"/>
              </w:rPr>
              <w:t xml:space="preserve">дық </w:t>
            </w:r>
            <w:r w:rsidRPr="00EA2738">
              <w:rPr>
                <w:rFonts w:ascii="Times New Roman" w:eastAsia="Times New Roman" w:hAnsi="Times New Roman" w:cs="Times New Roman"/>
                <w:b/>
                <w:sz w:val="24"/>
                <w:szCs w:val="24"/>
                <w:lang w:val="kk-KZ" w:eastAsia="ru-RU"/>
              </w:rPr>
              <w:t>бөлігі</w:t>
            </w:r>
          </w:p>
          <w:p w14:paraId="0ABFFA32" w14:textId="10C21DCA" w:rsidR="00DC5203" w:rsidRPr="00857676" w:rsidRDefault="00DC5203" w:rsidP="00DC5203">
            <w:pPr>
              <w:widowControl w:val="0"/>
              <w:jc w:val="center"/>
              <w:rPr>
                <w:rFonts w:ascii="Times New Roman" w:eastAsia="Times New Roman" w:hAnsi="Times New Roman" w:cs="Times New Roman"/>
                <w:b/>
                <w:bCs/>
                <w:sz w:val="24"/>
                <w:szCs w:val="24"/>
                <w:lang w:eastAsia="ru-RU"/>
              </w:rPr>
            </w:pPr>
          </w:p>
        </w:tc>
        <w:tc>
          <w:tcPr>
            <w:tcW w:w="3828" w:type="dxa"/>
          </w:tcPr>
          <w:p w14:paraId="01EE085D" w14:textId="457E7EDE" w:rsidR="00DC5203" w:rsidRPr="00857676" w:rsidRDefault="00DC5203" w:rsidP="00DC5203">
            <w:pPr>
              <w:widowControl w:val="0"/>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t xml:space="preserve">Жобаның </w:t>
            </w:r>
            <w:r w:rsidRPr="00EA2738">
              <w:rPr>
                <w:rFonts w:ascii="Times New Roman" w:eastAsia="Times New Roman" w:hAnsi="Times New Roman" w:cs="Times New Roman"/>
                <w:b/>
                <w:sz w:val="24"/>
                <w:szCs w:val="24"/>
                <w:lang w:eastAsia="ru-RU"/>
              </w:rPr>
              <w:t>редакциясы</w:t>
            </w:r>
          </w:p>
        </w:tc>
        <w:tc>
          <w:tcPr>
            <w:tcW w:w="4111" w:type="dxa"/>
          </w:tcPr>
          <w:p w14:paraId="46F674BD" w14:textId="77777777" w:rsidR="00DC5203" w:rsidRPr="00EA2738" w:rsidRDefault="00DC5203" w:rsidP="00DC5203">
            <w:pPr>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23C3941B" w14:textId="20D5D91A" w:rsidR="00DC5203" w:rsidRPr="00857676" w:rsidRDefault="00DC5203" w:rsidP="00DC5203">
            <w:pPr>
              <w:widowControl w:val="0"/>
              <w:jc w:val="center"/>
              <w:rPr>
                <w:rFonts w:ascii="Times New Roman" w:eastAsia="Times New Roman" w:hAnsi="Times New Roman" w:cs="Times New Roman"/>
                <w:b/>
                <w:sz w:val="24"/>
                <w:szCs w:val="24"/>
                <w:lang w:eastAsia="ru-RU"/>
              </w:rPr>
            </w:pPr>
          </w:p>
        </w:tc>
        <w:tc>
          <w:tcPr>
            <w:tcW w:w="3685" w:type="dxa"/>
          </w:tcPr>
          <w:p w14:paraId="42A3BC22" w14:textId="4E93BB38" w:rsidR="00DC5203" w:rsidRPr="00857676" w:rsidRDefault="00DC5203" w:rsidP="00DC5203">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0" w:type="dxa"/>
          </w:tcPr>
          <w:p w14:paraId="23899BC1" w14:textId="646A8EF2" w:rsidR="00DC5203" w:rsidRPr="00857676" w:rsidRDefault="00DC5203" w:rsidP="00DC5203">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857676" w14:paraId="43EECF74" w14:textId="77777777" w:rsidTr="008D2726">
        <w:tc>
          <w:tcPr>
            <w:tcW w:w="709" w:type="dxa"/>
          </w:tcPr>
          <w:p w14:paraId="4DF93EA0" w14:textId="77777777" w:rsidR="0069555C" w:rsidRPr="00857676" w:rsidRDefault="0069555C" w:rsidP="0069555C">
            <w:pPr>
              <w:widowControl w:val="0"/>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1</w:t>
            </w:r>
          </w:p>
        </w:tc>
        <w:tc>
          <w:tcPr>
            <w:tcW w:w="1418" w:type="dxa"/>
          </w:tcPr>
          <w:p w14:paraId="6DE46128" w14:textId="77777777"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2</w:t>
            </w:r>
          </w:p>
        </w:tc>
        <w:tc>
          <w:tcPr>
            <w:tcW w:w="3828" w:type="dxa"/>
          </w:tcPr>
          <w:p w14:paraId="6D701DFC" w14:textId="77777777"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3</w:t>
            </w:r>
          </w:p>
        </w:tc>
        <w:tc>
          <w:tcPr>
            <w:tcW w:w="4111" w:type="dxa"/>
          </w:tcPr>
          <w:p w14:paraId="013B4077" w14:textId="77777777"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4</w:t>
            </w:r>
          </w:p>
        </w:tc>
        <w:tc>
          <w:tcPr>
            <w:tcW w:w="3685" w:type="dxa"/>
          </w:tcPr>
          <w:p w14:paraId="5924C8B4" w14:textId="77777777"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5</w:t>
            </w:r>
          </w:p>
        </w:tc>
        <w:tc>
          <w:tcPr>
            <w:tcW w:w="1700" w:type="dxa"/>
          </w:tcPr>
          <w:p w14:paraId="7334996D" w14:textId="77777777"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6</w:t>
            </w:r>
          </w:p>
        </w:tc>
      </w:tr>
      <w:tr w:rsidR="00DC5203" w:rsidRPr="00DC5203" w14:paraId="2CB92463" w14:textId="77777777" w:rsidTr="008D2726">
        <w:tc>
          <w:tcPr>
            <w:tcW w:w="709" w:type="dxa"/>
          </w:tcPr>
          <w:p w14:paraId="3B995B80" w14:textId="77777777" w:rsidR="00DC5203" w:rsidRPr="00857676"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41E34606" w14:textId="77777777" w:rsidR="00DC5203" w:rsidRPr="004813B5"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4702190A" w14:textId="77777777" w:rsidR="00DC5203"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7-бабы</w:t>
            </w:r>
            <w:r>
              <w:rPr>
                <w:rFonts w:ascii="Times New Roman" w:eastAsia="SimSun" w:hAnsi="Times New Roman" w:cs="Times New Roman"/>
                <w:bCs/>
                <w:sz w:val="24"/>
                <w:szCs w:val="24"/>
                <w:lang w:val="kk-KZ"/>
              </w:rPr>
              <w:t>ның</w:t>
            </w:r>
          </w:p>
          <w:p w14:paraId="0558067C" w14:textId="36876BB3" w:rsidR="00DC5203" w:rsidRPr="00857676" w:rsidRDefault="00DC5203" w:rsidP="00DC5203">
            <w:pPr>
              <w:jc w:val="center"/>
              <w:rPr>
                <w:rFonts w:ascii="Times New Roman" w:eastAsia="SimSun" w:hAnsi="Times New Roman" w:cs="Times New Roman"/>
                <w:bCs/>
                <w:sz w:val="24"/>
                <w:szCs w:val="24"/>
              </w:rPr>
            </w:pPr>
            <w:r>
              <w:rPr>
                <w:rFonts w:ascii="Times New Roman" w:eastAsia="SimSun" w:hAnsi="Times New Roman" w:cs="Times New Roman"/>
                <w:bCs/>
                <w:sz w:val="24"/>
                <w:szCs w:val="24"/>
                <w:lang w:val="kk-KZ"/>
              </w:rPr>
              <w:t>1-тармағы</w:t>
            </w:r>
          </w:p>
        </w:tc>
        <w:tc>
          <w:tcPr>
            <w:tcW w:w="3828" w:type="dxa"/>
          </w:tcPr>
          <w:p w14:paraId="7BD350EB" w14:textId="77777777" w:rsidR="00DC5203" w:rsidRDefault="00DC5203" w:rsidP="00DC5203">
            <w:pPr>
              <w:ind w:firstLine="284"/>
              <w:contextualSpacing/>
              <w:jc w:val="both"/>
              <w:rPr>
                <w:rFonts w:ascii="Times New Roman" w:eastAsia="Times New Roman" w:hAnsi="Times New Roman" w:cs="Times New Roman"/>
                <w:b/>
                <w:sz w:val="24"/>
                <w:szCs w:val="24"/>
                <w:lang w:val="kk-KZ" w:eastAsia="ru-RU"/>
              </w:rPr>
            </w:pPr>
            <w:r w:rsidRPr="00C62448">
              <w:rPr>
                <w:rFonts w:ascii="Times New Roman" w:eastAsia="Times New Roman" w:hAnsi="Times New Roman" w:cs="Times New Roman"/>
                <w:b/>
                <w:sz w:val="24"/>
                <w:szCs w:val="24"/>
                <w:lang w:val="kk-KZ" w:eastAsia="ru-RU"/>
              </w:rPr>
              <w:t>7-бап. Роялти ұғымы</w:t>
            </w:r>
          </w:p>
          <w:p w14:paraId="74D45475"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
                <w:sz w:val="24"/>
                <w:szCs w:val="24"/>
                <w:lang w:val="kk-KZ" w:eastAsia="ru-RU"/>
              </w:rPr>
              <w:t xml:space="preserve"> </w:t>
            </w:r>
            <w:r w:rsidRPr="00C62448">
              <w:rPr>
                <w:rFonts w:ascii="Times New Roman" w:eastAsia="Times New Roman" w:hAnsi="Times New Roman" w:cs="Times New Roman"/>
                <w:sz w:val="24"/>
                <w:szCs w:val="24"/>
                <w:lang w:val="kk-KZ" w:eastAsia="ru-RU"/>
              </w:rPr>
              <w:t>Осы баптың 2-тармағында өзгеше белгіленбесе, роялти – мыналар:</w:t>
            </w:r>
          </w:p>
          <w:p w14:paraId="10B90DE9"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1) пайдалы қазбаларды өндіру және техногендік түзілімдерді қайта өңдеу процесінде жер қойнауын пайдалану құқығы;</w:t>
            </w:r>
          </w:p>
          <w:p w14:paraId="26574B6F"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2) авторлық құқықтарды, сызбаларды немесе модельдерді пайдаланғаны немесе пайдалану құқығы;</w:t>
            </w:r>
          </w:p>
          <w:p w14:paraId="7DF5A61B"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3) патенттерді, тауар белгілерін пайдалану немесе басқа ұқсас құқығы;</w:t>
            </w:r>
          </w:p>
          <w:p w14:paraId="53F25045"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 xml:space="preserve">4) бағдарламалық қамтамасыз етуді дамытуға қатысы жоқ қателерді, ақауларды түзетуге, осындай бағдарламалық </w:t>
            </w:r>
            <w:r w:rsidRPr="00C62448">
              <w:rPr>
                <w:rFonts w:ascii="Times New Roman" w:eastAsia="Times New Roman" w:hAnsi="Times New Roman" w:cs="Times New Roman"/>
                <w:sz w:val="24"/>
                <w:szCs w:val="24"/>
                <w:lang w:val="kk-KZ" w:eastAsia="ru-RU"/>
              </w:rPr>
              <w:lastRenderedPageBreak/>
              <w:t>қамтамасыз етуді пысықтауды жүзеге асыруға арналған нұсқаларды қоспағанда, осындай бағдарламалық қамтамасыз етудің нұсқасын жаңарту жөніндегі қызметтерді қоса алғанда, бағдарламалық қамтамасыз етуді пайдалану немесе пайдалану құқығы;</w:t>
            </w:r>
          </w:p>
          <w:p w14:paraId="11FE47A7"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 xml:space="preserve">5) «ноу-хауды» пайдаланғаны; </w:t>
            </w:r>
          </w:p>
          <w:p w14:paraId="630F8A50"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 xml:space="preserve">6) кинофильмдерді, бейнефильмдерді, дыбыс жазуды немесе өзге жазу құралдарын пайдаланғаны немесе пайдалану құқығы; </w:t>
            </w:r>
          </w:p>
          <w:p w14:paraId="663A0530"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7) осындай жабдықта орын беруді қоса алғанда (хостинг), сауда, ғылыми-зерттеу және (немесе) өнеркәсіптік жабдықты, оның ішінде теңіз, әуе кемелерін, серверлік жабдықты пайдалану немесе пайдалану құқығы үшін төленетін төлем.</w:t>
            </w:r>
          </w:p>
          <w:p w14:paraId="5AE5F261" w14:textId="77777777" w:rsidR="00DC5203" w:rsidRPr="00C62448" w:rsidRDefault="00DC5203" w:rsidP="00DC5203">
            <w:pPr>
              <w:ind w:firstLine="284"/>
              <w:contextualSpacing/>
              <w:jc w:val="both"/>
              <w:rPr>
                <w:rFonts w:ascii="Times New Roman" w:eastAsia="Times New Roman" w:hAnsi="Times New Roman" w:cs="Times New Roman"/>
                <w:sz w:val="24"/>
                <w:szCs w:val="24"/>
                <w:lang w:val="kk-KZ" w:eastAsia="ru-RU"/>
              </w:rPr>
            </w:pPr>
            <w:r w:rsidRPr="00C62448">
              <w:rPr>
                <w:rFonts w:ascii="Times New Roman" w:eastAsia="Times New Roman" w:hAnsi="Times New Roman" w:cs="Times New Roman"/>
                <w:sz w:val="24"/>
                <w:szCs w:val="24"/>
                <w:lang w:val="kk-KZ" w:eastAsia="ru-RU"/>
              </w:rPr>
              <w:t>2. Зияткерлік меншік объектісіне мүліктік (айрықша) құқықтарды толық іске асырғаны үшін төлем роялти болып танылмайды.</w:t>
            </w:r>
          </w:p>
          <w:p w14:paraId="44733823" w14:textId="043B8E6B" w:rsidR="00DC5203" w:rsidRPr="00DC5203" w:rsidRDefault="00DC5203" w:rsidP="00DC5203">
            <w:pPr>
              <w:ind w:firstLine="709"/>
              <w:contextualSpacing/>
              <w:jc w:val="both"/>
              <w:rPr>
                <w:rFonts w:ascii="Times New Roman" w:eastAsia="Calibri" w:hAnsi="Times New Roman" w:cs="Times New Roman"/>
                <w:sz w:val="24"/>
                <w:szCs w:val="24"/>
                <w:lang w:val="kk-KZ"/>
              </w:rPr>
            </w:pPr>
          </w:p>
        </w:tc>
        <w:tc>
          <w:tcPr>
            <w:tcW w:w="4111" w:type="dxa"/>
          </w:tcPr>
          <w:p w14:paraId="42905B50" w14:textId="77777777" w:rsidR="00DC5203" w:rsidRPr="00C62448" w:rsidRDefault="00DC5203" w:rsidP="00DC5203">
            <w:pPr>
              <w:ind w:firstLine="284"/>
              <w:jc w:val="both"/>
              <w:rPr>
                <w:rStyle w:val="ezkurwreuab5ozgtqnkl"/>
                <w:rFonts w:ascii="Times New Roman" w:hAnsi="Times New Roman" w:cs="Times New Roman"/>
                <w:b/>
                <w:bCs/>
                <w:sz w:val="24"/>
                <w:szCs w:val="24"/>
                <w:lang w:val="kk-KZ"/>
              </w:rPr>
            </w:pPr>
            <w:r w:rsidRPr="00C62448">
              <w:rPr>
                <w:rStyle w:val="ezkurwreuab5ozgtqnkl"/>
                <w:rFonts w:ascii="Times New Roman" w:hAnsi="Times New Roman" w:cs="Times New Roman"/>
                <w:sz w:val="24"/>
                <w:szCs w:val="24"/>
                <w:lang w:val="kk-KZ"/>
              </w:rPr>
              <w:lastRenderedPageBreak/>
              <w:t>жобаның 7</w:t>
            </w:r>
            <w:r>
              <w:rPr>
                <w:rStyle w:val="ezkurwreuab5ozgtqnkl"/>
                <w:rFonts w:ascii="Times New Roman" w:hAnsi="Times New Roman" w:cs="Times New Roman"/>
                <w:sz w:val="24"/>
                <w:szCs w:val="24"/>
                <w:lang w:val="kk-KZ"/>
              </w:rPr>
              <w:t>-</w:t>
            </w:r>
            <w:r w:rsidRPr="00C62448">
              <w:rPr>
                <w:rStyle w:val="ezkurwreuab5ozgtqnkl"/>
                <w:rFonts w:ascii="Times New Roman" w:hAnsi="Times New Roman" w:cs="Times New Roman"/>
                <w:sz w:val="24"/>
                <w:szCs w:val="24"/>
                <w:lang w:val="kk-KZ"/>
              </w:rPr>
              <w:t xml:space="preserve">бабының </w:t>
            </w:r>
            <w:r w:rsidRPr="00C62448">
              <w:rPr>
                <w:rStyle w:val="ezkurwreuab5ozgtqnkl"/>
                <w:rFonts w:ascii="Times New Roman" w:hAnsi="Times New Roman" w:cs="Times New Roman"/>
                <w:b/>
                <w:bCs/>
                <w:sz w:val="24"/>
                <w:szCs w:val="24"/>
                <w:lang w:val="kk-KZ"/>
              </w:rPr>
              <w:t>1-тармағы мынадай редакцияда жазылсын:</w:t>
            </w:r>
          </w:p>
          <w:p w14:paraId="370BF15E" w14:textId="77777777" w:rsidR="00DC5203" w:rsidRPr="00C62448" w:rsidRDefault="00DC5203" w:rsidP="00DC5203">
            <w:pPr>
              <w:ind w:firstLine="284"/>
              <w:jc w:val="both"/>
              <w:rPr>
                <w:rStyle w:val="ezkurwreuab5ozgtqnkl"/>
                <w:rFonts w:ascii="Times New Roman" w:hAnsi="Times New Roman" w:cs="Times New Roman"/>
                <w:sz w:val="24"/>
                <w:szCs w:val="24"/>
                <w:lang w:val="kk-KZ"/>
              </w:rPr>
            </w:pPr>
          </w:p>
          <w:p w14:paraId="60376CCD" w14:textId="4DAABB96" w:rsidR="00DC5203" w:rsidRPr="00C62448" w:rsidRDefault="00DC5203" w:rsidP="00DC5203">
            <w:pPr>
              <w:ind w:firstLine="284"/>
              <w:jc w:val="both"/>
              <w:rPr>
                <w:rStyle w:val="ezkurwreuab5ozgtqnkl"/>
                <w:rFonts w:ascii="Times New Roman" w:hAnsi="Times New Roman" w:cs="Times New Roman"/>
                <w:sz w:val="24"/>
                <w:szCs w:val="24"/>
                <w:lang w:val="kk-KZ"/>
              </w:rPr>
            </w:pPr>
            <w:r w:rsidRPr="00C62448">
              <w:rPr>
                <w:rStyle w:val="ezkurwreuab5ozgtqnkl"/>
                <w:rFonts w:ascii="Times New Roman" w:hAnsi="Times New Roman" w:cs="Times New Roman"/>
                <w:sz w:val="24"/>
                <w:szCs w:val="24"/>
                <w:lang w:val="kk-KZ"/>
              </w:rPr>
              <w:t>«1. Егер осы баптың 2-тармағында өзгеше белгіленбесе,</w:t>
            </w:r>
            <w:r w:rsidR="00D1235E">
              <w:rPr>
                <w:rStyle w:val="ezkurwreuab5ozgtqnkl"/>
                <w:rFonts w:ascii="Times New Roman" w:hAnsi="Times New Roman" w:cs="Times New Roman"/>
                <w:sz w:val="24"/>
                <w:szCs w:val="24"/>
                <w:lang w:val="kk-KZ"/>
              </w:rPr>
              <w:t xml:space="preserve"> </w:t>
            </w:r>
            <w:r w:rsidR="00D1235E" w:rsidRPr="00C62448">
              <w:rPr>
                <w:rStyle w:val="ezkurwreuab5ozgtqnkl"/>
                <w:rFonts w:ascii="Times New Roman" w:hAnsi="Times New Roman" w:cs="Times New Roman"/>
                <w:sz w:val="24"/>
                <w:szCs w:val="24"/>
                <w:lang w:val="kk-KZ"/>
              </w:rPr>
              <w:t>роялти</w:t>
            </w:r>
            <w:r w:rsidR="00D1235E">
              <w:rPr>
                <w:rStyle w:val="ezkurwreuab5ozgtqnkl"/>
                <w:rFonts w:ascii="Times New Roman" w:hAnsi="Times New Roman" w:cs="Times New Roman"/>
                <w:sz w:val="24"/>
                <w:szCs w:val="24"/>
                <w:lang w:val="kk-KZ"/>
              </w:rPr>
              <w:t xml:space="preserve"> – мыналар</w:t>
            </w:r>
            <w:r w:rsidRPr="00C62448">
              <w:rPr>
                <w:rStyle w:val="ezkurwreuab5ozgtqnkl"/>
                <w:rFonts w:ascii="Times New Roman" w:hAnsi="Times New Roman" w:cs="Times New Roman"/>
                <w:sz w:val="24"/>
                <w:szCs w:val="24"/>
                <w:lang w:val="kk-KZ"/>
              </w:rPr>
              <w:t>:</w:t>
            </w:r>
          </w:p>
          <w:p w14:paraId="4955E384" w14:textId="77777777" w:rsidR="00DC5203" w:rsidRPr="00C62448" w:rsidRDefault="00DC5203" w:rsidP="00DC5203">
            <w:pPr>
              <w:ind w:firstLine="284"/>
              <w:jc w:val="both"/>
              <w:rPr>
                <w:rStyle w:val="ezkurwreuab5ozgtqnkl"/>
                <w:rFonts w:ascii="Times New Roman" w:hAnsi="Times New Roman" w:cs="Times New Roman"/>
                <w:sz w:val="24"/>
                <w:szCs w:val="24"/>
                <w:lang w:val="kk-KZ"/>
              </w:rPr>
            </w:pPr>
            <w:r w:rsidRPr="00C62448">
              <w:rPr>
                <w:rStyle w:val="ezkurwreuab5ozgtqnkl"/>
                <w:rFonts w:ascii="Times New Roman" w:hAnsi="Times New Roman" w:cs="Times New Roman"/>
                <w:sz w:val="24"/>
                <w:szCs w:val="24"/>
                <w:lang w:val="kk-KZ"/>
              </w:rPr>
              <w:t>1) пайдалы қазбаларды өндіру және техногендік түзілімдерді қайта өңдеу процесінде жер қойнауын пайдалану құқығы;</w:t>
            </w:r>
          </w:p>
          <w:p w14:paraId="7F062022" w14:textId="4A2C5E28" w:rsidR="00DC5203" w:rsidRPr="00C62448" w:rsidRDefault="00DC5203" w:rsidP="00DC5203">
            <w:pPr>
              <w:ind w:firstLine="284"/>
              <w:jc w:val="both"/>
              <w:rPr>
                <w:rStyle w:val="ezkurwreuab5ozgtqnkl"/>
                <w:rFonts w:ascii="Times New Roman" w:hAnsi="Times New Roman" w:cs="Times New Roman"/>
                <w:sz w:val="24"/>
                <w:szCs w:val="24"/>
                <w:lang w:val="kk-KZ"/>
              </w:rPr>
            </w:pPr>
            <w:r w:rsidRPr="00C62448">
              <w:rPr>
                <w:rStyle w:val="ezkurwreuab5ozgtqnkl"/>
                <w:rFonts w:ascii="Times New Roman" w:hAnsi="Times New Roman" w:cs="Times New Roman"/>
                <w:sz w:val="24"/>
                <w:szCs w:val="24"/>
                <w:lang w:val="kk-KZ"/>
              </w:rPr>
              <w:t xml:space="preserve">2) </w:t>
            </w:r>
            <w:r w:rsidR="00D1235E" w:rsidRPr="00D1235E">
              <w:rPr>
                <w:rStyle w:val="ezkurwreuab5ozgtqnkl"/>
                <w:rFonts w:ascii="Times New Roman" w:hAnsi="Times New Roman" w:cs="Times New Roman"/>
                <w:b/>
                <w:bCs/>
                <w:sz w:val="24"/>
                <w:szCs w:val="24"/>
                <w:lang w:val="kk-KZ"/>
              </w:rPr>
              <w:t>бағдарламалық қамтамасыз етуді,  кинематографиялық фильмдерді, бейнефильмдерді, дыбыс жазбаларын,</w:t>
            </w:r>
            <w:r w:rsidR="00D1235E" w:rsidRPr="00C62448">
              <w:rPr>
                <w:rStyle w:val="ezkurwreuab5ozgtqnkl"/>
                <w:rFonts w:ascii="Times New Roman" w:hAnsi="Times New Roman" w:cs="Times New Roman"/>
                <w:sz w:val="24"/>
                <w:szCs w:val="24"/>
                <w:lang w:val="kk-KZ"/>
              </w:rPr>
              <w:t xml:space="preserve"> сызбалар</w:t>
            </w:r>
            <w:r w:rsidR="00D1235E">
              <w:rPr>
                <w:rStyle w:val="ezkurwreuab5ozgtqnkl"/>
                <w:rFonts w:ascii="Times New Roman" w:hAnsi="Times New Roman" w:cs="Times New Roman"/>
                <w:sz w:val="24"/>
                <w:szCs w:val="24"/>
                <w:lang w:val="kk-KZ"/>
              </w:rPr>
              <w:t>ды</w:t>
            </w:r>
            <w:r w:rsidR="00D1235E" w:rsidRPr="00C62448">
              <w:rPr>
                <w:rStyle w:val="ezkurwreuab5ozgtqnkl"/>
                <w:rFonts w:ascii="Times New Roman" w:hAnsi="Times New Roman" w:cs="Times New Roman"/>
                <w:sz w:val="24"/>
                <w:szCs w:val="24"/>
                <w:lang w:val="kk-KZ"/>
              </w:rPr>
              <w:t xml:space="preserve"> немесе модельдер</w:t>
            </w:r>
            <w:r w:rsidR="00D1235E">
              <w:rPr>
                <w:rStyle w:val="ezkurwreuab5ozgtqnkl"/>
                <w:rFonts w:ascii="Times New Roman" w:hAnsi="Times New Roman" w:cs="Times New Roman"/>
                <w:sz w:val="24"/>
                <w:szCs w:val="24"/>
                <w:lang w:val="kk-KZ"/>
              </w:rPr>
              <w:t>ді</w:t>
            </w:r>
            <w:r w:rsidR="00D1235E" w:rsidRPr="00C62448">
              <w:rPr>
                <w:rStyle w:val="ezkurwreuab5ozgtqnkl"/>
                <w:rFonts w:ascii="Times New Roman" w:hAnsi="Times New Roman" w:cs="Times New Roman"/>
                <w:sz w:val="24"/>
                <w:szCs w:val="24"/>
                <w:lang w:val="kk-KZ"/>
              </w:rPr>
              <w:t xml:space="preserve"> қоса алғанда, әдебиеттің, өнердің немесе ғылымның кез келген туындыларына қатысты </w:t>
            </w:r>
            <w:r w:rsidRPr="00D1235E">
              <w:rPr>
                <w:rStyle w:val="ezkurwreuab5ozgtqnkl"/>
                <w:rFonts w:ascii="Times New Roman" w:hAnsi="Times New Roman" w:cs="Times New Roman"/>
                <w:b/>
                <w:bCs/>
                <w:sz w:val="24"/>
                <w:szCs w:val="24"/>
                <w:lang w:val="kk-KZ"/>
              </w:rPr>
              <w:t xml:space="preserve">құқық алушының қайта жаңғыртылған даналарын </w:t>
            </w:r>
            <w:r w:rsidR="00D1235E" w:rsidRPr="00D1235E">
              <w:rPr>
                <w:rStyle w:val="ezkurwreuab5ozgtqnkl"/>
                <w:rFonts w:ascii="Times New Roman" w:hAnsi="Times New Roman" w:cs="Times New Roman"/>
                <w:b/>
                <w:bCs/>
                <w:sz w:val="24"/>
                <w:szCs w:val="24"/>
                <w:lang w:val="kk-KZ"/>
              </w:rPr>
              <w:t xml:space="preserve">қайта </w:t>
            </w:r>
            <w:r w:rsidR="00D1235E" w:rsidRPr="00D1235E">
              <w:rPr>
                <w:rStyle w:val="ezkurwreuab5ozgtqnkl"/>
                <w:rFonts w:ascii="Times New Roman" w:hAnsi="Times New Roman" w:cs="Times New Roman"/>
                <w:b/>
                <w:bCs/>
                <w:sz w:val="24"/>
                <w:szCs w:val="24"/>
                <w:lang w:val="kk-KZ"/>
              </w:rPr>
              <w:lastRenderedPageBreak/>
              <w:t xml:space="preserve">жаңғыртуға, </w:t>
            </w:r>
            <w:r w:rsidRPr="00D1235E">
              <w:rPr>
                <w:rStyle w:val="ezkurwreuab5ozgtqnkl"/>
                <w:rFonts w:ascii="Times New Roman" w:hAnsi="Times New Roman" w:cs="Times New Roman"/>
                <w:b/>
                <w:bCs/>
                <w:sz w:val="24"/>
                <w:szCs w:val="24"/>
                <w:lang w:val="kk-KZ"/>
              </w:rPr>
              <w:t xml:space="preserve">таратуға, жария көрсетуге, көпшілік алдында орындауға, жария хабарлауға, эфирге хабарлауға, аударуға, авторлық құқық объектісін қайта өңдеуге </w:t>
            </w:r>
            <w:r w:rsidR="00D1235E">
              <w:rPr>
                <w:rStyle w:val="ezkurwreuab5ozgtqnkl"/>
                <w:rFonts w:ascii="Times New Roman" w:hAnsi="Times New Roman" w:cs="Times New Roman"/>
                <w:b/>
                <w:bCs/>
                <w:sz w:val="24"/>
                <w:szCs w:val="24"/>
                <w:lang w:val="kk-KZ"/>
              </w:rPr>
              <w:t xml:space="preserve">арналған </w:t>
            </w:r>
            <w:r w:rsidRPr="00D1235E">
              <w:rPr>
                <w:rStyle w:val="ezkurwreuab5ozgtqnkl"/>
                <w:rFonts w:ascii="Times New Roman" w:hAnsi="Times New Roman" w:cs="Times New Roman"/>
                <w:b/>
                <w:bCs/>
                <w:sz w:val="24"/>
                <w:szCs w:val="24"/>
                <w:lang w:val="kk-KZ"/>
              </w:rPr>
              <w:t xml:space="preserve">құқықтарды беруді көздейтін </w:t>
            </w:r>
            <w:r w:rsidRPr="00D1235E">
              <w:rPr>
                <w:rStyle w:val="ezkurwreuab5ozgtqnkl"/>
                <w:rFonts w:ascii="Times New Roman" w:hAnsi="Times New Roman" w:cs="Times New Roman"/>
                <w:sz w:val="24"/>
                <w:szCs w:val="24"/>
                <w:lang w:val="kk-KZ"/>
              </w:rPr>
              <w:t xml:space="preserve">авторлық құқықтарды </w:t>
            </w:r>
            <w:r w:rsidRPr="00C62448">
              <w:rPr>
                <w:rStyle w:val="ezkurwreuab5ozgtqnkl"/>
                <w:rFonts w:ascii="Times New Roman" w:hAnsi="Times New Roman" w:cs="Times New Roman"/>
                <w:sz w:val="24"/>
                <w:szCs w:val="24"/>
                <w:lang w:val="kk-KZ"/>
              </w:rPr>
              <w:t xml:space="preserve">пайдалану немесе </w:t>
            </w:r>
            <w:r w:rsidR="00D1235E" w:rsidRPr="00D1235E">
              <w:rPr>
                <w:rStyle w:val="ezkurwreuab5ozgtqnkl"/>
                <w:rFonts w:ascii="Times New Roman" w:hAnsi="Times New Roman" w:cs="Times New Roman"/>
                <w:sz w:val="24"/>
                <w:szCs w:val="24"/>
                <w:lang w:val="kk-KZ"/>
              </w:rPr>
              <w:t>пайдалану</w:t>
            </w:r>
            <w:r w:rsidR="00D1235E" w:rsidRPr="00C62448">
              <w:rPr>
                <w:rStyle w:val="ezkurwreuab5ozgtqnkl"/>
                <w:rFonts w:ascii="Times New Roman" w:hAnsi="Times New Roman" w:cs="Times New Roman"/>
                <w:sz w:val="24"/>
                <w:szCs w:val="24"/>
                <w:lang w:val="kk-KZ"/>
              </w:rPr>
              <w:t xml:space="preserve"> құқығын </w:t>
            </w:r>
            <w:r w:rsidRPr="00D1235E">
              <w:rPr>
                <w:rStyle w:val="ezkurwreuab5ozgtqnkl"/>
                <w:rFonts w:ascii="Times New Roman" w:hAnsi="Times New Roman" w:cs="Times New Roman"/>
                <w:b/>
                <w:bCs/>
                <w:sz w:val="24"/>
                <w:szCs w:val="24"/>
                <w:lang w:val="kk-KZ"/>
              </w:rPr>
              <w:t>беру</w:t>
            </w:r>
            <w:r w:rsidRPr="00C62448">
              <w:rPr>
                <w:rStyle w:val="ezkurwreuab5ozgtqnkl"/>
                <w:rFonts w:ascii="Times New Roman" w:hAnsi="Times New Roman" w:cs="Times New Roman"/>
                <w:sz w:val="24"/>
                <w:szCs w:val="24"/>
                <w:lang w:val="kk-KZ"/>
              </w:rPr>
              <w:t xml:space="preserve">; </w:t>
            </w:r>
          </w:p>
          <w:p w14:paraId="290BA8BF" w14:textId="190AA272" w:rsidR="00DC5203" w:rsidRPr="00C62448" w:rsidRDefault="00DC5203" w:rsidP="00DC5203">
            <w:pPr>
              <w:ind w:firstLine="284"/>
              <w:jc w:val="both"/>
              <w:rPr>
                <w:rStyle w:val="ezkurwreuab5ozgtqnkl"/>
                <w:rFonts w:ascii="Times New Roman" w:hAnsi="Times New Roman" w:cs="Times New Roman"/>
                <w:sz w:val="24"/>
                <w:szCs w:val="24"/>
                <w:lang w:val="kk-KZ"/>
              </w:rPr>
            </w:pPr>
            <w:r w:rsidRPr="00C62448">
              <w:rPr>
                <w:rStyle w:val="ezkurwreuab5ozgtqnkl"/>
                <w:rFonts w:ascii="Times New Roman" w:hAnsi="Times New Roman" w:cs="Times New Roman"/>
                <w:sz w:val="24"/>
                <w:szCs w:val="24"/>
                <w:lang w:val="kk-KZ"/>
              </w:rPr>
              <w:t xml:space="preserve">3) патенттерді, тауар белгілерін, </w:t>
            </w:r>
            <w:r w:rsidRPr="00771733">
              <w:rPr>
                <w:rStyle w:val="ezkurwreuab5ozgtqnkl"/>
                <w:rFonts w:ascii="Times New Roman" w:hAnsi="Times New Roman" w:cs="Times New Roman"/>
                <w:b/>
                <w:bCs/>
                <w:sz w:val="24"/>
                <w:szCs w:val="24"/>
                <w:lang w:val="kk-KZ"/>
              </w:rPr>
              <w:t>құпия формуланы</w:t>
            </w:r>
            <w:r w:rsidRPr="00C62448">
              <w:rPr>
                <w:rStyle w:val="ezkurwreuab5ozgtqnkl"/>
                <w:rFonts w:ascii="Times New Roman" w:hAnsi="Times New Roman" w:cs="Times New Roman"/>
                <w:sz w:val="24"/>
                <w:szCs w:val="24"/>
                <w:lang w:val="kk-KZ"/>
              </w:rPr>
              <w:t xml:space="preserve"> немесе құқықтардың басқа да </w:t>
            </w:r>
            <w:r w:rsidR="00771733">
              <w:rPr>
                <w:rStyle w:val="ezkurwreuab5ozgtqnkl"/>
                <w:rFonts w:ascii="Times New Roman" w:hAnsi="Times New Roman" w:cs="Times New Roman"/>
                <w:sz w:val="24"/>
                <w:szCs w:val="24"/>
                <w:lang w:val="kk-KZ"/>
              </w:rPr>
              <w:t xml:space="preserve">осыған </w:t>
            </w:r>
            <w:r w:rsidRPr="00C62448">
              <w:rPr>
                <w:rStyle w:val="ezkurwreuab5ozgtqnkl"/>
                <w:rFonts w:ascii="Times New Roman" w:hAnsi="Times New Roman" w:cs="Times New Roman"/>
                <w:sz w:val="24"/>
                <w:szCs w:val="24"/>
                <w:lang w:val="kk-KZ"/>
              </w:rPr>
              <w:t xml:space="preserve">ұқсас </w:t>
            </w:r>
            <w:r w:rsidRPr="00771733">
              <w:rPr>
                <w:rStyle w:val="ezkurwreuab5ozgtqnkl"/>
                <w:rFonts w:ascii="Times New Roman" w:hAnsi="Times New Roman" w:cs="Times New Roman"/>
                <w:b/>
                <w:bCs/>
                <w:sz w:val="24"/>
                <w:szCs w:val="24"/>
                <w:lang w:val="kk-KZ"/>
              </w:rPr>
              <w:t>түрлерін</w:t>
            </w:r>
            <w:r w:rsidRPr="00C62448">
              <w:rPr>
                <w:rStyle w:val="ezkurwreuab5ozgtqnkl"/>
                <w:rFonts w:ascii="Times New Roman" w:hAnsi="Times New Roman" w:cs="Times New Roman"/>
                <w:sz w:val="24"/>
                <w:szCs w:val="24"/>
                <w:lang w:val="kk-KZ"/>
              </w:rPr>
              <w:t xml:space="preserve"> </w:t>
            </w:r>
            <w:r w:rsidRPr="00771733">
              <w:rPr>
                <w:rStyle w:val="ezkurwreuab5ozgtqnkl"/>
                <w:rFonts w:ascii="Times New Roman" w:hAnsi="Times New Roman" w:cs="Times New Roman"/>
                <w:b/>
                <w:bCs/>
                <w:sz w:val="24"/>
                <w:szCs w:val="24"/>
                <w:lang w:val="kk-KZ"/>
              </w:rPr>
              <w:t>немесе өнеркәсіптік, коммерциялық немесе ғылыми тәжірибеге қатысты ақпаратты</w:t>
            </w:r>
            <w:r w:rsidRPr="00C62448">
              <w:rPr>
                <w:rStyle w:val="ezkurwreuab5ozgtqnkl"/>
                <w:rFonts w:ascii="Times New Roman" w:hAnsi="Times New Roman" w:cs="Times New Roman"/>
                <w:sz w:val="24"/>
                <w:szCs w:val="24"/>
                <w:lang w:val="kk-KZ"/>
              </w:rPr>
              <w:t xml:space="preserve"> (ноу-хауды) пайдалану немесе пайдалану құқығын беру;</w:t>
            </w:r>
          </w:p>
          <w:p w14:paraId="3F556C8C" w14:textId="5C8F40FD" w:rsidR="00DC5203" w:rsidRPr="00C62448" w:rsidRDefault="00DC5203" w:rsidP="00DC5203">
            <w:pPr>
              <w:ind w:firstLine="284"/>
              <w:jc w:val="both"/>
              <w:rPr>
                <w:rStyle w:val="ezkurwreuab5ozgtqnkl"/>
                <w:rFonts w:ascii="Times New Roman" w:hAnsi="Times New Roman" w:cs="Times New Roman"/>
                <w:sz w:val="24"/>
                <w:szCs w:val="24"/>
                <w:lang w:val="kk-KZ"/>
              </w:rPr>
            </w:pPr>
            <w:r w:rsidRPr="00C62448">
              <w:rPr>
                <w:rStyle w:val="ezkurwreuab5ozgtqnkl"/>
                <w:rFonts w:ascii="Times New Roman" w:hAnsi="Times New Roman" w:cs="Times New Roman"/>
                <w:sz w:val="24"/>
                <w:szCs w:val="24"/>
                <w:lang w:val="kk-KZ"/>
              </w:rPr>
              <w:t xml:space="preserve">4) өнеркәсіптік жабдықты, оның ішінде </w:t>
            </w:r>
            <w:r w:rsidRPr="00771733">
              <w:rPr>
                <w:rStyle w:val="ezkurwreuab5ozgtqnkl"/>
                <w:rFonts w:ascii="Times New Roman" w:hAnsi="Times New Roman" w:cs="Times New Roman"/>
                <w:b/>
                <w:bCs/>
                <w:sz w:val="24"/>
                <w:szCs w:val="24"/>
                <w:lang w:val="kk-KZ"/>
              </w:rPr>
              <w:t>бербоут-чартер немесе димайз-чартер шарттары бойынша</w:t>
            </w:r>
            <w:r w:rsidRPr="00C62448">
              <w:rPr>
                <w:rStyle w:val="ezkurwreuab5ozgtqnkl"/>
                <w:rFonts w:ascii="Times New Roman" w:hAnsi="Times New Roman" w:cs="Times New Roman"/>
                <w:sz w:val="24"/>
                <w:szCs w:val="24"/>
                <w:lang w:val="kk-KZ"/>
              </w:rPr>
              <w:t xml:space="preserve"> жалға алынатын теңіз кемелерін және </w:t>
            </w:r>
            <w:r w:rsidRPr="00771733">
              <w:rPr>
                <w:rStyle w:val="ezkurwreuab5ozgtqnkl"/>
                <w:rFonts w:ascii="Times New Roman" w:hAnsi="Times New Roman" w:cs="Times New Roman"/>
                <w:b/>
                <w:bCs/>
                <w:sz w:val="24"/>
                <w:szCs w:val="24"/>
                <w:lang w:val="kk-KZ"/>
              </w:rPr>
              <w:t>димайз-чартер шарттары бойынша жалға алынатын</w:t>
            </w:r>
            <w:r w:rsidRPr="00C62448">
              <w:rPr>
                <w:rStyle w:val="ezkurwreuab5ozgtqnkl"/>
                <w:rFonts w:ascii="Times New Roman" w:hAnsi="Times New Roman" w:cs="Times New Roman"/>
                <w:sz w:val="24"/>
                <w:szCs w:val="24"/>
                <w:lang w:val="kk-KZ"/>
              </w:rPr>
              <w:t xml:space="preserve"> әуе кемелерін, сондай-ақ сауда немесе ғылыми-зерттеу жабдығын пайдалану немесе пайдалану құқығы; </w:t>
            </w:r>
            <w:r w:rsidR="00771733">
              <w:rPr>
                <w:rStyle w:val="ezkurwreuab5ozgtqnkl"/>
                <w:rFonts w:ascii="Times New Roman" w:hAnsi="Times New Roman" w:cs="Times New Roman"/>
                <w:sz w:val="24"/>
                <w:szCs w:val="24"/>
                <w:lang w:val="kk-KZ"/>
              </w:rPr>
              <w:t>«</w:t>
            </w:r>
            <w:r w:rsidRPr="00C62448">
              <w:rPr>
                <w:rStyle w:val="ezkurwreuab5ozgtqnkl"/>
                <w:rFonts w:ascii="Times New Roman" w:hAnsi="Times New Roman" w:cs="Times New Roman"/>
                <w:sz w:val="24"/>
                <w:szCs w:val="24"/>
                <w:lang w:val="kk-KZ"/>
              </w:rPr>
              <w:t>ноу-хауды</w:t>
            </w:r>
            <w:r w:rsidR="00771733">
              <w:rPr>
                <w:rStyle w:val="ezkurwreuab5ozgtqnkl"/>
                <w:rFonts w:ascii="Times New Roman" w:hAnsi="Times New Roman" w:cs="Times New Roman"/>
                <w:sz w:val="24"/>
                <w:szCs w:val="24"/>
                <w:lang w:val="kk-KZ"/>
              </w:rPr>
              <w:t>»</w:t>
            </w:r>
            <w:r w:rsidRPr="00C62448">
              <w:rPr>
                <w:rStyle w:val="ezkurwreuab5ozgtqnkl"/>
                <w:rFonts w:ascii="Times New Roman" w:hAnsi="Times New Roman" w:cs="Times New Roman"/>
                <w:sz w:val="24"/>
                <w:szCs w:val="24"/>
                <w:lang w:val="kk-KZ"/>
              </w:rPr>
              <w:t xml:space="preserve"> пайдалану; кинофильмдерді, бейнефильмдерді</w:t>
            </w:r>
            <w:r w:rsidR="00771733">
              <w:rPr>
                <w:rStyle w:val="ezkurwreuab5ozgtqnkl"/>
                <w:rFonts w:ascii="Times New Roman" w:hAnsi="Times New Roman" w:cs="Times New Roman"/>
                <w:sz w:val="24"/>
                <w:szCs w:val="24"/>
                <w:lang w:val="kk-KZ"/>
              </w:rPr>
              <w:t>,</w:t>
            </w:r>
            <w:r w:rsidRPr="00C62448">
              <w:rPr>
                <w:rStyle w:val="ezkurwreuab5ozgtqnkl"/>
                <w:rFonts w:ascii="Times New Roman" w:hAnsi="Times New Roman" w:cs="Times New Roman"/>
                <w:sz w:val="24"/>
                <w:szCs w:val="24"/>
                <w:lang w:val="kk-KZ"/>
              </w:rPr>
              <w:t xml:space="preserve"> </w:t>
            </w:r>
            <w:r w:rsidR="00771733" w:rsidRPr="00C62448">
              <w:rPr>
                <w:rStyle w:val="ezkurwreuab5ozgtqnkl"/>
                <w:rFonts w:ascii="Times New Roman" w:hAnsi="Times New Roman" w:cs="Times New Roman"/>
                <w:sz w:val="24"/>
                <w:szCs w:val="24"/>
                <w:lang w:val="kk-KZ"/>
              </w:rPr>
              <w:t>дыбыс жаз</w:t>
            </w:r>
            <w:r w:rsidR="00771733">
              <w:rPr>
                <w:rStyle w:val="ezkurwreuab5ozgtqnkl"/>
                <w:rFonts w:ascii="Times New Roman" w:hAnsi="Times New Roman" w:cs="Times New Roman"/>
                <w:sz w:val="24"/>
                <w:szCs w:val="24"/>
                <w:lang w:val="kk-KZ"/>
              </w:rPr>
              <w:t>баларын</w:t>
            </w:r>
            <w:r w:rsidR="00771733" w:rsidRPr="00C62448">
              <w:rPr>
                <w:rStyle w:val="ezkurwreuab5ozgtqnkl"/>
                <w:rFonts w:ascii="Times New Roman" w:hAnsi="Times New Roman" w:cs="Times New Roman"/>
                <w:sz w:val="24"/>
                <w:szCs w:val="24"/>
                <w:lang w:val="kk-KZ"/>
              </w:rPr>
              <w:t xml:space="preserve"> немесе басқа жазу құралдары</w:t>
            </w:r>
            <w:r w:rsidR="00771733">
              <w:rPr>
                <w:rStyle w:val="ezkurwreuab5ozgtqnkl"/>
                <w:rFonts w:ascii="Times New Roman" w:hAnsi="Times New Roman" w:cs="Times New Roman"/>
                <w:sz w:val="24"/>
                <w:szCs w:val="24"/>
                <w:lang w:val="kk-KZ"/>
              </w:rPr>
              <w:t xml:space="preserve">н </w:t>
            </w:r>
            <w:r w:rsidRPr="00C62448">
              <w:rPr>
                <w:rStyle w:val="ezkurwreuab5ozgtqnkl"/>
                <w:rFonts w:ascii="Times New Roman" w:hAnsi="Times New Roman" w:cs="Times New Roman"/>
                <w:sz w:val="24"/>
                <w:szCs w:val="24"/>
                <w:lang w:val="kk-KZ"/>
              </w:rPr>
              <w:t xml:space="preserve">пайдалану немесе пайдалану құқығы </w:t>
            </w:r>
            <w:r w:rsidR="00D1235E">
              <w:rPr>
                <w:rStyle w:val="ezkurwreuab5ozgtqnkl"/>
                <w:rFonts w:ascii="Times New Roman" w:hAnsi="Times New Roman" w:cs="Times New Roman"/>
                <w:sz w:val="24"/>
                <w:szCs w:val="24"/>
                <w:lang w:val="kk-KZ"/>
              </w:rPr>
              <w:t>үшін</w:t>
            </w:r>
            <w:r w:rsidR="00D1235E" w:rsidRPr="00C62448">
              <w:rPr>
                <w:rStyle w:val="ezkurwreuab5ozgtqnkl"/>
                <w:rFonts w:ascii="Times New Roman" w:hAnsi="Times New Roman" w:cs="Times New Roman"/>
                <w:sz w:val="24"/>
                <w:szCs w:val="24"/>
                <w:lang w:val="kk-KZ"/>
              </w:rPr>
              <w:t xml:space="preserve"> </w:t>
            </w:r>
            <w:r w:rsidR="00D1235E">
              <w:rPr>
                <w:rStyle w:val="ezkurwreuab5ozgtqnkl"/>
                <w:rFonts w:ascii="Times New Roman" w:hAnsi="Times New Roman" w:cs="Times New Roman"/>
                <w:sz w:val="24"/>
                <w:szCs w:val="24"/>
                <w:lang w:val="kk-KZ"/>
              </w:rPr>
              <w:t xml:space="preserve">төленетін </w:t>
            </w:r>
            <w:r w:rsidR="00D1235E" w:rsidRPr="00C62448">
              <w:rPr>
                <w:rStyle w:val="ezkurwreuab5ozgtqnkl"/>
                <w:rFonts w:ascii="Times New Roman" w:hAnsi="Times New Roman" w:cs="Times New Roman"/>
                <w:sz w:val="24"/>
                <w:szCs w:val="24"/>
                <w:lang w:val="kk-KZ"/>
              </w:rPr>
              <w:t>төлем</w:t>
            </w:r>
            <w:r w:rsidRPr="00C62448">
              <w:rPr>
                <w:rStyle w:val="ezkurwreuab5ozgtqnkl"/>
                <w:rFonts w:ascii="Times New Roman" w:hAnsi="Times New Roman" w:cs="Times New Roman"/>
                <w:sz w:val="24"/>
                <w:szCs w:val="24"/>
                <w:lang w:val="kk-KZ"/>
              </w:rPr>
              <w:t>.</w:t>
            </w:r>
          </w:p>
          <w:p w14:paraId="4B320370" w14:textId="19612063" w:rsidR="00DC5203" w:rsidRPr="00771733" w:rsidRDefault="00DC5203" w:rsidP="00DC5203">
            <w:pPr>
              <w:ind w:firstLine="284"/>
              <w:jc w:val="both"/>
              <w:rPr>
                <w:rStyle w:val="ezkurwreuab5ozgtqnkl"/>
                <w:rFonts w:ascii="Times New Roman" w:hAnsi="Times New Roman" w:cs="Times New Roman"/>
                <w:b/>
                <w:bCs/>
                <w:sz w:val="24"/>
                <w:szCs w:val="24"/>
                <w:lang w:val="kk-KZ"/>
              </w:rPr>
            </w:pPr>
            <w:r w:rsidRPr="00771733">
              <w:rPr>
                <w:rStyle w:val="ezkurwreuab5ozgtqnkl"/>
                <w:rFonts w:ascii="Times New Roman" w:hAnsi="Times New Roman" w:cs="Times New Roman"/>
                <w:b/>
                <w:bCs/>
                <w:sz w:val="24"/>
                <w:szCs w:val="24"/>
                <w:lang w:val="kk-KZ"/>
              </w:rPr>
              <w:t>Осы тармақшаның мақсаттары үшін</w:t>
            </w:r>
            <w:r w:rsidR="00771733">
              <w:rPr>
                <w:rStyle w:val="ezkurwreuab5ozgtqnkl"/>
                <w:rFonts w:ascii="Times New Roman" w:hAnsi="Times New Roman" w:cs="Times New Roman"/>
                <w:b/>
                <w:bCs/>
                <w:sz w:val="24"/>
                <w:szCs w:val="24"/>
                <w:lang w:val="kk-KZ"/>
              </w:rPr>
              <w:t xml:space="preserve"> мыналар</w:t>
            </w:r>
            <w:r w:rsidRPr="00771733">
              <w:rPr>
                <w:rStyle w:val="ezkurwreuab5ozgtqnkl"/>
                <w:rFonts w:ascii="Times New Roman" w:hAnsi="Times New Roman" w:cs="Times New Roman"/>
                <w:b/>
                <w:bCs/>
                <w:sz w:val="24"/>
                <w:szCs w:val="24"/>
                <w:lang w:val="kk-KZ"/>
              </w:rPr>
              <w:t>:</w:t>
            </w:r>
          </w:p>
          <w:p w14:paraId="58BAAB97" w14:textId="77777777" w:rsidR="00DC5203" w:rsidRPr="00771733" w:rsidRDefault="00DC5203" w:rsidP="00DC5203">
            <w:pPr>
              <w:ind w:firstLine="284"/>
              <w:jc w:val="both"/>
              <w:rPr>
                <w:rStyle w:val="ezkurwreuab5ozgtqnkl"/>
                <w:rFonts w:ascii="Times New Roman" w:hAnsi="Times New Roman" w:cs="Times New Roman"/>
                <w:b/>
                <w:bCs/>
                <w:sz w:val="24"/>
                <w:szCs w:val="24"/>
                <w:lang w:val="kk-KZ"/>
              </w:rPr>
            </w:pPr>
            <w:r w:rsidRPr="00771733">
              <w:rPr>
                <w:rStyle w:val="ezkurwreuab5ozgtqnkl"/>
                <w:rFonts w:ascii="Times New Roman" w:hAnsi="Times New Roman" w:cs="Times New Roman"/>
                <w:b/>
                <w:bCs/>
                <w:sz w:val="24"/>
                <w:szCs w:val="24"/>
                <w:lang w:val="kk-KZ"/>
              </w:rPr>
              <w:lastRenderedPageBreak/>
              <w:t>1) зияткерлік меншік объектісіне мүліктік (айрықша) құқықтарды толық немесе ішінара іске асыру;</w:t>
            </w:r>
          </w:p>
          <w:p w14:paraId="0C5599C6" w14:textId="2EA724AA" w:rsidR="00DC5203" w:rsidRPr="00771733" w:rsidRDefault="00DC5203" w:rsidP="00DC5203">
            <w:pPr>
              <w:ind w:firstLine="284"/>
              <w:jc w:val="both"/>
              <w:rPr>
                <w:rStyle w:val="ezkurwreuab5ozgtqnkl"/>
                <w:rFonts w:ascii="Times New Roman" w:hAnsi="Times New Roman" w:cs="Times New Roman"/>
                <w:b/>
                <w:bCs/>
                <w:sz w:val="24"/>
                <w:szCs w:val="24"/>
                <w:lang w:val="kk-KZ"/>
              </w:rPr>
            </w:pPr>
            <w:r w:rsidRPr="00771733">
              <w:rPr>
                <w:rStyle w:val="ezkurwreuab5ozgtqnkl"/>
                <w:rFonts w:ascii="Times New Roman" w:hAnsi="Times New Roman" w:cs="Times New Roman"/>
                <w:b/>
                <w:bCs/>
                <w:sz w:val="24"/>
                <w:szCs w:val="24"/>
                <w:lang w:val="kk-KZ"/>
              </w:rPr>
              <w:t xml:space="preserve">2) </w:t>
            </w:r>
            <w:r w:rsidR="00771733" w:rsidRPr="00771733">
              <w:rPr>
                <w:rStyle w:val="ezkurwreuab5ozgtqnkl"/>
                <w:rFonts w:ascii="Times New Roman" w:hAnsi="Times New Roman" w:cs="Times New Roman"/>
                <w:b/>
                <w:bCs/>
                <w:sz w:val="24"/>
                <w:szCs w:val="24"/>
                <w:lang w:val="kk-KZ"/>
              </w:rPr>
              <w:t>түпкілікті пайдаланушының зияткерлік меншік объектісін</w:t>
            </w:r>
            <w:r w:rsidR="00015209">
              <w:rPr>
                <w:rStyle w:val="ezkurwreuab5ozgtqnkl"/>
                <w:rFonts w:ascii="Times New Roman" w:hAnsi="Times New Roman" w:cs="Times New Roman"/>
                <w:b/>
                <w:bCs/>
                <w:sz w:val="24"/>
                <w:szCs w:val="24"/>
                <w:lang w:val="kk-KZ"/>
              </w:rPr>
              <w:t>ің</w:t>
            </w:r>
            <w:r w:rsidR="00771733" w:rsidRPr="00771733">
              <w:rPr>
                <w:rStyle w:val="ezkurwreuab5ozgtqnkl"/>
                <w:rFonts w:ascii="Times New Roman" w:hAnsi="Times New Roman" w:cs="Times New Roman"/>
                <w:b/>
                <w:bCs/>
                <w:sz w:val="24"/>
                <w:szCs w:val="24"/>
                <w:lang w:val="kk-KZ"/>
              </w:rPr>
              <w:t xml:space="preserve"> </w:t>
            </w:r>
            <w:r w:rsidRPr="00771733">
              <w:rPr>
                <w:rStyle w:val="ezkurwreuab5ozgtqnkl"/>
                <w:rFonts w:ascii="Times New Roman" w:hAnsi="Times New Roman" w:cs="Times New Roman"/>
                <w:b/>
                <w:bCs/>
                <w:sz w:val="24"/>
                <w:szCs w:val="24"/>
                <w:lang w:val="kk-KZ"/>
              </w:rPr>
              <w:t xml:space="preserve">функционалдық мақсаты бойынша (түпкілікті тұтыну үшін) </w:t>
            </w:r>
            <w:r w:rsidR="00771733" w:rsidRPr="00771733">
              <w:rPr>
                <w:rStyle w:val="ezkurwreuab5ozgtqnkl"/>
                <w:rFonts w:ascii="Times New Roman" w:hAnsi="Times New Roman" w:cs="Times New Roman"/>
                <w:b/>
                <w:bCs/>
                <w:sz w:val="24"/>
                <w:szCs w:val="24"/>
                <w:lang w:val="kk-KZ"/>
              </w:rPr>
              <w:t xml:space="preserve">осындай объектіні </w:t>
            </w:r>
            <w:r w:rsidRPr="00771733">
              <w:rPr>
                <w:rStyle w:val="ezkurwreuab5ozgtqnkl"/>
                <w:rFonts w:ascii="Times New Roman" w:hAnsi="Times New Roman" w:cs="Times New Roman"/>
                <w:b/>
                <w:bCs/>
                <w:sz w:val="24"/>
                <w:szCs w:val="24"/>
                <w:lang w:val="kk-KZ"/>
              </w:rPr>
              <w:t>пайдалану немесе пайдалану құқығын беру және пайдаланушының осындай пайдалануы үшін ғана қажетті көшірмелер санымен шектелуі;</w:t>
            </w:r>
          </w:p>
          <w:p w14:paraId="4AF8F335" w14:textId="1E1059DA" w:rsidR="00DC5203" w:rsidRPr="00771733" w:rsidRDefault="00DC5203" w:rsidP="00DC5203">
            <w:pPr>
              <w:ind w:firstLine="284"/>
              <w:jc w:val="both"/>
              <w:rPr>
                <w:rStyle w:val="ezkurwreuab5ozgtqnkl"/>
                <w:rFonts w:ascii="Times New Roman" w:hAnsi="Times New Roman" w:cs="Times New Roman"/>
                <w:b/>
                <w:bCs/>
                <w:sz w:val="24"/>
                <w:szCs w:val="24"/>
                <w:lang w:val="kk-KZ"/>
              </w:rPr>
            </w:pPr>
            <w:r w:rsidRPr="00771733">
              <w:rPr>
                <w:rStyle w:val="ezkurwreuab5ozgtqnkl"/>
                <w:rFonts w:ascii="Times New Roman" w:hAnsi="Times New Roman" w:cs="Times New Roman"/>
                <w:b/>
                <w:bCs/>
                <w:sz w:val="24"/>
                <w:szCs w:val="24"/>
                <w:lang w:val="kk-KZ"/>
              </w:rPr>
              <w:t>3) зияткерлік меншік объектісі</w:t>
            </w:r>
            <w:r w:rsidR="00015209">
              <w:rPr>
                <w:rStyle w:val="ezkurwreuab5ozgtqnkl"/>
                <w:rFonts w:ascii="Times New Roman" w:hAnsi="Times New Roman" w:cs="Times New Roman"/>
                <w:b/>
                <w:bCs/>
                <w:sz w:val="24"/>
                <w:szCs w:val="24"/>
                <w:lang w:val="kk-KZ"/>
              </w:rPr>
              <w:t>н</w:t>
            </w:r>
            <w:r w:rsidRPr="00771733">
              <w:rPr>
                <w:rStyle w:val="ezkurwreuab5ozgtqnkl"/>
                <w:rFonts w:ascii="Times New Roman" w:hAnsi="Times New Roman" w:cs="Times New Roman"/>
                <w:b/>
                <w:bCs/>
                <w:sz w:val="24"/>
                <w:szCs w:val="24"/>
                <w:lang w:val="kk-KZ"/>
              </w:rPr>
              <w:t xml:space="preserve"> </w:t>
            </w:r>
            <w:r w:rsidR="00015209" w:rsidRPr="00771733">
              <w:rPr>
                <w:rStyle w:val="ezkurwreuab5ozgtqnkl"/>
                <w:rFonts w:ascii="Times New Roman" w:hAnsi="Times New Roman" w:cs="Times New Roman"/>
                <w:b/>
                <w:bCs/>
                <w:sz w:val="24"/>
                <w:szCs w:val="24"/>
                <w:lang w:val="kk-KZ"/>
              </w:rPr>
              <w:t xml:space="preserve">түпкілікті тұтыну үшін </w:t>
            </w:r>
            <w:r w:rsidRPr="00771733">
              <w:rPr>
                <w:rStyle w:val="ezkurwreuab5ozgtqnkl"/>
                <w:rFonts w:ascii="Times New Roman" w:hAnsi="Times New Roman" w:cs="Times New Roman"/>
                <w:b/>
                <w:bCs/>
                <w:sz w:val="24"/>
                <w:szCs w:val="24"/>
                <w:lang w:val="kk-KZ"/>
              </w:rPr>
              <w:t xml:space="preserve">зияткерлік меншік объектісі </w:t>
            </w:r>
            <w:r w:rsidR="00015209" w:rsidRPr="00771733">
              <w:rPr>
                <w:rStyle w:val="ezkurwreuab5ozgtqnkl"/>
                <w:rFonts w:ascii="Times New Roman" w:hAnsi="Times New Roman" w:cs="Times New Roman"/>
                <w:b/>
                <w:bCs/>
                <w:sz w:val="24"/>
                <w:szCs w:val="24"/>
                <w:lang w:val="kk-KZ"/>
              </w:rPr>
              <w:t xml:space="preserve">болып табылмайтын басқа тауар құрамында </w:t>
            </w:r>
            <w:r w:rsidRPr="00771733">
              <w:rPr>
                <w:rStyle w:val="ezkurwreuab5ozgtqnkl"/>
                <w:rFonts w:ascii="Times New Roman" w:hAnsi="Times New Roman" w:cs="Times New Roman"/>
                <w:b/>
                <w:bCs/>
                <w:sz w:val="24"/>
                <w:szCs w:val="24"/>
                <w:lang w:val="kk-KZ"/>
              </w:rPr>
              <w:t xml:space="preserve">пайдалану немесе пайдалану құқығын беру; </w:t>
            </w:r>
          </w:p>
          <w:p w14:paraId="4B970D86" w14:textId="11662685" w:rsidR="00DC5203" w:rsidRPr="00771733" w:rsidRDefault="00DC5203" w:rsidP="00DC5203">
            <w:pPr>
              <w:ind w:firstLine="284"/>
              <w:jc w:val="both"/>
              <w:rPr>
                <w:rStyle w:val="ezkurwreuab5ozgtqnkl"/>
                <w:rFonts w:ascii="Times New Roman" w:hAnsi="Times New Roman" w:cs="Times New Roman"/>
                <w:b/>
                <w:bCs/>
                <w:sz w:val="24"/>
                <w:szCs w:val="24"/>
                <w:lang w:val="kk-KZ"/>
              </w:rPr>
            </w:pPr>
            <w:r w:rsidRPr="00771733">
              <w:rPr>
                <w:rStyle w:val="ezkurwreuab5ozgtqnkl"/>
                <w:rFonts w:ascii="Times New Roman" w:hAnsi="Times New Roman" w:cs="Times New Roman"/>
                <w:b/>
                <w:bCs/>
                <w:sz w:val="24"/>
                <w:szCs w:val="24"/>
                <w:lang w:val="kk-KZ"/>
              </w:rPr>
              <w:t xml:space="preserve">4) зияткерлік меншік объектісін орнату, енгізу, сақтау, баптау, жаңарту, пысықтау, жаңғырту, </w:t>
            </w:r>
            <w:r w:rsidR="00015209">
              <w:rPr>
                <w:rStyle w:val="ezkurwreuab5ozgtqnkl"/>
                <w:rFonts w:ascii="Times New Roman" w:hAnsi="Times New Roman" w:cs="Times New Roman"/>
                <w:b/>
                <w:bCs/>
                <w:sz w:val="24"/>
                <w:szCs w:val="24"/>
                <w:lang w:val="kk-KZ"/>
              </w:rPr>
              <w:t>түрлендіру</w:t>
            </w:r>
            <w:r w:rsidRPr="00771733">
              <w:rPr>
                <w:rStyle w:val="ezkurwreuab5ozgtqnkl"/>
                <w:rFonts w:ascii="Times New Roman" w:hAnsi="Times New Roman" w:cs="Times New Roman"/>
                <w:b/>
                <w:bCs/>
                <w:sz w:val="24"/>
                <w:szCs w:val="24"/>
                <w:lang w:val="kk-KZ"/>
              </w:rPr>
              <w:t>, толықтыру, осындай объектіні пайдалану</w:t>
            </w:r>
            <w:r w:rsidR="00015209">
              <w:rPr>
                <w:rStyle w:val="ezkurwreuab5ozgtqnkl"/>
                <w:rFonts w:ascii="Times New Roman" w:hAnsi="Times New Roman" w:cs="Times New Roman"/>
                <w:b/>
                <w:bCs/>
                <w:sz w:val="24"/>
                <w:szCs w:val="24"/>
                <w:lang w:val="kk-KZ"/>
              </w:rPr>
              <w:t>ды</w:t>
            </w:r>
            <w:r w:rsidRPr="00771733">
              <w:rPr>
                <w:rStyle w:val="ezkurwreuab5ozgtqnkl"/>
                <w:rFonts w:ascii="Times New Roman" w:hAnsi="Times New Roman" w:cs="Times New Roman"/>
                <w:b/>
                <w:bCs/>
                <w:sz w:val="24"/>
                <w:szCs w:val="24"/>
                <w:lang w:val="kk-KZ"/>
              </w:rPr>
              <w:t xml:space="preserve"> оқыту</w:t>
            </w:r>
            <w:r w:rsidR="00015209">
              <w:rPr>
                <w:rStyle w:val="ezkurwreuab5ozgtqnkl"/>
                <w:rFonts w:ascii="Times New Roman" w:hAnsi="Times New Roman" w:cs="Times New Roman"/>
                <w:b/>
                <w:bCs/>
                <w:sz w:val="24"/>
                <w:szCs w:val="24"/>
                <w:lang w:val="kk-KZ"/>
              </w:rPr>
              <w:t xml:space="preserve"> жөніндегі</w:t>
            </w:r>
            <w:r w:rsidRPr="00771733">
              <w:rPr>
                <w:rStyle w:val="ezkurwreuab5ozgtqnkl"/>
                <w:rFonts w:ascii="Times New Roman" w:hAnsi="Times New Roman" w:cs="Times New Roman"/>
                <w:b/>
                <w:bCs/>
                <w:sz w:val="24"/>
                <w:szCs w:val="24"/>
                <w:lang w:val="kk-KZ"/>
              </w:rPr>
              <w:t xml:space="preserve"> техникалық қолдауды, жұмыстар мен</w:t>
            </w:r>
            <w:r w:rsidR="00015209">
              <w:rPr>
                <w:rStyle w:val="ezkurwreuab5ozgtqnkl"/>
                <w:rFonts w:ascii="Times New Roman" w:hAnsi="Times New Roman" w:cs="Times New Roman"/>
                <w:b/>
                <w:bCs/>
                <w:sz w:val="24"/>
                <w:szCs w:val="24"/>
                <w:lang w:val="kk-KZ"/>
              </w:rPr>
              <w:t xml:space="preserve"> көрсетілетін</w:t>
            </w:r>
            <w:r w:rsidRPr="00771733">
              <w:rPr>
                <w:rStyle w:val="ezkurwreuab5ozgtqnkl"/>
                <w:rFonts w:ascii="Times New Roman" w:hAnsi="Times New Roman" w:cs="Times New Roman"/>
                <w:b/>
                <w:bCs/>
                <w:sz w:val="24"/>
                <w:szCs w:val="24"/>
                <w:lang w:val="kk-KZ"/>
              </w:rPr>
              <w:t xml:space="preserve"> қызметтерді қоса алғанда, зияткерлік меншік объектісін пайдалануға байланысты жұмыстарды орындау және қызметтер көрсету;</w:t>
            </w:r>
          </w:p>
          <w:p w14:paraId="7CEE9C47" w14:textId="5674AC22" w:rsidR="00DC5203" w:rsidRPr="00015209" w:rsidRDefault="00DC5203" w:rsidP="00DC5203">
            <w:pPr>
              <w:ind w:firstLine="284"/>
              <w:jc w:val="both"/>
              <w:rPr>
                <w:rStyle w:val="ezkurwreuab5ozgtqnkl"/>
                <w:rFonts w:ascii="Times New Roman" w:hAnsi="Times New Roman" w:cs="Times New Roman"/>
                <w:b/>
                <w:bCs/>
                <w:sz w:val="24"/>
                <w:szCs w:val="24"/>
                <w:lang w:val="kk-KZ"/>
              </w:rPr>
            </w:pPr>
            <w:r w:rsidRPr="00015209">
              <w:rPr>
                <w:rStyle w:val="ezkurwreuab5ozgtqnkl"/>
                <w:rFonts w:ascii="Times New Roman" w:hAnsi="Times New Roman" w:cs="Times New Roman"/>
                <w:b/>
                <w:bCs/>
                <w:sz w:val="24"/>
                <w:szCs w:val="24"/>
                <w:lang w:val="kk-KZ"/>
              </w:rPr>
              <w:t xml:space="preserve">5) димайз-чартер шарттары бойынша жалға алынған теңіз және әуе кемелерін қоспағанда, көлік </w:t>
            </w:r>
            <w:r w:rsidRPr="00015209">
              <w:rPr>
                <w:rStyle w:val="ezkurwreuab5ozgtqnkl"/>
                <w:rFonts w:ascii="Times New Roman" w:hAnsi="Times New Roman" w:cs="Times New Roman"/>
                <w:b/>
                <w:bCs/>
                <w:sz w:val="24"/>
                <w:szCs w:val="24"/>
                <w:lang w:val="kk-KZ"/>
              </w:rPr>
              <w:lastRenderedPageBreak/>
              <w:t>құралдарын, көлік жабдықтарын пайдалану немесе жалға алу</w:t>
            </w:r>
            <w:r w:rsidR="00771733" w:rsidRPr="00015209">
              <w:rPr>
                <w:rStyle w:val="ezkurwreuab5ozgtqnkl"/>
                <w:rFonts w:ascii="Times New Roman" w:hAnsi="Times New Roman" w:cs="Times New Roman"/>
                <w:b/>
                <w:bCs/>
                <w:sz w:val="24"/>
                <w:szCs w:val="24"/>
                <w:lang w:val="kk-KZ"/>
              </w:rPr>
              <w:t xml:space="preserve"> </w:t>
            </w:r>
            <w:r w:rsidR="00015209">
              <w:rPr>
                <w:rStyle w:val="ezkurwreuab5ozgtqnkl"/>
                <w:rFonts w:ascii="Times New Roman" w:hAnsi="Times New Roman" w:cs="Times New Roman"/>
                <w:b/>
                <w:bCs/>
                <w:sz w:val="24"/>
                <w:szCs w:val="24"/>
                <w:lang w:val="kk-KZ"/>
              </w:rPr>
              <w:t xml:space="preserve">үшін </w:t>
            </w:r>
            <w:r w:rsidR="00771733" w:rsidRPr="00015209">
              <w:rPr>
                <w:rStyle w:val="ezkurwreuab5ozgtqnkl"/>
                <w:rFonts w:ascii="Times New Roman" w:hAnsi="Times New Roman" w:cs="Times New Roman"/>
                <w:b/>
                <w:bCs/>
                <w:sz w:val="24"/>
                <w:szCs w:val="24"/>
                <w:lang w:val="kk-KZ"/>
              </w:rPr>
              <w:t xml:space="preserve">төлемдер </w:t>
            </w:r>
            <w:r w:rsidR="00015209" w:rsidRPr="00015209">
              <w:rPr>
                <w:rStyle w:val="ezkurwreuab5ozgtqnkl"/>
                <w:rFonts w:ascii="Times New Roman" w:hAnsi="Times New Roman" w:cs="Times New Roman"/>
                <w:b/>
                <w:bCs/>
                <w:sz w:val="24"/>
                <w:szCs w:val="24"/>
                <w:lang w:val="kk-KZ"/>
              </w:rPr>
              <w:t xml:space="preserve">роялти ретінде </w:t>
            </w:r>
            <w:r w:rsidR="00771733" w:rsidRPr="00015209">
              <w:rPr>
                <w:rStyle w:val="ezkurwreuab5ozgtqnkl"/>
                <w:rFonts w:ascii="Times New Roman" w:hAnsi="Times New Roman" w:cs="Times New Roman"/>
                <w:b/>
                <w:bCs/>
                <w:sz w:val="24"/>
                <w:szCs w:val="24"/>
                <w:lang w:val="kk-KZ"/>
              </w:rPr>
              <w:t>қаралмайды</w:t>
            </w:r>
            <w:r w:rsidRPr="00015209">
              <w:rPr>
                <w:rStyle w:val="ezkurwreuab5ozgtqnkl"/>
                <w:rFonts w:ascii="Times New Roman" w:hAnsi="Times New Roman" w:cs="Times New Roman"/>
                <w:b/>
                <w:bCs/>
                <w:sz w:val="24"/>
                <w:szCs w:val="24"/>
                <w:lang w:val="kk-KZ"/>
              </w:rPr>
              <w:t>.»;</w:t>
            </w:r>
          </w:p>
          <w:p w14:paraId="2DB96550" w14:textId="77777777" w:rsidR="00DC5203" w:rsidRPr="00DC5203" w:rsidRDefault="00DC5203" w:rsidP="00DC5203">
            <w:pPr>
              <w:pStyle w:val="a6"/>
              <w:ind w:left="34" w:firstLine="141"/>
              <w:jc w:val="both"/>
              <w:rPr>
                <w:rFonts w:ascii="Times New Roman" w:eastAsia="Arial" w:hAnsi="Times New Roman" w:cs="Times New Roman"/>
                <w:sz w:val="24"/>
                <w:szCs w:val="24"/>
                <w:lang w:val="kk-KZ"/>
              </w:rPr>
            </w:pPr>
          </w:p>
        </w:tc>
        <w:tc>
          <w:tcPr>
            <w:tcW w:w="3685" w:type="dxa"/>
          </w:tcPr>
          <w:p w14:paraId="68EE3E63" w14:textId="77777777" w:rsidR="00DC5203" w:rsidRPr="00C62448" w:rsidRDefault="00DC5203" w:rsidP="00DC5203">
            <w:pPr>
              <w:ind w:firstLine="284"/>
              <w:jc w:val="both"/>
              <w:rPr>
                <w:rFonts w:ascii="Times New Roman" w:eastAsia="Arial" w:hAnsi="Times New Roman" w:cs="Times New Roman"/>
                <w:b/>
                <w:sz w:val="24"/>
                <w:szCs w:val="24"/>
                <w:lang w:val="kk-KZ"/>
              </w:rPr>
            </w:pPr>
            <w:r w:rsidRPr="00C62448">
              <w:rPr>
                <w:rFonts w:ascii="Times New Roman" w:eastAsia="Arial" w:hAnsi="Times New Roman" w:cs="Times New Roman"/>
                <w:b/>
                <w:sz w:val="24"/>
                <w:szCs w:val="24"/>
                <w:lang w:val="kk-KZ"/>
              </w:rPr>
              <w:lastRenderedPageBreak/>
              <w:t>депутаттар</w:t>
            </w:r>
          </w:p>
          <w:p w14:paraId="16DC39B4" w14:textId="77777777" w:rsidR="00DC5203" w:rsidRPr="00C62448" w:rsidRDefault="00DC5203" w:rsidP="00DC5203">
            <w:pPr>
              <w:ind w:firstLine="284"/>
              <w:jc w:val="both"/>
              <w:rPr>
                <w:rFonts w:ascii="Times New Roman" w:eastAsia="Arial" w:hAnsi="Times New Roman" w:cs="Times New Roman"/>
                <w:b/>
                <w:sz w:val="24"/>
                <w:szCs w:val="24"/>
                <w:lang w:val="kk-KZ"/>
              </w:rPr>
            </w:pPr>
            <w:r w:rsidRPr="00C62448">
              <w:rPr>
                <w:rFonts w:ascii="Times New Roman" w:eastAsia="Arial" w:hAnsi="Times New Roman" w:cs="Times New Roman"/>
                <w:b/>
                <w:sz w:val="24"/>
                <w:szCs w:val="24"/>
                <w:lang w:val="kk-KZ"/>
              </w:rPr>
              <w:t>А. Қожаназаров</w:t>
            </w:r>
          </w:p>
          <w:p w14:paraId="199E6AC9" w14:textId="77777777" w:rsidR="00DC5203" w:rsidRPr="00C62448" w:rsidRDefault="00DC5203" w:rsidP="00DC5203">
            <w:pPr>
              <w:ind w:firstLine="284"/>
              <w:jc w:val="both"/>
              <w:rPr>
                <w:rFonts w:ascii="Times New Roman" w:eastAsia="Arial" w:hAnsi="Times New Roman" w:cs="Times New Roman"/>
                <w:b/>
                <w:sz w:val="24"/>
                <w:szCs w:val="24"/>
                <w:lang w:val="kk-KZ"/>
              </w:rPr>
            </w:pPr>
            <w:r w:rsidRPr="00C62448">
              <w:rPr>
                <w:rFonts w:ascii="Times New Roman" w:eastAsia="Arial" w:hAnsi="Times New Roman" w:cs="Times New Roman"/>
                <w:b/>
                <w:sz w:val="24"/>
                <w:szCs w:val="24"/>
                <w:lang w:val="kk-KZ"/>
              </w:rPr>
              <w:t xml:space="preserve">А. </w:t>
            </w:r>
            <w:r>
              <w:rPr>
                <w:rFonts w:ascii="Times New Roman" w:eastAsia="Arial" w:hAnsi="Times New Roman" w:cs="Times New Roman"/>
                <w:b/>
                <w:sz w:val="24"/>
                <w:szCs w:val="24"/>
                <w:lang w:val="kk-KZ"/>
              </w:rPr>
              <w:t>Қ</w:t>
            </w:r>
            <w:r w:rsidRPr="00C62448">
              <w:rPr>
                <w:rFonts w:ascii="Times New Roman" w:eastAsia="Arial" w:hAnsi="Times New Roman" w:cs="Times New Roman"/>
                <w:b/>
                <w:sz w:val="24"/>
                <w:szCs w:val="24"/>
                <w:lang w:val="kk-KZ"/>
              </w:rPr>
              <w:t>ошмамбетов</w:t>
            </w:r>
          </w:p>
          <w:p w14:paraId="6D7363EE" w14:textId="77777777" w:rsidR="00DC5203" w:rsidRPr="00C62448" w:rsidRDefault="00DC5203" w:rsidP="00DC5203">
            <w:pPr>
              <w:ind w:firstLine="284"/>
              <w:jc w:val="both"/>
              <w:rPr>
                <w:rFonts w:ascii="Times New Roman" w:eastAsia="Arial" w:hAnsi="Times New Roman" w:cs="Times New Roman"/>
                <w:bCs/>
                <w:sz w:val="24"/>
                <w:szCs w:val="24"/>
                <w:lang w:val="kk-KZ"/>
              </w:rPr>
            </w:pPr>
          </w:p>
          <w:p w14:paraId="7ECD832A"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Қазіргі редакцияда көрсетілген "роялти" анықтамасы екіұшты және ең жақсы әлемдік тәжірибеге сәйкес келмейді. Бұл салық органдарының бұл тұжырымдаманы өте кең және өз қалауы бойынша түсіндіруіне әкеледі, бұл негізсіз салық есептеулеріне әкеледі.</w:t>
            </w:r>
          </w:p>
          <w:p w14:paraId="2D2DDD11"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Мысалы, ҚР салық органдары "роялти" ұғымына бағдарламалық қамтамасыз етуді техникалық қолдау қызметтері үшін төлемдерді, сондай-ақ білім беру сайттарына, контент-</w:t>
            </w:r>
            <w:r w:rsidRPr="00C62448">
              <w:rPr>
                <w:rFonts w:ascii="Times New Roman" w:eastAsia="Arial" w:hAnsi="Times New Roman" w:cs="Times New Roman"/>
                <w:bCs/>
                <w:sz w:val="24"/>
                <w:szCs w:val="24"/>
                <w:lang w:val="kk-KZ"/>
              </w:rPr>
              <w:lastRenderedPageBreak/>
              <w:t xml:space="preserve">сервистерге және дерекқорларға қол жеткізу үшін төлемдерді, қашықтықтан оқыту үшін төлемдерді қамтиды. Бұл мұндай қызметтерді алған кезде авторлық құқық сатып алушыға немесе пайдаланушыға ауыспайтындығына қарамастан орын алады. </w:t>
            </w:r>
          </w:p>
          <w:p w14:paraId="5386A3ED"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Бағдарламалық жасақтаманы техникалық қолдау шарттарын салық органдары көбінесе кіріктірілген бағдарламалық жасақтамасы бар жабдықты жеткізу шарттарымен қате түрде "араластырады". Сонымен қатар, техникалық қолдау Стандартты қызмет болып табылады және бағдарламалық жасақтамаға авторлық құқықты беруді қамтымайды. Сондықтан мұндай қызмет үшін төлемдер роялти ретінде қарастырылмауы керек. </w:t>
            </w:r>
          </w:p>
          <w:p w14:paraId="6F4B9143"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Сондай-ақ салық органдары электрондық ақшаны пайдалана отырып, мобильді теңгеріммен жүзеге асырылатын цифрлық тауарлар мен қызметтер үшін төлемдерді роялти ретінде қарастырады. </w:t>
            </w:r>
          </w:p>
          <w:p w14:paraId="4110B332"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Бұл сатып алушы мен жеткізуші арасындағы аралық болып табылатын төлем </w:t>
            </w:r>
            <w:r w:rsidRPr="00C62448">
              <w:rPr>
                <w:rFonts w:ascii="Times New Roman" w:eastAsia="Arial" w:hAnsi="Times New Roman" w:cs="Times New Roman"/>
                <w:bCs/>
                <w:sz w:val="24"/>
                <w:szCs w:val="24"/>
                <w:lang w:val="kk-KZ"/>
              </w:rPr>
              <w:lastRenderedPageBreak/>
              <w:t xml:space="preserve">ұйымдары абоненттерге мобильді теңгерім (электрондық ақша) арқылы цифрлық қызметтер мен тауарларға (қосымшалар, ойындар, музыка, кітаптар, тілдік қызметтер және т.б.) ақы төлеуге мүмкіндік беретін жағдайларда орын алады. Мұндай жағдайларда салық органдары резидент доходстерге табыс төлеу арқылы төлем ұйымы жеке тұлғалар сатып алатын цифрлық тауарлар мен қызметтерді пайдалану құқығын алады және роялти сияқты төлемдерді қарастырады деп санайды. </w:t>
            </w:r>
          </w:p>
          <w:p w14:paraId="38B768BF"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Сонымен қатар, соңғы уақытта біз салық органдары резидент нестің білікті персоналын тарта отырып ұсынылған консультациялық, инжинирингтік қызметтер, әкімшілік сипаттағы қызметтер үшін төлемдерді роялти ретінде қарастыратын жағдайлармен бетпе-бет келеміз, мұндай қызметтер шеңберінде алдыңғы тәжірибеден қандай да бір ақпарат берілмегеніне, ал қызметтер нәтижелері мыналар барысында қалыптастырылатынына қарамастан қызмет көрсету. </w:t>
            </w:r>
            <w:r w:rsidRPr="00C62448">
              <w:rPr>
                <w:rFonts w:ascii="Times New Roman" w:eastAsia="Arial" w:hAnsi="Times New Roman" w:cs="Times New Roman"/>
                <w:bCs/>
                <w:sz w:val="24"/>
                <w:szCs w:val="24"/>
                <w:lang w:val="kk-KZ"/>
              </w:rPr>
              <w:lastRenderedPageBreak/>
              <w:t xml:space="preserve">Мұндай жағдайларда салық органдары мұндай қызметтер шеңберінде резидент емес коммерциялық және өндірістік тәжірибеге (ноу-хау) қатысты ақпаратты береді және осыған байланысты төлемдерді роялти ретінде жіктейді деп санайды. </w:t>
            </w:r>
          </w:p>
          <w:p w14:paraId="6F3A2A38"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Жоғарыда келтірілген мысалдар бизнеске негізсіз қосымша салық жүктемесіне алып келеді, бұл Қазақстандағы цифрландыру мен инвестициялық ахуалдың дамуына кері әсерін тигізуі мүмкін. </w:t>
            </w:r>
          </w:p>
          <w:p w14:paraId="2572A772"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Прогрессивті бағдарламалық өнімдерді барынша пайдалану үшін қолайлы салық жағдайларын қалыптастыру мақсатында, сондай-ақ "роялти" ұғымын екіұшты түсіндіруді жою, бағдарламалық өнімдерге, өнеркәсіптік жабдыққа, көлік құралдарына салық салу кезінде әділеттілік қағидатын қалпына келтіру мақсатында "роялти" дефинициясын ЭЫДҰ ұсынымдарына сәйкес келтіру ұсынылады. </w:t>
            </w:r>
          </w:p>
          <w:p w14:paraId="3A8E990E"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 xml:space="preserve">Сонымен қатар, қолданыстағы және ұсынылған редакциялар "роялти" анықтамалары қосарланған салық салуды </w:t>
            </w:r>
            <w:r w:rsidRPr="00C62448">
              <w:rPr>
                <w:rFonts w:ascii="Times New Roman" w:eastAsia="Arial" w:hAnsi="Times New Roman" w:cs="Times New Roman"/>
                <w:bCs/>
                <w:sz w:val="24"/>
                <w:szCs w:val="24"/>
                <w:lang w:val="kk-KZ"/>
              </w:rPr>
              <w:lastRenderedPageBreak/>
              <w:t>болдырмау туралы қолданыстағы екіжақты конвенциялардағы (келісімдердегі) "роялти" анықтамаларына сәйкес келмейді, мысалы, мұндай конвенциялар бағдарламалық қамтамасыз етуге авторлық құқық бермей, түпкі пайдаланушының бағдарламалық қамтамасыз етуді пайдаланғаны немесе пайдалану құқығы үшін төлемдерді роялти ретінде жіктеуді көздемейді. Халықаралық шарттардың ұлттық заңнамадан басымдығына қарамастан, салық органдары бағдарламалық қамтамасыз етуді пайдаланғаны үшін төлемдерді жіктеу кезінде қосарланған салық салуды болдырмау туралы конвенциялардың (Келісімдердің) ережелері еленбейтін тәжірибені қалыптастырды.</w:t>
            </w:r>
          </w:p>
          <w:p w14:paraId="0B92835C" w14:textId="77777777" w:rsidR="00DC5203" w:rsidRPr="00C62448" w:rsidRDefault="00DC5203" w:rsidP="00DC5203">
            <w:pPr>
              <w:ind w:firstLine="284"/>
              <w:jc w:val="both"/>
              <w:rPr>
                <w:rFonts w:ascii="Times New Roman" w:eastAsia="Arial" w:hAnsi="Times New Roman" w:cs="Times New Roman"/>
                <w:bCs/>
                <w:sz w:val="24"/>
                <w:szCs w:val="24"/>
                <w:lang w:val="kk-KZ"/>
              </w:rPr>
            </w:pPr>
            <w:r w:rsidRPr="00C62448">
              <w:rPr>
                <w:rFonts w:ascii="Times New Roman" w:eastAsia="Arial" w:hAnsi="Times New Roman" w:cs="Times New Roman"/>
                <w:bCs/>
                <w:sz w:val="24"/>
                <w:szCs w:val="24"/>
                <w:lang w:val="kk-KZ"/>
              </w:rPr>
              <w:t>Халықаралық салық салу нормаларының мысалында "роялти" ұғымын ажырату ұсынылады, бұл қате түсінікті азайтады және "роялти"терминін дұрыс түсіндіруге айқындық әкеледі.</w:t>
            </w:r>
          </w:p>
          <w:p w14:paraId="5085DEE5" w14:textId="77777777" w:rsidR="00DC5203" w:rsidRPr="00DC5203" w:rsidRDefault="00DC5203" w:rsidP="00DC5203">
            <w:pPr>
              <w:pStyle w:val="a4"/>
              <w:tabs>
                <w:tab w:val="left" w:pos="311"/>
              </w:tabs>
              <w:spacing w:before="0" w:beforeAutospacing="0" w:after="0" w:afterAutospacing="0"/>
              <w:ind w:left="27"/>
              <w:rPr>
                <w:rStyle w:val="af4"/>
                <w:b w:val="0"/>
                <w:bCs w:val="0"/>
                <w:lang w:val="kk-KZ"/>
              </w:rPr>
            </w:pPr>
          </w:p>
        </w:tc>
        <w:tc>
          <w:tcPr>
            <w:tcW w:w="1700" w:type="dxa"/>
          </w:tcPr>
          <w:p w14:paraId="3AC4D8AC"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857676" w14:paraId="1C510663" w14:textId="77777777" w:rsidTr="003D7545">
        <w:tc>
          <w:tcPr>
            <w:tcW w:w="709" w:type="dxa"/>
          </w:tcPr>
          <w:p w14:paraId="55B5C500"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912D912" w14:textId="77777777" w:rsidR="00DC5203" w:rsidRDefault="00DC5203" w:rsidP="00DC5203">
            <w:pPr>
              <w:jc w:val="center"/>
              <w:rPr>
                <w:rFonts w:ascii="Times New Roman" w:eastAsia="SimSun" w:hAnsi="Times New Roman" w:cs="Times New Roman"/>
                <w:bCs/>
                <w:sz w:val="24"/>
                <w:szCs w:val="24"/>
                <w:lang w:val="kk-KZ"/>
              </w:rPr>
            </w:pPr>
            <w:r w:rsidRPr="00E94308">
              <w:rPr>
                <w:rFonts w:ascii="Times New Roman" w:eastAsia="SimSun" w:hAnsi="Times New Roman" w:cs="Times New Roman"/>
                <w:bCs/>
                <w:sz w:val="24"/>
                <w:szCs w:val="24"/>
                <w:lang w:val="kk-KZ"/>
              </w:rPr>
              <w:t>Жоба</w:t>
            </w:r>
            <w:r>
              <w:rPr>
                <w:rFonts w:ascii="Times New Roman" w:eastAsia="SimSun" w:hAnsi="Times New Roman" w:cs="Times New Roman"/>
                <w:bCs/>
                <w:sz w:val="24"/>
                <w:szCs w:val="24"/>
                <w:lang w:val="kk-KZ"/>
              </w:rPr>
              <w:t>ның</w:t>
            </w:r>
          </w:p>
          <w:p w14:paraId="631E747C" w14:textId="77777777" w:rsidR="00DC5203" w:rsidRPr="00E94308" w:rsidRDefault="00DC5203" w:rsidP="00DC5203">
            <w:pPr>
              <w:jc w:val="center"/>
              <w:rPr>
                <w:rFonts w:ascii="Times New Roman" w:eastAsia="SimSun" w:hAnsi="Times New Roman" w:cs="Times New Roman"/>
                <w:bCs/>
                <w:sz w:val="24"/>
                <w:szCs w:val="24"/>
                <w:lang w:val="kk-KZ"/>
              </w:rPr>
            </w:pPr>
            <w:r w:rsidRPr="00E94308">
              <w:rPr>
                <w:rFonts w:ascii="Times New Roman" w:eastAsia="SimSun" w:hAnsi="Times New Roman" w:cs="Times New Roman"/>
                <w:bCs/>
                <w:sz w:val="24"/>
                <w:szCs w:val="24"/>
                <w:lang w:val="kk-KZ"/>
              </w:rPr>
              <w:t>14-ба</w:t>
            </w:r>
            <w:r>
              <w:rPr>
                <w:rFonts w:ascii="Times New Roman" w:eastAsia="SimSun" w:hAnsi="Times New Roman" w:cs="Times New Roman"/>
                <w:bCs/>
                <w:sz w:val="24"/>
                <w:szCs w:val="24"/>
                <w:lang w:val="kk-KZ"/>
              </w:rPr>
              <w:t>бы</w:t>
            </w:r>
          </w:p>
          <w:p w14:paraId="22679716" w14:textId="77777777" w:rsidR="00DC5203" w:rsidRDefault="00DC5203" w:rsidP="00DC5203">
            <w:pPr>
              <w:jc w:val="center"/>
              <w:rPr>
                <w:rFonts w:ascii="Times New Roman" w:eastAsia="SimSun" w:hAnsi="Times New Roman" w:cs="Times New Roman"/>
                <w:bCs/>
                <w:sz w:val="24"/>
                <w:szCs w:val="24"/>
                <w:lang w:val="kk-KZ"/>
              </w:rPr>
            </w:pPr>
            <w:r w:rsidRPr="00E94308">
              <w:rPr>
                <w:rFonts w:ascii="Times New Roman" w:eastAsia="SimSun" w:hAnsi="Times New Roman" w:cs="Times New Roman"/>
                <w:bCs/>
                <w:sz w:val="24"/>
                <w:szCs w:val="24"/>
                <w:lang w:val="kk-KZ"/>
              </w:rPr>
              <w:lastRenderedPageBreak/>
              <w:t>1-тарма</w:t>
            </w:r>
            <w:r>
              <w:rPr>
                <w:rFonts w:ascii="Times New Roman" w:eastAsia="SimSun" w:hAnsi="Times New Roman" w:cs="Times New Roman"/>
                <w:bCs/>
                <w:sz w:val="24"/>
                <w:szCs w:val="24"/>
                <w:lang w:val="kk-KZ"/>
              </w:rPr>
              <w:t>-ғын</w:t>
            </w:r>
            <w:r w:rsidRPr="00E94308">
              <w:rPr>
                <w:rFonts w:ascii="Times New Roman" w:eastAsia="SimSun" w:hAnsi="Times New Roman" w:cs="Times New Roman"/>
                <w:bCs/>
                <w:sz w:val="24"/>
                <w:szCs w:val="24"/>
                <w:lang w:val="kk-KZ"/>
              </w:rPr>
              <w:t xml:space="preserve">ың </w:t>
            </w:r>
          </w:p>
          <w:p w14:paraId="7B1BD8E4" w14:textId="77777777" w:rsidR="00DC5203" w:rsidRPr="00E94308" w:rsidRDefault="00DC5203" w:rsidP="00DC5203">
            <w:pPr>
              <w:jc w:val="center"/>
              <w:rPr>
                <w:rFonts w:ascii="Times New Roman" w:eastAsia="SimSun" w:hAnsi="Times New Roman" w:cs="Times New Roman"/>
                <w:bCs/>
                <w:sz w:val="24"/>
                <w:szCs w:val="24"/>
                <w:lang w:val="kk-KZ"/>
              </w:rPr>
            </w:pPr>
            <w:r w:rsidRPr="00E94308">
              <w:rPr>
                <w:rFonts w:ascii="Times New Roman" w:eastAsia="SimSun" w:hAnsi="Times New Roman" w:cs="Times New Roman"/>
                <w:bCs/>
                <w:sz w:val="24"/>
                <w:szCs w:val="24"/>
                <w:lang w:val="kk-KZ"/>
              </w:rPr>
              <w:t>9) тармақ</w:t>
            </w:r>
            <w:r>
              <w:rPr>
                <w:rFonts w:ascii="Times New Roman" w:eastAsia="SimSun" w:hAnsi="Times New Roman" w:cs="Times New Roman"/>
                <w:bCs/>
                <w:sz w:val="24"/>
                <w:szCs w:val="24"/>
                <w:lang w:val="kk-KZ"/>
              </w:rPr>
              <w:t>-</w:t>
            </w:r>
            <w:r w:rsidRPr="00E94308">
              <w:rPr>
                <w:rFonts w:ascii="Times New Roman" w:eastAsia="SimSun" w:hAnsi="Times New Roman" w:cs="Times New Roman"/>
                <w:bCs/>
                <w:sz w:val="24"/>
                <w:szCs w:val="24"/>
                <w:lang w:val="kk-KZ"/>
              </w:rPr>
              <w:t>шасы</w:t>
            </w:r>
          </w:p>
          <w:p w14:paraId="434201DE" w14:textId="1C90C644" w:rsidR="00DC5203" w:rsidRPr="00DC5203" w:rsidRDefault="00DC5203" w:rsidP="00DC5203">
            <w:pPr>
              <w:tabs>
                <w:tab w:val="left" w:pos="567"/>
                <w:tab w:val="left" w:pos="12049"/>
              </w:tabs>
              <w:jc w:val="center"/>
              <w:rPr>
                <w:rFonts w:ascii="Times New Roman" w:hAnsi="Times New Roman" w:cs="Times New Roman"/>
                <w:sz w:val="24"/>
                <w:szCs w:val="24"/>
                <w:lang w:val="kk-KZ"/>
              </w:rPr>
            </w:pPr>
          </w:p>
        </w:tc>
        <w:tc>
          <w:tcPr>
            <w:tcW w:w="3828" w:type="dxa"/>
          </w:tcPr>
          <w:p w14:paraId="765CA1FA" w14:textId="77777777" w:rsidR="00DC5203" w:rsidRPr="00E94308" w:rsidRDefault="00DC5203" w:rsidP="00DC5203">
            <w:pPr>
              <w:ind w:firstLine="284"/>
              <w:contextualSpacing/>
              <w:jc w:val="both"/>
              <w:rPr>
                <w:rFonts w:ascii="Times New Roman" w:eastAsia="Times New Roman" w:hAnsi="Times New Roman" w:cs="Times New Roman"/>
                <w:b/>
                <w:sz w:val="24"/>
                <w:szCs w:val="24"/>
                <w:lang w:val="kk-KZ" w:eastAsia="ru-RU"/>
              </w:rPr>
            </w:pPr>
            <w:r w:rsidRPr="00E94308">
              <w:rPr>
                <w:rFonts w:ascii="Times New Roman" w:eastAsia="Times New Roman" w:hAnsi="Times New Roman" w:cs="Times New Roman"/>
                <w:b/>
                <w:sz w:val="24"/>
                <w:szCs w:val="24"/>
                <w:lang w:val="kk-KZ" w:eastAsia="ru-RU"/>
              </w:rPr>
              <w:lastRenderedPageBreak/>
              <w:t>14-бап. Өзара байланысты тараптар ұғымы</w:t>
            </w:r>
          </w:p>
          <w:p w14:paraId="5ABEFD76" w14:textId="77777777" w:rsidR="00DC5203" w:rsidRPr="00E94308" w:rsidRDefault="00DC5203" w:rsidP="00DC5203">
            <w:pPr>
              <w:ind w:firstLine="284"/>
              <w:contextualSpacing/>
              <w:jc w:val="both"/>
              <w:rPr>
                <w:rFonts w:ascii="Times New Roman" w:eastAsia="Times New Roman" w:hAnsi="Times New Roman" w:cs="Times New Roman"/>
                <w:sz w:val="24"/>
                <w:szCs w:val="24"/>
                <w:lang w:val="kk-KZ" w:eastAsia="ru-RU"/>
              </w:rPr>
            </w:pPr>
          </w:p>
          <w:p w14:paraId="6C0E8BA1" w14:textId="77777777" w:rsidR="00DC5203" w:rsidRPr="00E94308" w:rsidRDefault="00DC5203" w:rsidP="00DC5203">
            <w:pPr>
              <w:ind w:firstLine="284"/>
              <w:contextualSpacing/>
              <w:jc w:val="both"/>
              <w:rPr>
                <w:rFonts w:ascii="Times New Roman" w:eastAsia="Times New Roman" w:hAnsi="Times New Roman" w:cs="Times New Roman"/>
                <w:sz w:val="24"/>
                <w:szCs w:val="24"/>
                <w:lang w:val="kk-KZ" w:eastAsia="ru-RU"/>
              </w:rPr>
            </w:pPr>
            <w:r w:rsidRPr="00E94308">
              <w:rPr>
                <w:rFonts w:ascii="Times New Roman" w:eastAsia="Times New Roman" w:hAnsi="Times New Roman" w:cs="Times New Roman"/>
                <w:sz w:val="24"/>
                <w:szCs w:val="24"/>
                <w:lang w:val="kk-KZ" w:eastAsia="ru-RU"/>
              </w:rPr>
              <w:t>1. Осы Кодекстің мақсатында өзара байланысты тараптар деп мынадай шарттардың біріне не бірнешеуіне сәйкес келетін өзара қатынастары бар жеке және (немесе) заңды тұлғалар танылады:</w:t>
            </w:r>
          </w:p>
          <w:p w14:paraId="050F91AF" w14:textId="77777777" w:rsidR="00DC5203" w:rsidRPr="00E94308" w:rsidRDefault="00DC5203" w:rsidP="00DC5203">
            <w:pPr>
              <w:ind w:firstLine="284"/>
              <w:contextualSpacing/>
              <w:jc w:val="both"/>
              <w:rPr>
                <w:rFonts w:ascii="Times New Roman" w:eastAsia="Times New Roman" w:hAnsi="Times New Roman" w:cs="Times New Roman"/>
                <w:b/>
                <w:sz w:val="24"/>
                <w:szCs w:val="24"/>
                <w:lang w:val="kk-KZ" w:eastAsia="ru-RU"/>
              </w:rPr>
            </w:pPr>
            <w:r w:rsidRPr="00E94308">
              <w:rPr>
                <w:rFonts w:ascii="Times New Roman" w:eastAsia="Times New Roman" w:hAnsi="Times New Roman" w:cs="Times New Roman"/>
                <w:b/>
                <w:sz w:val="24"/>
                <w:szCs w:val="24"/>
                <w:lang w:val="kk-KZ" w:eastAsia="ru-RU"/>
              </w:rPr>
              <w:t>...</w:t>
            </w:r>
          </w:p>
          <w:p w14:paraId="41549328" w14:textId="77777777" w:rsidR="00DC5203" w:rsidRPr="00E94308" w:rsidRDefault="00DC5203" w:rsidP="00DC5203">
            <w:pPr>
              <w:ind w:firstLine="284"/>
              <w:contextualSpacing/>
              <w:jc w:val="both"/>
              <w:rPr>
                <w:rFonts w:ascii="Times New Roman" w:eastAsia="Times New Roman" w:hAnsi="Times New Roman" w:cs="Times New Roman"/>
                <w:b/>
                <w:bCs/>
                <w:sz w:val="24"/>
                <w:szCs w:val="24"/>
                <w:lang w:val="kk-KZ" w:eastAsia="ru-RU"/>
              </w:rPr>
            </w:pPr>
            <w:r w:rsidRPr="00E94308">
              <w:rPr>
                <w:rFonts w:ascii="Times New Roman" w:eastAsia="Times New Roman" w:hAnsi="Times New Roman" w:cs="Times New Roman"/>
                <w:b/>
                <w:bCs/>
                <w:sz w:val="24"/>
                <w:szCs w:val="24"/>
                <w:lang w:val="kk-KZ" w:eastAsia="ru-RU"/>
              </w:rPr>
              <w:t>9) жеке тұлға ірі қатысушының не заңды тұлғаның лауазымды адамының жұбайы (зайыбы), жақын туысы не жекжаты (ағасы, әпкесі, ата-анасы, жұбайының (зайыбының) ұлы немесе қызы) болып табылады.</w:t>
            </w:r>
          </w:p>
          <w:p w14:paraId="444457AD" w14:textId="77777777" w:rsidR="00DC5203" w:rsidRPr="00DC5203" w:rsidRDefault="00DC5203" w:rsidP="00DC5203">
            <w:pPr>
              <w:ind w:firstLine="240"/>
              <w:jc w:val="both"/>
              <w:rPr>
                <w:rFonts w:ascii="Times New Roman" w:eastAsia="Arial" w:hAnsi="Times New Roman" w:cs="Times New Roman"/>
                <w:b/>
                <w:sz w:val="24"/>
                <w:szCs w:val="24"/>
                <w:lang w:val="kk-KZ"/>
              </w:rPr>
            </w:pPr>
          </w:p>
        </w:tc>
        <w:tc>
          <w:tcPr>
            <w:tcW w:w="4111" w:type="dxa"/>
          </w:tcPr>
          <w:p w14:paraId="26620C24" w14:textId="77777777" w:rsidR="00DC5203" w:rsidRPr="00DC5203" w:rsidRDefault="00DC5203" w:rsidP="00DC5203">
            <w:pPr>
              <w:ind w:firstLine="284"/>
              <w:jc w:val="both"/>
              <w:rPr>
                <w:rFonts w:ascii="Times New Roman" w:eastAsia="SimSun" w:hAnsi="Times New Roman" w:cs="Times New Roman"/>
                <w:b/>
                <w:sz w:val="24"/>
                <w:szCs w:val="24"/>
                <w:lang w:val="kk-KZ"/>
              </w:rPr>
            </w:pPr>
            <w:r w:rsidRPr="00E94308">
              <w:rPr>
                <w:rFonts w:ascii="Times New Roman" w:eastAsia="SimSun" w:hAnsi="Times New Roman" w:cs="Times New Roman"/>
                <w:bCs/>
                <w:sz w:val="24"/>
                <w:szCs w:val="24"/>
                <w:lang w:val="kk-KZ"/>
              </w:rPr>
              <w:lastRenderedPageBreak/>
              <w:t>Жоба</w:t>
            </w:r>
            <w:r>
              <w:rPr>
                <w:rFonts w:ascii="Times New Roman" w:eastAsia="SimSun" w:hAnsi="Times New Roman" w:cs="Times New Roman"/>
                <w:bCs/>
                <w:sz w:val="24"/>
                <w:szCs w:val="24"/>
                <w:lang w:val="kk-KZ"/>
              </w:rPr>
              <w:t xml:space="preserve">ның </w:t>
            </w:r>
            <w:r w:rsidRPr="00E94308">
              <w:rPr>
                <w:rFonts w:ascii="Times New Roman" w:eastAsia="SimSun" w:hAnsi="Times New Roman" w:cs="Times New Roman"/>
                <w:bCs/>
                <w:sz w:val="24"/>
                <w:szCs w:val="24"/>
                <w:lang w:val="kk-KZ"/>
              </w:rPr>
              <w:t>14-ба</w:t>
            </w:r>
            <w:r>
              <w:rPr>
                <w:rFonts w:ascii="Times New Roman" w:eastAsia="SimSun" w:hAnsi="Times New Roman" w:cs="Times New Roman"/>
                <w:bCs/>
                <w:sz w:val="24"/>
                <w:szCs w:val="24"/>
                <w:lang w:val="kk-KZ"/>
              </w:rPr>
              <w:t xml:space="preserve">бы </w:t>
            </w:r>
            <w:r w:rsidRPr="00E94308">
              <w:rPr>
                <w:rFonts w:ascii="Times New Roman" w:eastAsia="SimSun" w:hAnsi="Times New Roman" w:cs="Times New Roman"/>
                <w:bCs/>
                <w:sz w:val="24"/>
                <w:szCs w:val="24"/>
                <w:lang w:val="kk-KZ"/>
              </w:rPr>
              <w:t>1-тарма</w:t>
            </w:r>
            <w:r>
              <w:rPr>
                <w:rFonts w:ascii="Times New Roman" w:eastAsia="SimSun" w:hAnsi="Times New Roman" w:cs="Times New Roman"/>
                <w:bCs/>
                <w:sz w:val="24"/>
                <w:szCs w:val="24"/>
                <w:lang w:val="kk-KZ"/>
              </w:rPr>
              <w:t>ғын</w:t>
            </w:r>
            <w:r w:rsidRPr="00E94308">
              <w:rPr>
                <w:rFonts w:ascii="Times New Roman" w:eastAsia="SimSun" w:hAnsi="Times New Roman" w:cs="Times New Roman"/>
                <w:bCs/>
                <w:sz w:val="24"/>
                <w:szCs w:val="24"/>
                <w:lang w:val="kk-KZ"/>
              </w:rPr>
              <w:t>ың</w:t>
            </w:r>
            <w:r>
              <w:rPr>
                <w:rFonts w:ascii="Times New Roman" w:eastAsia="SimSun" w:hAnsi="Times New Roman" w:cs="Times New Roman"/>
                <w:bCs/>
                <w:sz w:val="24"/>
                <w:szCs w:val="24"/>
                <w:lang w:val="kk-KZ"/>
              </w:rPr>
              <w:t xml:space="preserve"> </w:t>
            </w:r>
            <w:r w:rsidRPr="00DC5203">
              <w:rPr>
                <w:rFonts w:ascii="Times New Roman" w:eastAsia="SimSun" w:hAnsi="Times New Roman" w:cs="Times New Roman"/>
                <w:b/>
                <w:sz w:val="24"/>
                <w:szCs w:val="24"/>
                <w:lang w:val="kk-KZ"/>
              </w:rPr>
              <w:t>9) тармақшасы алып тасталсын;</w:t>
            </w:r>
          </w:p>
          <w:p w14:paraId="0CE45969" w14:textId="649E424A" w:rsidR="00DC5203" w:rsidRPr="00DC5203" w:rsidRDefault="00DC5203" w:rsidP="00DC5203">
            <w:pPr>
              <w:ind w:firstLine="252"/>
              <w:jc w:val="both"/>
              <w:rPr>
                <w:rFonts w:ascii="Times New Roman" w:eastAsia="Arial" w:hAnsi="Times New Roman" w:cs="Times New Roman"/>
                <w:b/>
                <w:sz w:val="24"/>
                <w:szCs w:val="24"/>
                <w:lang w:val="kk-KZ"/>
              </w:rPr>
            </w:pPr>
          </w:p>
        </w:tc>
        <w:tc>
          <w:tcPr>
            <w:tcW w:w="3685" w:type="dxa"/>
          </w:tcPr>
          <w:p w14:paraId="1A789334" w14:textId="77777777" w:rsidR="00DC5203" w:rsidRPr="00E94308" w:rsidRDefault="00DC5203" w:rsidP="00DC5203">
            <w:pPr>
              <w:ind w:firstLine="318"/>
              <w:jc w:val="both"/>
              <w:rPr>
                <w:rFonts w:ascii="Times New Roman" w:eastAsia="Times New Roman" w:hAnsi="Times New Roman" w:cs="Times New Roman"/>
                <w:b/>
                <w:sz w:val="24"/>
                <w:szCs w:val="24"/>
                <w:lang w:val="kk-KZ" w:eastAsia="ru-RU"/>
              </w:rPr>
            </w:pPr>
            <w:r w:rsidRPr="00E94308">
              <w:rPr>
                <w:rFonts w:ascii="Times New Roman" w:eastAsia="Times New Roman" w:hAnsi="Times New Roman" w:cs="Times New Roman"/>
                <w:b/>
                <w:sz w:val="24"/>
                <w:szCs w:val="24"/>
                <w:lang w:val="kk-KZ" w:eastAsia="ru-RU"/>
              </w:rPr>
              <w:lastRenderedPageBreak/>
              <w:t>депутаттар</w:t>
            </w:r>
          </w:p>
          <w:p w14:paraId="1EB3E85E" w14:textId="77777777" w:rsidR="00DC5203" w:rsidRPr="00E94308" w:rsidRDefault="00DC5203" w:rsidP="00DC5203">
            <w:pPr>
              <w:ind w:firstLine="318"/>
              <w:jc w:val="both"/>
              <w:rPr>
                <w:rFonts w:ascii="Times New Roman" w:eastAsia="Times New Roman" w:hAnsi="Times New Roman" w:cs="Times New Roman"/>
                <w:b/>
                <w:sz w:val="24"/>
                <w:szCs w:val="24"/>
                <w:lang w:val="kk-KZ" w:eastAsia="ru-RU"/>
              </w:rPr>
            </w:pPr>
            <w:r w:rsidRPr="00E94308">
              <w:rPr>
                <w:rFonts w:ascii="Times New Roman" w:eastAsia="Times New Roman" w:hAnsi="Times New Roman" w:cs="Times New Roman"/>
                <w:b/>
                <w:sz w:val="24"/>
                <w:szCs w:val="24"/>
                <w:lang w:val="kk-KZ" w:eastAsia="ru-RU"/>
              </w:rPr>
              <w:t>А. Қожаназаров</w:t>
            </w:r>
          </w:p>
          <w:p w14:paraId="76E613A5" w14:textId="77777777" w:rsidR="00DC5203" w:rsidRPr="00E94308" w:rsidRDefault="00DC5203" w:rsidP="00DC5203">
            <w:pPr>
              <w:ind w:firstLine="318"/>
              <w:jc w:val="both"/>
              <w:rPr>
                <w:rFonts w:ascii="Times New Roman" w:eastAsia="Times New Roman" w:hAnsi="Times New Roman" w:cs="Times New Roman"/>
                <w:b/>
                <w:sz w:val="24"/>
                <w:szCs w:val="24"/>
                <w:lang w:val="kk-KZ" w:eastAsia="ru-RU"/>
              </w:rPr>
            </w:pPr>
            <w:r w:rsidRPr="00E94308">
              <w:rPr>
                <w:rFonts w:ascii="Times New Roman" w:eastAsia="Times New Roman" w:hAnsi="Times New Roman" w:cs="Times New Roman"/>
                <w:b/>
                <w:sz w:val="24"/>
                <w:szCs w:val="24"/>
                <w:lang w:val="kk-KZ" w:eastAsia="ru-RU"/>
              </w:rPr>
              <w:lastRenderedPageBreak/>
              <w:t xml:space="preserve">А. </w:t>
            </w:r>
            <w:r>
              <w:rPr>
                <w:rFonts w:ascii="Times New Roman" w:eastAsia="Times New Roman" w:hAnsi="Times New Roman" w:cs="Times New Roman"/>
                <w:b/>
                <w:sz w:val="24"/>
                <w:szCs w:val="24"/>
                <w:lang w:val="kk-KZ" w:eastAsia="ru-RU"/>
              </w:rPr>
              <w:t>Қ</w:t>
            </w:r>
            <w:r w:rsidRPr="00E94308">
              <w:rPr>
                <w:rFonts w:ascii="Times New Roman" w:eastAsia="Times New Roman" w:hAnsi="Times New Roman" w:cs="Times New Roman"/>
                <w:b/>
                <w:sz w:val="24"/>
                <w:szCs w:val="24"/>
                <w:lang w:val="kk-KZ" w:eastAsia="ru-RU"/>
              </w:rPr>
              <w:t>ошмамбетов</w:t>
            </w:r>
          </w:p>
          <w:p w14:paraId="738C954D" w14:textId="77777777" w:rsidR="00DC5203" w:rsidRPr="00E94308" w:rsidRDefault="00DC5203" w:rsidP="00DC5203">
            <w:pPr>
              <w:ind w:firstLine="318"/>
              <w:jc w:val="both"/>
              <w:rPr>
                <w:rFonts w:ascii="Times New Roman" w:eastAsia="Times New Roman" w:hAnsi="Times New Roman" w:cs="Times New Roman"/>
                <w:bCs/>
                <w:sz w:val="24"/>
                <w:szCs w:val="24"/>
                <w:lang w:val="kk-KZ" w:eastAsia="ru-RU"/>
              </w:rPr>
            </w:pPr>
          </w:p>
          <w:p w14:paraId="465FE925" w14:textId="77777777" w:rsidR="00DC5203" w:rsidRPr="00E94308" w:rsidRDefault="00DC5203" w:rsidP="00DC5203">
            <w:pPr>
              <w:ind w:firstLine="318"/>
              <w:jc w:val="both"/>
              <w:rPr>
                <w:rFonts w:ascii="Times New Roman" w:eastAsia="Times New Roman" w:hAnsi="Times New Roman" w:cs="Times New Roman"/>
                <w:bCs/>
                <w:sz w:val="24"/>
                <w:szCs w:val="24"/>
                <w:lang w:val="kk-KZ" w:eastAsia="ru-RU"/>
              </w:rPr>
            </w:pPr>
            <w:r w:rsidRPr="00E94308">
              <w:rPr>
                <w:rFonts w:ascii="Times New Roman" w:eastAsia="Times New Roman" w:hAnsi="Times New Roman" w:cs="Times New Roman"/>
                <w:bCs/>
                <w:sz w:val="24"/>
                <w:szCs w:val="24"/>
                <w:lang w:val="kk-KZ" w:eastAsia="ru-RU"/>
              </w:rPr>
              <w:t>Кәсіпкерлік қызметті шектеу:</w:t>
            </w:r>
          </w:p>
          <w:p w14:paraId="6880131F" w14:textId="77777777" w:rsidR="00DC5203" w:rsidRPr="00E94308" w:rsidRDefault="00DC5203" w:rsidP="00DC5203">
            <w:pPr>
              <w:ind w:firstLine="318"/>
              <w:jc w:val="both"/>
              <w:rPr>
                <w:rFonts w:ascii="Times New Roman" w:eastAsia="Times New Roman" w:hAnsi="Times New Roman" w:cs="Times New Roman"/>
                <w:bCs/>
                <w:sz w:val="24"/>
                <w:szCs w:val="24"/>
                <w:lang w:eastAsia="ru-RU"/>
              </w:rPr>
            </w:pPr>
            <w:r w:rsidRPr="00E94308">
              <w:rPr>
                <w:rFonts w:ascii="Times New Roman" w:eastAsia="Times New Roman" w:hAnsi="Times New Roman" w:cs="Times New Roman"/>
                <w:bCs/>
                <w:sz w:val="24"/>
                <w:szCs w:val="24"/>
                <w:lang w:val="kk-KZ" w:eastAsia="ru-RU"/>
              </w:rPr>
              <w:t xml:space="preserve">Қазақстанда 4-тен 6 балаға дейінгі үлкен отбасылар бар екенін ескере отырып, өзара байланысты тараптардан дивидендтерді негізсіз айқындаудың болуы, әсіресе отбасылық бизнес үшін кәсіпкерлік қызметті шектеуге алып келеді. </w:t>
            </w:r>
            <w:r w:rsidRPr="00E94308">
              <w:rPr>
                <w:rFonts w:ascii="Times New Roman" w:eastAsia="Times New Roman" w:hAnsi="Times New Roman" w:cs="Times New Roman"/>
                <w:bCs/>
                <w:sz w:val="24"/>
                <w:szCs w:val="24"/>
                <w:lang w:eastAsia="ru-RU"/>
              </w:rPr>
              <w:t>Мұнда бизнесті тек әкесі мен анасы ғана емес, оның ұлы немесе қызы да жасай алады. Егер бизнес иесінің немесе акционердің балалары өзара байланысты Тараптар деп танылса, бұл олардың кәсіпкерлік қызметіне шектеулер қоюы мүмкін, әсіресе егер олар бір салада немесе сол серіктестермен бизнес жүргізуді жоспарласа.  Бұл бизнестің икемділігі мен отбасылық компаниялардың мүмкіндіктерін шектейді, олардың жұмысын қиындатады және оларды қосымша салық тексерулеріне ұшыратады.</w:t>
            </w:r>
          </w:p>
          <w:p w14:paraId="146A6E92" w14:textId="77777777" w:rsidR="00DC5203" w:rsidRPr="00E94308" w:rsidRDefault="00DC5203" w:rsidP="00DC5203">
            <w:pPr>
              <w:ind w:firstLine="318"/>
              <w:jc w:val="both"/>
              <w:rPr>
                <w:rFonts w:ascii="Times New Roman" w:eastAsia="Times New Roman" w:hAnsi="Times New Roman" w:cs="Times New Roman"/>
                <w:bCs/>
                <w:sz w:val="24"/>
                <w:szCs w:val="24"/>
                <w:lang w:eastAsia="ru-RU"/>
              </w:rPr>
            </w:pPr>
            <w:r w:rsidRPr="00E94308">
              <w:rPr>
                <w:rFonts w:ascii="Times New Roman" w:eastAsia="Times New Roman" w:hAnsi="Times New Roman" w:cs="Times New Roman"/>
                <w:bCs/>
                <w:sz w:val="24"/>
                <w:szCs w:val="24"/>
                <w:lang w:eastAsia="ru-RU"/>
              </w:rPr>
              <w:t xml:space="preserve">Олар қатысушы болып табылатын компаниялар арасындағы кез келген мәмілелер қатаң бақылауға және салық салу </w:t>
            </w:r>
            <w:r w:rsidRPr="00E94308">
              <w:rPr>
                <w:rFonts w:ascii="Times New Roman" w:eastAsia="Times New Roman" w:hAnsi="Times New Roman" w:cs="Times New Roman"/>
                <w:bCs/>
                <w:sz w:val="24"/>
                <w:szCs w:val="24"/>
                <w:lang w:eastAsia="ru-RU"/>
              </w:rPr>
              <w:lastRenderedPageBreak/>
              <w:t>мақсатында ықтимал түзетулерге жатады.</w:t>
            </w:r>
          </w:p>
          <w:p w14:paraId="1299EF63" w14:textId="77777777" w:rsidR="00DC5203" w:rsidRPr="00857676" w:rsidRDefault="00DC5203" w:rsidP="00DC5203">
            <w:pPr>
              <w:jc w:val="both"/>
              <w:rPr>
                <w:rFonts w:ascii="Times New Roman" w:eastAsia="Arial" w:hAnsi="Times New Roman" w:cs="Times New Roman"/>
                <w:b/>
                <w:sz w:val="24"/>
                <w:szCs w:val="24"/>
              </w:rPr>
            </w:pPr>
          </w:p>
        </w:tc>
        <w:tc>
          <w:tcPr>
            <w:tcW w:w="1700" w:type="dxa"/>
          </w:tcPr>
          <w:p w14:paraId="3681601D" w14:textId="77777777" w:rsidR="00DC5203" w:rsidRPr="00857676" w:rsidRDefault="00DC5203" w:rsidP="00DC5203">
            <w:pPr>
              <w:widowControl w:val="0"/>
              <w:jc w:val="both"/>
              <w:rPr>
                <w:rFonts w:ascii="Times New Roman" w:eastAsia="Times New Roman" w:hAnsi="Times New Roman" w:cs="Times New Roman"/>
                <w:b/>
                <w:sz w:val="24"/>
                <w:szCs w:val="24"/>
                <w:lang w:eastAsia="ru-RU"/>
              </w:rPr>
            </w:pPr>
          </w:p>
        </w:tc>
      </w:tr>
      <w:tr w:rsidR="00DC5203" w:rsidRPr="00015209" w14:paraId="04975394" w14:textId="77777777" w:rsidTr="003D7545">
        <w:tc>
          <w:tcPr>
            <w:tcW w:w="709" w:type="dxa"/>
          </w:tcPr>
          <w:p w14:paraId="6B6ED33D" w14:textId="77777777" w:rsidR="00DC5203" w:rsidRPr="00857676"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bookmarkStart w:id="0" w:name="_Hlk189841424"/>
          </w:p>
        </w:tc>
        <w:tc>
          <w:tcPr>
            <w:tcW w:w="1418" w:type="dxa"/>
          </w:tcPr>
          <w:p w14:paraId="11526DC0" w14:textId="77777777" w:rsidR="00DC5203" w:rsidRPr="004813B5"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15AAABBF" w14:textId="22491E84" w:rsidR="00DC5203" w:rsidRPr="00857676" w:rsidRDefault="00DC5203" w:rsidP="00DC5203">
            <w:pPr>
              <w:jc w:val="center"/>
              <w:rPr>
                <w:rFonts w:ascii="Times New Roman" w:eastAsia="SimSun" w:hAnsi="Times New Roman" w:cs="Times New Roman"/>
                <w:bCs/>
                <w:sz w:val="24"/>
                <w:szCs w:val="24"/>
              </w:rPr>
            </w:pPr>
            <w:r w:rsidRPr="004813B5">
              <w:rPr>
                <w:rFonts w:ascii="Times New Roman" w:eastAsia="SimSun" w:hAnsi="Times New Roman" w:cs="Times New Roman"/>
                <w:bCs/>
                <w:sz w:val="24"/>
                <w:szCs w:val="24"/>
                <w:lang w:val="kk-KZ"/>
              </w:rPr>
              <w:t>1</w:t>
            </w:r>
            <w:r>
              <w:rPr>
                <w:rFonts w:ascii="Times New Roman" w:eastAsia="SimSun" w:hAnsi="Times New Roman" w:cs="Times New Roman"/>
                <w:bCs/>
                <w:sz w:val="24"/>
                <w:szCs w:val="24"/>
                <w:lang w:val="kk-KZ"/>
              </w:rPr>
              <w:t>5</w:t>
            </w:r>
            <w:r w:rsidRPr="004813B5">
              <w:rPr>
                <w:rFonts w:ascii="Times New Roman" w:eastAsia="SimSun" w:hAnsi="Times New Roman" w:cs="Times New Roman"/>
                <w:bCs/>
                <w:sz w:val="24"/>
                <w:szCs w:val="24"/>
                <w:lang w:val="kk-KZ"/>
              </w:rPr>
              <w:t>-бабы</w:t>
            </w:r>
          </w:p>
        </w:tc>
        <w:tc>
          <w:tcPr>
            <w:tcW w:w="3828" w:type="dxa"/>
          </w:tcPr>
          <w:p w14:paraId="6A247788" w14:textId="77777777" w:rsidR="00DC5203" w:rsidRPr="00E94308" w:rsidRDefault="00DC5203" w:rsidP="00DC5203">
            <w:pPr>
              <w:ind w:firstLine="284"/>
              <w:contextualSpacing/>
              <w:jc w:val="both"/>
              <w:rPr>
                <w:rFonts w:ascii="Times New Roman" w:eastAsia="Times New Roman" w:hAnsi="Times New Roman" w:cs="Times New Roman"/>
                <w:b/>
                <w:bCs/>
                <w:sz w:val="24"/>
                <w:szCs w:val="24"/>
                <w:lang w:val="kk-KZ" w:eastAsia="ru-RU"/>
              </w:rPr>
            </w:pPr>
            <w:r w:rsidRPr="00E94308">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140A847C" w14:textId="77777777" w:rsidR="00DC5203" w:rsidRPr="00E94308" w:rsidRDefault="00DC5203" w:rsidP="00DC5203">
            <w:pPr>
              <w:ind w:firstLine="284"/>
              <w:contextualSpacing/>
              <w:jc w:val="both"/>
              <w:rPr>
                <w:rFonts w:ascii="Times New Roman" w:eastAsia="Times New Roman" w:hAnsi="Times New Roman" w:cs="Times New Roman"/>
                <w:b/>
                <w:bCs/>
                <w:sz w:val="24"/>
                <w:szCs w:val="24"/>
                <w:lang w:val="kk-KZ" w:eastAsia="ru-RU"/>
              </w:rPr>
            </w:pPr>
            <w:r w:rsidRPr="00E94308">
              <w:rPr>
                <w:rFonts w:ascii="Times New Roman" w:eastAsia="Times New Roman" w:hAnsi="Times New Roman" w:cs="Times New Roman"/>
                <w:b/>
                <w:bCs/>
                <w:sz w:val="24"/>
                <w:szCs w:val="24"/>
                <w:lang w:val="kk-KZ" w:eastAsia="ru-RU"/>
              </w:rPr>
              <w:t>...</w:t>
            </w:r>
          </w:p>
          <w:p w14:paraId="728947FC" w14:textId="77777777" w:rsidR="00DC5203" w:rsidRPr="00E94308" w:rsidRDefault="00DC5203" w:rsidP="00DC5203">
            <w:pPr>
              <w:ind w:firstLine="284"/>
              <w:contextualSpacing/>
              <w:jc w:val="both"/>
              <w:rPr>
                <w:rFonts w:ascii="Times New Roman" w:eastAsia="Times New Roman" w:hAnsi="Times New Roman" w:cs="Times New Roman"/>
                <w:bCs/>
                <w:sz w:val="24"/>
                <w:szCs w:val="24"/>
                <w:lang w:val="kk-KZ" w:eastAsia="ru-RU"/>
              </w:rPr>
            </w:pPr>
            <w:r w:rsidRPr="00E94308">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179B7E91" w14:textId="77777777" w:rsidR="00DC5203" w:rsidRPr="00E94308" w:rsidRDefault="00DC5203" w:rsidP="00DC5203">
            <w:pPr>
              <w:ind w:firstLine="284"/>
              <w:contextualSpacing/>
              <w:jc w:val="both"/>
              <w:rPr>
                <w:rFonts w:ascii="Times New Roman" w:eastAsia="Times New Roman" w:hAnsi="Times New Roman" w:cs="Times New Roman"/>
                <w:bCs/>
                <w:sz w:val="24"/>
                <w:szCs w:val="24"/>
                <w:lang w:val="kk-KZ" w:eastAsia="ru-RU"/>
              </w:rPr>
            </w:pPr>
            <w:r w:rsidRPr="00E94308">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көмек нысанында қызметтер көрсетуі; </w:t>
            </w:r>
          </w:p>
          <w:p w14:paraId="4353496E" w14:textId="77777777" w:rsidR="00DC5203" w:rsidRPr="00E94308" w:rsidRDefault="00DC5203" w:rsidP="00DC5203">
            <w:pPr>
              <w:ind w:firstLine="284"/>
              <w:contextualSpacing/>
              <w:jc w:val="both"/>
              <w:rPr>
                <w:rFonts w:ascii="Times New Roman" w:eastAsia="Times New Roman" w:hAnsi="Times New Roman" w:cs="Times New Roman"/>
                <w:b/>
                <w:bCs/>
                <w:sz w:val="24"/>
                <w:szCs w:val="24"/>
                <w:lang w:val="kk-KZ" w:eastAsia="ru-RU"/>
              </w:rPr>
            </w:pPr>
            <w:r w:rsidRPr="00E94308">
              <w:rPr>
                <w:rFonts w:ascii="Times New Roman" w:eastAsia="Times New Roman" w:hAnsi="Times New Roman" w:cs="Times New Roman"/>
                <w:b/>
                <w:bCs/>
                <w:sz w:val="24"/>
                <w:szCs w:val="24"/>
                <w:lang w:val="kk-KZ" w:eastAsia="ru-RU"/>
              </w:rPr>
              <w:t>...</w:t>
            </w:r>
          </w:p>
          <w:p w14:paraId="6D34E91C" w14:textId="77777777" w:rsidR="00DC5203" w:rsidRPr="00E94308" w:rsidRDefault="00DC5203" w:rsidP="00DC5203">
            <w:pPr>
              <w:ind w:firstLine="284"/>
              <w:contextualSpacing/>
              <w:jc w:val="both"/>
              <w:rPr>
                <w:rFonts w:ascii="Times New Roman" w:eastAsia="Times New Roman" w:hAnsi="Times New Roman" w:cs="Times New Roman"/>
                <w:bCs/>
                <w:sz w:val="24"/>
                <w:szCs w:val="24"/>
                <w:lang w:val="kk-KZ" w:eastAsia="ru-RU"/>
              </w:rPr>
            </w:pPr>
            <w:r w:rsidRPr="00E94308">
              <w:rPr>
                <w:rFonts w:ascii="Times New Roman" w:eastAsia="Times New Roman" w:hAnsi="Times New Roman" w:cs="Times New Roman"/>
                <w:bCs/>
                <w:sz w:val="24"/>
                <w:szCs w:val="24"/>
                <w:lang w:val="kk-KZ" w:eastAsia="ru-RU"/>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p w14:paraId="28752183" w14:textId="77777777" w:rsidR="00DC5203" w:rsidRPr="00DC5203" w:rsidRDefault="00DC5203" w:rsidP="00DC5203">
            <w:pPr>
              <w:tabs>
                <w:tab w:val="left" w:pos="142"/>
              </w:tabs>
              <w:ind w:firstLine="709"/>
              <w:contextualSpacing/>
              <w:jc w:val="both"/>
              <w:rPr>
                <w:rFonts w:ascii="Times New Roman" w:eastAsia="Calibri" w:hAnsi="Times New Roman" w:cs="Times New Roman"/>
                <w:b/>
                <w:sz w:val="24"/>
                <w:szCs w:val="24"/>
                <w:lang w:val="kk-KZ"/>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056B698A" w14:textId="51A33B07" w:rsidR="00015209" w:rsidRPr="00015209" w:rsidRDefault="00015209" w:rsidP="00015209">
            <w:pPr>
              <w:ind w:firstLine="284"/>
              <w:jc w:val="both"/>
              <w:rPr>
                <w:rFonts w:ascii="Times New Roman" w:hAnsi="Times New Roman" w:cs="Times New Roman"/>
                <w:strike/>
                <w:sz w:val="24"/>
                <w:szCs w:val="24"/>
                <w:lang w:val="kk-KZ"/>
              </w:rPr>
            </w:pPr>
            <w:r w:rsidRPr="00015209">
              <w:rPr>
                <w:rFonts w:ascii="Times New Roman" w:hAnsi="Times New Roman" w:cs="Times New Roman"/>
                <w:strike/>
                <w:sz w:val="24"/>
                <w:szCs w:val="24"/>
                <w:lang w:val="kk-KZ"/>
              </w:rPr>
              <w:t>2. Мынадай қызмет түрлері әлеуметтік саладағы қызметке жатады:</w:t>
            </w:r>
          </w:p>
          <w:p w14:paraId="04BC7C33" w14:textId="75253B7B" w:rsidR="00015209" w:rsidRPr="00015209" w:rsidRDefault="00015209" w:rsidP="00015209">
            <w:pPr>
              <w:ind w:firstLine="284"/>
              <w:jc w:val="both"/>
              <w:rPr>
                <w:rFonts w:ascii="Times New Roman" w:hAnsi="Times New Roman" w:cs="Times New Roman"/>
                <w:b/>
                <w:bCs/>
                <w:strike/>
                <w:sz w:val="24"/>
                <w:szCs w:val="24"/>
                <w:lang w:val="kk-KZ"/>
              </w:rPr>
            </w:pPr>
            <w:r w:rsidRPr="00015209">
              <w:rPr>
                <w:rFonts w:ascii="Times New Roman" w:hAnsi="Times New Roman" w:cs="Times New Roman"/>
                <w:strike/>
                <w:sz w:val="24"/>
                <w:szCs w:val="24"/>
                <w:lang w:val="kk-KZ"/>
              </w:rPr>
              <w:t xml:space="preserve">1) медициналық қызметті, </w:t>
            </w:r>
            <w:r w:rsidRPr="00015209">
              <w:rPr>
                <w:rFonts w:ascii="Times New Roman" w:hAnsi="Times New Roman" w:cs="Times New Roman"/>
                <w:b/>
                <w:bCs/>
                <w:strike/>
                <w:sz w:val="24"/>
                <w:szCs w:val="24"/>
                <w:lang w:val="kk-KZ"/>
              </w:rPr>
              <w:t>халықтың санитариялық-эпидемиологиялық саламаттылығы саласындағы көрсетілетін қызметтерді</w:t>
            </w:r>
            <w:r w:rsidRPr="00015209">
              <w:rPr>
                <w:rFonts w:ascii="Times New Roman" w:hAnsi="Times New Roman" w:cs="Times New Roman"/>
                <w:strike/>
                <w:sz w:val="24"/>
                <w:szCs w:val="24"/>
                <w:lang w:val="kk-KZ"/>
              </w:rPr>
              <w:t xml:space="preserve"> жүзеге асыруға лицензиясы бар денсаулық сақтау субъектісінің </w:t>
            </w:r>
            <w:r w:rsidRPr="00015209">
              <w:rPr>
                <w:rFonts w:ascii="Times New Roman" w:hAnsi="Times New Roman" w:cs="Times New Roman"/>
                <w:b/>
                <w:bCs/>
                <w:strike/>
                <w:sz w:val="24"/>
                <w:szCs w:val="24"/>
                <w:lang w:val="kk-KZ"/>
              </w:rPr>
              <w:t>медициналық қызметтер көрсетуі, оның ішінде лицензиялауға жатпайтын медициналық қызметті жүзеге асыруы кезінде;</w:t>
            </w:r>
          </w:p>
          <w:p w14:paraId="4DF55252" w14:textId="77777777" w:rsidR="00015209" w:rsidRPr="00015209" w:rsidRDefault="00015209" w:rsidP="00015209">
            <w:pPr>
              <w:ind w:firstLine="284"/>
              <w:jc w:val="both"/>
              <w:rPr>
                <w:rFonts w:ascii="Times New Roman" w:hAnsi="Times New Roman" w:cs="Times New Roman"/>
                <w:sz w:val="24"/>
                <w:szCs w:val="24"/>
                <w:lang w:val="kk-KZ"/>
              </w:rPr>
            </w:pPr>
          </w:p>
          <w:p w14:paraId="5763EA8E" w14:textId="77777777" w:rsidR="00015209" w:rsidRPr="00015209" w:rsidRDefault="00015209" w:rsidP="00015209">
            <w:pPr>
              <w:ind w:firstLine="284"/>
              <w:jc w:val="both"/>
              <w:rPr>
                <w:rFonts w:ascii="Times New Roman" w:hAnsi="Times New Roman" w:cs="Times New Roman"/>
                <w:sz w:val="24"/>
                <w:szCs w:val="24"/>
                <w:lang w:val="kk-KZ"/>
              </w:rPr>
            </w:pPr>
            <w:r w:rsidRPr="00015209">
              <w:rPr>
                <w:rFonts w:ascii="Times New Roman" w:hAnsi="Times New Roman" w:cs="Times New Roman"/>
                <w:sz w:val="24"/>
                <w:szCs w:val="24"/>
                <w:lang w:val="kk-KZ"/>
              </w:rPr>
              <w:t>жобаның 15-бабында:</w:t>
            </w:r>
          </w:p>
          <w:p w14:paraId="2F2A3077" w14:textId="77777777" w:rsidR="00015209" w:rsidRPr="00015209" w:rsidRDefault="00015209" w:rsidP="00015209">
            <w:pPr>
              <w:ind w:firstLine="284"/>
              <w:jc w:val="both"/>
              <w:rPr>
                <w:rFonts w:ascii="Times New Roman" w:hAnsi="Times New Roman" w:cs="Times New Roman"/>
                <w:sz w:val="24"/>
                <w:szCs w:val="24"/>
                <w:lang w:val="kk-KZ"/>
              </w:rPr>
            </w:pPr>
            <w:r w:rsidRPr="00015209">
              <w:rPr>
                <w:rFonts w:ascii="Times New Roman" w:hAnsi="Times New Roman" w:cs="Times New Roman"/>
                <w:sz w:val="24"/>
                <w:szCs w:val="24"/>
                <w:lang w:val="kk-KZ"/>
              </w:rPr>
              <w:t>2-тармақтың 1) тармақшасы мынадай редакцияда жазылсын:</w:t>
            </w:r>
          </w:p>
          <w:p w14:paraId="04179073" w14:textId="4811B319" w:rsidR="00015209" w:rsidRPr="00015209" w:rsidRDefault="00015209" w:rsidP="00015209">
            <w:pPr>
              <w:ind w:firstLine="284"/>
              <w:jc w:val="both"/>
              <w:rPr>
                <w:rFonts w:ascii="Times New Roman" w:hAnsi="Times New Roman" w:cs="Times New Roman"/>
                <w:sz w:val="24"/>
                <w:szCs w:val="24"/>
                <w:lang w:val="kk-KZ"/>
              </w:rPr>
            </w:pPr>
            <w:r w:rsidRPr="00015209">
              <w:rPr>
                <w:rFonts w:ascii="Times New Roman" w:hAnsi="Times New Roman" w:cs="Times New Roman"/>
                <w:sz w:val="24"/>
                <w:szCs w:val="24"/>
                <w:lang w:val="kk-KZ"/>
              </w:rPr>
              <w:t>«1) медициналық қызметті</w:t>
            </w:r>
            <w:r w:rsidRPr="00015209">
              <w:rPr>
                <w:rFonts w:ascii="Times New Roman" w:hAnsi="Times New Roman" w:cs="Times New Roman"/>
                <w:b/>
                <w:bCs/>
                <w:sz w:val="24"/>
                <w:szCs w:val="24"/>
                <w:lang w:val="kk-KZ"/>
              </w:rPr>
              <w:t>, сондай-ақ халықтың санитариялық-эпидемиологиялық саламаттылығы саласындағы көрсетілетін қызметтерді</w:t>
            </w:r>
            <w:r w:rsidRPr="00015209">
              <w:rPr>
                <w:rFonts w:ascii="Times New Roman" w:hAnsi="Times New Roman" w:cs="Times New Roman"/>
                <w:sz w:val="24"/>
                <w:szCs w:val="24"/>
                <w:lang w:val="kk-KZ"/>
              </w:rPr>
              <w:t xml:space="preserve"> жүзеге асыруға лицензиясы бар денсаулық сақтау субъектісінің </w:t>
            </w:r>
            <w:r w:rsidRPr="00015209">
              <w:rPr>
                <w:rFonts w:ascii="Times New Roman" w:hAnsi="Times New Roman" w:cs="Times New Roman"/>
                <w:b/>
                <w:bCs/>
                <w:sz w:val="24"/>
                <w:szCs w:val="24"/>
                <w:lang w:val="kk-KZ"/>
              </w:rPr>
              <w:t>медициналық қызметтер көрсетуі</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w:t>
            </w:r>
            <w:r w:rsidRPr="00015209">
              <w:rPr>
                <w:rFonts w:ascii="Times New Roman" w:hAnsi="Times New Roman" w:cs="Times New Roman"/>
                <w:sz w:val="24"/>
                <w:szCs w:val="24"/>
                <w:lang w:val="kk-KZ"/>
              </w:rPr>
              <w:t>оның ішінде лицензиялауға жатпайтын медициналық қызметті жүзеге асыруы кезінде</w:t>
            </w:r>
            <w:r>
              <w:rPr>
                <w:rFonts w:ascii="Times New Roman" w:hAnsi="Times New Roman" w:cs="Times New Roman"/>
                <w:sz w:val="24"/>
                <w:szCs w:val="24"/>
                <w:lang w:val="kk-KZ"/>
              </w:rPr>
              <w:t>)</w:t>
            </w:r>
            <w:r w:rsidRPr="00015209">
              <w:rPr>
                <w:rFonts w:ascii="Times New Roman" w:hAnsi="Times New Roman" w:cs="Times New Roman"/>
                <w:sz w:val="24"/>
                <w:szCs w:val="24"/>
                <w:lang w:val="kk-KZ"/>
              </w:rPr>
              <w:t>;</w:t>
            </w:r>
          </w:p>
          <w:p w14:paraId="7D40CF6E" w14:textId="77777777" w:rsidR="00015209" w:rsidRPr="00015209" w:rsidRDefault="00015209" w:rsidP="00015209">
            <w:pPr>
              <w:ind w:firstLine="284"/>
              <w:jc w:val="both"/>
              <w:rPr>
                <w:rFonts w:ascii="Times New Roman" w:hAnsi="Times New Roman" w:cs="Times New Roman"/>
                <w:sz w:val="24"/>
                <w:szCs w:val="24"/>
                <w:lang w:val="kk-KZ"/>
              </w:rPr>
            </w:pPr>
          </w:p>
          <w:p w14:paraId="3A629803" w14:textId="19B47F57" w:rsidR="00015209" w:rsidRPr="00015209" w:rsidRDefault="00015209" w:rsidP="00015209">
            <w:pPr>
              <w:ind w:firstLine="284"/>
              <w:jc w:val="both"/>
              <w:rPr>
                <w:rFonts w:ascii="Times New Roman" w:hAnsi="Times New Roman" w:cs="Times New Roman"/>
                <w:b/>
                <w:bCs/>
                <w:sz w:val="24"/>
                <w:szCs w:val="24"/>
                <w:lang w:val="kk-KZ"/>
              </w:rPr>
            </w:pPr>
            <w:r w:rsidRPr="00015209">
              <w:rPr>
                <w:rFonts w:ascii="Times New Roman" w:hAnsi="Times New Roman" w:cs="Times New Roman"/>
                <w:sz w:val="24"/>
                <w:szCs w:val="24"/>
                <w:lang w:val="kk-KZ"/>
              </w:rPr>
              <w:lastRenderedPageBreak/>
              <w:t xml:space="preserve">мынадай мазмұндағы </w:t>
            </w:r>
            <w:r w:rsidRPr="00015209">
              <w:rPr>
                <w:rFonts w:ascii="Times New Roman" w:hAnsi="Times New Roman" w:cs="Times New Roman"/>
                <w:b/>
                <w:bCs/>
                <w:sz w:val="24"/>
                <w:szCs w:val="24"/>
                <w:lang w:val="kk-KZ"/>
              </w:rPr>
              <w:t>4-тармақпен толықтырылсын:</w:t>
            </w:r>
          </w:p>
          <w:p w14:paraId="736E836D" w14:textId="7B2566EE" w:rsidR="00015209" w:rsidRPr="00015209" w:rsidRDefault="00015209" w:rsidP="00015209">
            <w:pPr>
              <w:ind w:firstLine="284"/>
              <w:jc w:val="both"/>
              <w:rPr>
                <w:rFonts w:ascii="Times New Roman" w:hAnsi="Times New Roman" w:cs="Times New Roman"/>
                <w:b/>
                <w:bCs/>
                <w:sz w:val="24"/>
                <w:szCs w:val="24"/>
                <w:lang w:val="kk-KZ"/>
              </w:rPr>
            </w:pPr>
            <w:r w:rsidRPr="00015209">
              <w:rPr>
                <w:rFonts w:ascii="Times New Roman" w:hAnsi="Times New Roman" w:cs="Times New Roman"/>
                <w:b/>
                <w:bCs/>
                <w:sz w:val="24"/>
                <w:szCs w:val="24"/>
                <w:lang w:val="kk-KZ"/>
              </w:rPr>
              <w:t>«4. Осы бапқа сәйкес әлеуметтік салада</w:t>
            </w:r>
            <w:r>
              <w:rPr>
                <w:rFonts w:ascii="Times New Roman" w:hAnsi="Times New Roman" w:cs="Times New Roman"/>
                <w:b/>
                <w:bCs/>
                <w:sz w:val="24"/>
                <w:szCs w:val="24"/>
                <w:lang w:val="kk-KZ"/>
              </w:rPr>
              <w:t>ғы</w:t>
            </w:r>
            <w:r w:rsidRPr="00015209">
              <w:rPr>
                <w:rFonts w:ascii="Times New Roman" w:hAnsi="Times New Roman" w:cs="Times New Roman"/>
                <w:b/>
                <w:bCs/>
                <w:sz w:val="24"/>
                <w:szCs w:val="24"/>
                <w:lang w:val="kk-KZ"/>
              </w:rPr>
              <w:t xml:space="preserve"> қызметті жүзеге асыратын ұйымдар болып табылатын салық төлеушілер бюджетке төленуге жататын корпоративтік табыс салығының сомасын айқындау кезінде осы Кодекске сәйкес есептелген корпоративтік табыс салығының сомасын 100 пайызға азайтады.»;</w:t>
            </w:r>
          </w:p>
          <w:p w14:paraId="14A2EE7B" w14:textId="5113F358" w:rsidR="00DC5203" w:rsidRPr="00015209" w:rsidRDefault="00DC5203" w:rsidP="00015209">
            <w:pPr>
              <w:shd w:val="clear" w:color="auto" w:fill="FFFFFF"/>
              <w:ind w:firstLine="284"/>
              <w:jc w:val="both"/>
              <w:rPr>
                <w:rFonts w:ascii="Times New Roman" w:hAnsi="Times New Roman" w:cs="Times New Roman"/>
                <w:b/>
                <w:sz w:val="24"/>
                <w:szCs w:val="24"/>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486B9491" w14:textId="77777777" w:rsidR="00015209" w:rsidRPr="00015209" w:rsidRDefault="00015209" w:rsidP="00015209">
            <w:pPr>
              <w:jc w:val="center"/>
              <w:rPr>
                <w:rFonts w:ascii="Times New Roman" w:eastAsia="Times New Roman" w:hAnsi="Times New Roman" w:cs="Times New Roman"/>
                <w:b/>
                <w:sz w:val="24"/>
                <w:szCs w:val="24"/>
                <w:lang w:val="kk-KZ" w:eastAsia="ru-RU"/>
              </w:rPr>
            </w:pPr>
            <w:r w:rsidRPr="00015209">
              <w:rPr>
                <w:rFonts w:ascii="Times New Roman" w:eastAsia="Times New Roman" w:hAnsi="Times New Roman" w:cs="Times New Roman"/>
                <w:b/>
                <w:sz w:val="24"/>
                <w:szCs w:val="24"/>
                <w:lang w:val="kk-KZ" w:eastAsia="ru-RU"/>
              </w:rPr>
              <w:lastRenderedPageBreak/>
              <w:t>депутаттар</w:t>
            </w:r>
          </w:p>
          <w:p w14:paraId="622F6CBE" w14:textId="77777777" w:rsidR="00015209" w:rsidRPr="00015209" w:rsidRDefault="00015209" w:rsidP="00015209">
            <w:pPr>
              <w:jc w:val="center"/>
              <w:rPr>
                <w:rFonts w:ascii="Times New Roman" w:eastAsia="Times New Roman" w:hAnsi="Times New Roman" w:cs="Times New Roman"/>
                <w:b/>
                <w:sz w:val="24"/>
                <w:szCs w:val="24"/>
                <w:lang w:val="kk-KZ" w:eastAsia="ru-RU"/>
              </w:rPr>
            </w:pPr>
            <w:r w:rsidRPr="00015209">
              <w:rPr>
                <w:rFonts w:ascii="Times New Roman" w:eastAsia="Times New Roman" w:hAnsi="Times New Roman" w:cs="Times New Roman"/>
                <w:b/>
                <w:sz w:val="24"/>
                <w:szCs w:val="24"/>
                <w:lang w:val="kk-KZ" w:eastAsia="ru-RU"/>
              </w:rPr>
              <w:t>А. Қожаназаров</w:t>
            </w:r>
          </w:p>
          <w:p w14:paraId="506BAEB5" w14:textId="77777777" w:rsidR="00015209" w:rsidRPr="00015209" w:rsidRDefault="00015209" w:rsidP="00015209">
            <w:pPr>
              <w:jc w:val="center"/>
              <w:rPr>
                <w:rFonts w:ascii="Times New Roman" w:eastAsia="Times New Roman" w:hAnsi="Times New Roman" w:cs="Times New Roman"/>
                <w:b/>
                <w:sz w:val="24"/>
                <w:szCs w:val="24"/>
                <w:lang w:val="kk-KZ" w:eastAsia="ru-RU"/>
              </w:rPr>
            </w:pPr>
            <w:r w:rsidRPr="00015209">
              <w:rPr>
                <w:rFonts w:ascii="Times New Roman" w:eastAsia="Times New Roman" w:hAnsi="Times New Roman" w:cs="Times New Roman"/>
                <w:b/>
                <w:sz w:val="24"/>
                <w:szCs w:val="24"/>
                <w:lang w:val="kk-KZ" w:eastAsia="ru-RU"/>
              </w:rPr>
              <w:t>А. Кошмамбетов</w:t>
            </w:r>
          </w:p>
          <w:p w14:paraId="4E1A2EFE" w14:textId="77777777" w:rsidR="00015209" w:rsidRPr="00015209" w:rsidRDefault="00015209" w:rsidP="00015209">
            <w:pPr>
              <w:jc w:val="center"/>
              <w:rPr>
                <w:rFonts w:ascii="Times New Roman" w:eastAsia="Times New Roman" w:hAnsi="Times New Roman" w:cs="Times New Roman"/>
                <w:b/>
                <w:sz w:val="24"/>
                <w:szCs w:val="24"/>
                <w:lang w:val="kk-KZ" w:eastAsia="ru-RU"/>
              </w:rPr>
            </w:pPr>
          </w:p>
          <w:p w14:paraId="5D89ACEC" w14:textId="77777777" w:rsidR="00015209" w:rsidRPr="00015209" w:rsidRDefault="00015209" w:rsidP="00015209">
            <w:pPr>
              <w:jc w:val="center"/>
              <w:rPr>
                <w:rFonts w:ascii="Times New Roman" w:eastAsia="Times New Roman" w:hAnsi="Times New Roman" w:cs="Times New Roman"/>
                <w:b/>
                <w:sz w:val="24"/>
                <w:szCs w:val="24"/>
                <w:lang w:val="kk-KZ" w:eastAsia="ru-RU"/>
              </w:rPr>
            </w:pPr>
          </w:p>
          <w:p w14:paraId="05BBD419" w14:textId="77777777" w:rsidR="00015209" w:rsidRPr="00015209" w:rsidRDefault="00015209" w:rsidP="00015209">
            <w:pPr>
              <w:ind w:firstLine="284"/>
              <w:jc w:val="both"/>
              <w:rPr>
                <w:rFonts w:ascii="Times New Roman" w:eastAsia="Times New Roman" w:hAnsi="Times New Roman" w:cs="Times New Roman"/>
                <w:bCs/>
                <w:strike/>
                <w:sz w:val="24"/>
                <w:szCs w:val="24"/>
                <w:lang w:val="kk-KZ" w:eastAsia="ru-RU"/>
              </w:rPr>
            </w:pPr>
            <w:r w:rsidRPr="00015209">
              <w:rPr>
                <w:rFonts w:ascii="Times New Roman" w:eastAsia="Times New Roman" w:hAnsi="Times New Roman" w:cs="Times New Roman"/>
                <w:bCs/>
                <w:strike/>
                <w:sz w:val="24"/>
                <w:szCs w:val="24"/>
                <w:lang w:val="kk-KZ" w:eastAsia="ru-RU"/>
              </w:rPr>
              <w:t>Медициналық көмек ұғымын екі жақты түсіндіруді болдырмау үшін жаңа Салық кодексінің жобасында медициналық көмекті медициналық қызметтерге түсіндіруді ауыстыруды ұсынамыз, бұл бұрын Салық кодексінде 2018 жылға дейін болған.</w:t>
            </w:r>
          </w:p>
          <w:p w14:paraId="11C467F3" w14:textId="77777777" w:rsidR="00015209" w:rsidRPr="00015209" w:rsidRDefault="00015209" w:rsidP="00015209">
            <w:pPr>
              <w:ind w:firstLine="284"/>
              <w:jc w:val="both"/>
              <w:rPr>
                <w:rFonts w:ascii="Times New Roman" w:eastAsia="Times New Roman" w:hAnsi="Times New Roman" w:cs="Times New Roman"/>
                <w:bCs/>
                <w:sz w:val="24"/>
                <w:szCs w:val="24"/>
                <w:lang w:val="kk-KZ" w:eastAsia="ru-RU"/>
              </w:rPr>
            </w:pPr>
          </w:p>
          <w:p w14:paraId="36D496D7" w14:textId="77777777" w:rsidR="00015209" w:rsidRPr="00015209" w:rsidRDefault="00015209" w:rsidP="00015209">
            <w:pPr>
              <w:ind w:firstLine="284"/>
              <w:jc w:val="both"/>
              <w:rPr>
                <w:rFonts w:ascii="Times New Roman" w:eastAsia="Times New Roman" w:hAnsi="Times New Roman" w:cs="Times New Roman"/>
                <w:bCs/>
                <w:sz w:val="24"/>
                <w:szCs w:val="24"/>
                <w:lang w:val="kk-KZ" w:eastAsia="ru-RU"/>
              </w:rPr>
            </w:pPr>
          </w:p>
          <w:p w14:paraId="14AB8D7A" w14:textId="77777777" w:rsidR="00015209" w:rsidRPr="00015209" w:rsidRDefault="00015209" w:rsidP="00015209">
            <w:pPr>
              <w:ind w:firstLine="284"/>
              <w:jc w:val="both"/>
              <w:rPr>
                <w:rFonts w:ascii="Times New Roman" w:eastAsia="Times New Roman" w:hAnsi="Times New Roman" w:cs="Times New Roman"/>
                <w:bCs/>
                <w:sz w:val="24"/>
                <w:szCs w:val="24"/>
                <w:lang w:val="kk-KZ" w:eastAsia="ru-RU"/>
              </w:rPr>
            </w:pPr>
            <w:r w:rsidRPr="00015209">
              <w:rPr>
                <w:rFonts w:ascii="Times New Roman" w:eastAsia="Times New Roman" w:hAnsi="Times New Roman" w:cs="Times New Roman"/>
                <w:bCs/>
                <w:sz w:val="24"/>
                <w:szCs w:val="24"/>
                <w:lang w:val="kk-KZ" w:eastAsia="ru-RU"/>
              </w:rPr>
              <w:t>Халықтың санитариялық-эпидемиологиялық саламаттылығы саласында көрсетілетін қызметтерді дамытуды ынталандыру мақсатында, халықтың санитариялық-эпидемиологиялық саламаттылығы саласындағы көрсетілетін қызметтерге КТС төлеуден босату бойынша салықтық жеңілдікті тарату бөлігінде.</w:t>
            </w:r>
          </w:p>
          <w:p w14:paraId="145F2CDB" w14:textId="77777777" w:rsidR="00015209" w:rsidRPr="00015209" w:rsidRDefault="00015209" w:rsidP="00015209">
            <w:pPr>
              <w:jc w:val="center"/>
              <w:rPr>
                <w:rFonts w:ascii="Times New Roman" w:eastAsia="Times New Roman" w:hAnsi="Times New Roman" w:cs="Times New Roman"/>
                <w:b/>
                <w:sz w:val="24"/>
                <w:szCs w:val="24"/>
                <w:lang w:val="kk-KZ" w:eastAsia="ru-RU"/>
              </w:rPr>
            </w:pPr>
          </w:p>
          <w:p w14:paraId="3ACDF334" w14:textId="2248957E" w:rsidR="00DC5203" w:rsidRPr="00015209" w:rsidRDefault="00015209" w:rsidP="00015209">
            <w:pPr>
              <w:ind w:firstLine="422"/>
              <w:jc w:val="both"/>
              <w:rPr>
                <w:rFonts w:ascii="Times New Roman" w:hAnsi="Times New Roman" w:cs="Times New Roman"/>
                <w:bCs/>
                <w:color w:val="000000"/>
                <w:sz w:val="24"/>
                <w:szCs w:val="24"/>
                <w:lang w:val="kk-KZ"/>
              </w:rPr>
            </w:pPr>
            <w:r w:rsidRPr="00015209">
              <w:rPr>
                <w:rFonts w:ascii="Times New Roman" w:eastAsia="Times New Roman" w:hAnsi="Times New Roman" w:cs="Times New Roman"/>
                <w:bCs/>
                <w:sz w:val="24"/>
                <w:szCs w:val="24"/>
                <w:lang w:val="kk-KZ" w:eastAsia="ru-RU"/>
              </w:rPr>
              <w:lastRenderedPageBreak/>
              <w:t>Әлеуметтік сала ұйымдары (медицина, Денсаулық сақтау, білім беру) үшін КТС төлеуден босату бойынша жеңілдікті режимді сақтау мақсатында.</w:t>
            </w:r>
          </w:p>
        </w:tc>
        <w:tc>
          <w:tcPr>
            <w:tcW w:w="1700" w:type="dxa"/>
          </w:tcPr>
          <w:p w14:paraId="09F7DAF3" w14:textId="77777777" w:rsidR="00DC5203" w:rsidRPr="00857676" w:rsidRDefault="00DC5203" w:rsidP="00DC5203">
            <w:pPr>
              <w:widowControl w:val="0"/>
              <w:jc w:val="both"/>
              <w:rPr>
                <w:rFonts w:ascii="Times New Roman" w:eastAsia="Times New Roman" w:hAnsi="Times New Roman" w:cs="Times New Roman"/>
                <w:b/>
                <w:sz w:val="24"/>
                <w:szCs w:val="24"/>
                <w:lang w:val="kk-KZ" w:eastAsia="ru-RU"/>
              </w:rPr>
            </w:pPr>
          </w:p>
        </w:tc>
      </w:tr>
      <w:bookmarkEnd w:id="0"/>
      <w:tr w:rsidR="00DC5203" w:rsidRPr="00DC5203" w14:paraId="2B3330EA" w14:textId="77777777" w:rsidTr="003D7545">
        <w:tc>
          <w:tcPr>
            <w:tcW w:w="709" w:type="dxa"/>
          </w:tcPr>
          <w:p w14:paraId="3C6E0A31" w14:textId="77777777" w:rsidR="00DC5203" w:rsidRPr="00015209"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71DDBF6" w14:textId="77777777" w:rsidR="00DC5203" w:rsidRPr="004813B5"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 19-бабы</w:t>
            </w:r>
          </w:p>
          <w:p w14:paraId="13B78CB7" w14:textId="2F8C50EC" w:rsidR="00DC5203" w:rsidRPr="00857676" w:rsidRDefault="00DC5203" w:rsidP="00DC5203">
            <w:pPr>
              <w:jc w:val="center"/>
              <w:rPr>
                <w:rFonts w:ascii="Times New Roman" w:eastAsia="SimSun" w:hAnsi="Times New Roman" w:cs="Times New Roman"/>
                <w:bCs/>
                <w:sz w:val="24"/>
                <w:szCs w:val="24"/>
              </w:rPr>
            </w:pPr>
            <w:r w:rsidRPr="004813B5">
              <w:rPr>
                <w:rFonts w:ascii="Times New Roman" w:eastAsia="SimSun" w:hAnsi="Times New Roman" w:cs="Times New Roman"/>
                <w:bCs/>
                <w:sz w:val="24"/>
                <w:szCs w:val="24"/>
                <w:lang w:val="kk-KZ"/>
              </w:rPr>
              <w:t>1-тарма-ғының жаңа 21) және 22)</w:t>
            </w:r>
            <w:r>
              <w:rPr>
                <w:rFonts w:ascii="Times New Roman" w:eastAsia="SimSun" w:hAnsi="Times New Roman" w:cs="Times New Roman"/>
                <w:bCs/>
                <w:sz w:val="24"/>
                <w:szCs w:val="24"/>
                <w:lang w:val="kk-KZ"/>
              </w:rPr>
              <w:t xml:space="preserve"> </w:t>
            </w:r>
            <w:r w:rsidRPr="004813B5">
              <w:rPr>
                <w:rFonts w:ascii="Times New Roman" w:eastAsia="SimSun" w:hAnsi="Times New Roman" w:cs="Times New Roman"/>
                <w:bCs/>
                <w:sz w:val="24"/>
                <w:szCs w:val="24"/>
                <w:lang w:val="kk-KZ"/>
              </w:rPr>
              <w:t xml:space="preserve"> тармақ-шалары</w:t>
            </w:r>
          </w:p>
        </w:tc>
        <w:tc>
          <w:tcPr>
            <w:tcW w:w="3828" w:type="dxa"/>
          </w:tcPr>
          <w:p w14:paraId="3EACF3DA" w14:textId="77777777" w:rsidR="00DC5203" w:rsidRPr="004813B5" w:rsidRDefault="00DC5203" w:rsidP="00DC5203">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19-бап.  Өзге ұғымдар мен аббревиатуралар</w:t>
            </w:r>
          </w:p>
          <w:p w14:paraId="0C13CFA2" w14:textId="77777777" w:rsidR="00DC5203" w:rsidRPr="004813B5" w:rsidRDefault="00DC5203" w:rsidP="00DC5203">
            <w:pPr>
              <w:ind w:firstLine="284"/>
              <w:contextualSpacing/>
              <w:jc w:val="both"/>
              <w:rPr>
                <w:rFonts w:ascii="Times New Roman" w:eastAsia="Times New Roman" w:hAnsi="Times New Roman" w:cs="Times New Roman"/>
                <w:b/>
                <w:bCs/>
                <w:sz w:val="24"/>
                <w:szCs w:val="24"/>
                <w:lang w:val="kk-KZ" w:eastAsia="ru-RU"/>
              </w:rPr>
            </w:pPr>
          </w:p>
          <w:p w14:paraId="6F1140BB" w14:textId="77777777" w:rsidR="00DC5203" w:rsidRPr="004813B5" w:rsidRDefault="00DC5203" w:rsidP="00DC520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Өзге ұғымдар мен аббревиатуралар:</w:t>
            </w:r>
          </w:p>
          <w:p w14:paraId="03ED3FB2" w14:textId="77777777" w:rsidR="00DC5203" w:rsidRPr="004813B5" w:rsidRDefault="00DC5203" w:rsidP="00DC520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1) исламдық бағалы қағаздар – исламдық жалдау сертификаттары мен исламдық қатысу сертификаттары;</w:t>
            </w:r>
          </w:p>
          <w:p w14:paraId="3FB14995" w14:textId="77777777" w:rsidR="00DC5203" w:rsidRPr="004813B5" w:rsidRDefault="00DC5203" w:rsidP="00DC520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w:t>
            </w:r>
          </w:p>
          <w:p w14:paraId="0F60C2A2" w14:textId="77777777" w:rsidR="00DC5203" w:rsidRPr="004813B5" w:rsidRDefault="00DC5203" w:rsidP="00DC5203">
            <w:pPr>
              <w:ind w:firstLine="284"/>
              <w:contextualSpacing/>
              <w:jc w:val="both"/>
              <w:rPr>
                <w:rFonts w:ascii="Times New Roman" w:eastAsia="Times New Roman" w:hAnsi="Times New Roman" w:cs="Times New Roman"/>
                <w:sz w:val="24"/>
                <w:szCs w:val="24"/>
                <w:lang w:val="kk-KZ" w:eastAsia="ru-RU"/>
              </w:rPr>
            </w:pPr>
            <w:r w:rsidRPr="004813B5">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14:paraId="515DEA74" w14:textId="35093E6F" w:rsidR="00DC5203" w:rsidRPr="00DC5203" w:rsidRDefault="00DC5203" w:rsidP="00DC5203">
            <w:pPr>
              <w:tabs>
                <w:tab w:val="left" w:pos="142"/>
              </w:tabs>
              <w:ind w:firstLine="709"/>
              <w:contextualSpacing/>
              <w:jc w:val="both"/>
              <w:rPr>
                <w:rFonts w:ascii="Times New Roman" w:hAnsi="Times New Roman" w:cs="Times New Roman"/>
                <w:bCs/>
                <w:sz w:val="24"/>
                <w:szCs w:val="24"/>
                <w:lang w:val="kk-KZ"/>
              </w:rPr>
            </w:pPr>
          </w:p>
        </w:tc>
        <w:tc>
          <w:tcPr>
            <w:tcW w:w="4111" w:type="dxa"/>
          </w:tcPr>
          <w:p w14:paraId="0E176ABD" w14:textId="77777777" w:rsidR="00DC5203" w:rsidRPr="004813B5" w:rsidRDefault="00DC5203" w:rsidP="00DC5203">
            <w:pPr>
              <w:ind w:firstLine="284"/>
              <w:jc w:val="both"/>
              <w:rPr>
                <w:rStyle w:val="ezkurwreuab5ozgtqnkl"/>
                <w:rFonts w:ascii="Times New Roman" w:hAnsi="Times New Roman" w:cs="Times New Roman"/>
                <w:sz w:val="24"/>
                <w:szCs w:val="24"/>
                <w:lang w:val="kk-KZ"/>
              </w:rPr>
            </w:pPr>
            <w:r w:rsidRPr="004813B5">
              <w:rPr>
                <w:rStyle w:val="ezkurwreuab5ozgtqnkl"/>
                <w:rFonts w:ascii="Times New Roman" w:hAnsi="Times New Roman" w:cs="Times New Roman"/>
                <w:sz w:val="24"/>
                <w:szCs w:val="24"/>
                <w:lang w:val="kk-KZ"/>
              </w:rPr>
              <w:t>жобаның 19-бабының 1-тармағы мынадай мазмұндағы 21) және 22)</w:t>
            </w:r>
            <w:r>
              <w:rPr>
                <w:rStyle w:val="ezkurwreuab5ozgtqnkl"/>
                <w:rFonts w:ascii="Times New Roman" w:hAnsi="Times New Roman" w:cs="Times New Roman"/>
                <w:sz w:val="24"/>
                <w:szCs w:val="24"/>
                <w:lang w:val="kk-KZ"/>
              </w:rPr>
              <w:t xml:space="preserve"> </w:t>
            </w:r>
            <w:r w:rsidRPr="004813B5">
              <w:rPr>
                <w:rStyle w:val="ezkurwreuab5ozgtqnkl"/>
                <w:rFonts w:ascii="Times New Roman" w:hAnsi="Times New Roman" w:cs="Times New Roman"/>
                <w:sz w:val="24"/>
                <w:szCs w:val="24"/>
                <w:lang w:val="kk-KZ"/>
              </w:rPr>
              <w:t>тармақшалармен толықтырылсын:</w:t>
            </w:r>
          </w:p>
          <w:p w14:paraId="33669CBE" w14:textId="77777777" w:rsidR="00DC5203" w:rsidRPr="004813B5" w:rsidRDefault="00DC5203" w:rsidP="00DC5203">
            <w:pPr>
              <w:ind w:firstLine="284"/>
              <w:jc w:val="both"/>
              <w:rPr>
                <w:rStyle w:val="ezkurwreuab5ozgtqnkl"/>
                <w:rFonts w:ascii="Times New Roman" w:hAnsi="Times New Roman" w:cs="Times New Roman"/>
                <w:b/>
                <w:bCs/>
                <w:sz w:val="24"/>
                <w:szCs w:val="24"/>
                <w:lang w:val="kk-KZ"/>
              </w:rPr>
            </w:pPr>
          </w:p>
          <w:p w14:paraId="0297F4D3" w14:textId="06D571C1" w:rsidR="00DC5203" w:rsidRPr="00E94308" w:rsidRDefault="00DC5203" w:rsidP="00DC5203">
            <w:pPr>
              <w:ind w:firstLine="284"/>
              <w:jc w:val="both"/>
              <w:rPr>
                <w:rStyle w:val="ezkurwreuab5ozgtqnkl"/>
                <w:rFonts w:ascii="Times New Roman" w:hAnsi="Times New Roman" w:cs="Times New Roman"/>
                <w:b/>
                <w:bCs/>
                <w:sz w:val="24"/>
                <w:szCs w:val="24"/>
                <w:lang w:val="kk-KZ"/>
              </w:rPr>
            </w:pPr>
            <w:r>
              <w:rPr>
                <w:rStyle w:val="ezkurwreuab5ozgtqnkl"/>
                <w:rFonts w:ascii="Times New Roman" w:hAnsi="Times New Roman" w:cs="Times New Roman"/>
                <w:b/>
                <w:bCs/>
                <w:sz w:val="24"/>
                <w:szCs w:val="24"/>
                <w:lang w:val="kk-KZ"/>
              </w:rPr>
              <w:t>«</w:t>
            </w:r>
            <w:r w:rsidRPr="00E94308">
              <w:rPr>
                <w:rStyle w:val="ezkurwreuab5ozgtqnkl"/>
                <w:rFonts w:ascii="Times New Roman" w:hAnsi="Times New Roman" w:cs="Times New Roman"/>
                <w:b/>
                <w:bCs/>
                <w:sz w:val="24"/>
                <w:szCs w:val="24"/>
                <w:lang w:val="kk-KZ"/>
              </w:rPr>
              <w:t>21) салық салу мақсаттары</w:t>
            </w:r>
            <w:r w:rsidR="00015209">
              <w:rPr>
                <w:rStyle w:val="ezkurwreuab5ozgtqnkl"/>
                <w:rFonts w:ascii="Times New Roman" w:hAnsi="Times New Roman" w:cs="Times New Roman"/>
                <w:b/>
                <w:bCs/>
                <w:sz w:val="24"/>
                <w:szCs w:val="24"/>
                <w:lang w:val="kk-KZ"/>
              </w:rPr>
              <w:t xml:space="preserve"> үші</w:t>
            </w:r>
            <w:r w:rsidRPr="00E94308">
              <w:rPr>
                <w:rStyle w:val="ezkurwreuab5ozgtqnkl"/>
                <w:rFonts w:ascii="Times New Roman" w:hAnsi="Times New Roman" w:cs="Times New Roman"/>
                <w:b/>
                <w:bCs/>
                <w:sz w:val="24"/>
                <w:szCs w:val="24"/>
                <w:lang w:val="kk-KZ"/>
              </w:rPr>
              <w:t>н қалдықтар</w:t>
            </w:r>
            <w:r w:rsidR="00015209">
              <w:rPr>
                <w:rStyle w:val="ezkurwreuab5ozgtqnkl"/>
                <w:rFonts w:ascii="Times New Roman" w:hAnsi="Times New Roman" w:cs="Times New Roman"/>
                <w:b/>
                <w:bCs/>
                <w:sz w:val="24"/>
                <w:szCs w:val="24"/>
                <w:lang w:val="kk-KZ"/>
              </w:rPr>
              <w:t xml:space="preserve"> – </w:t>
            </w:r>
            <w:r w:rsidRPr="00E94308">
              <w:rPr>
                <w:rStyle w:val="ezkurwreuab5ozgtqnkl"/>
                <w:rFonts w:ascii="Times New Roman" w:hAnsi="Times New Roman" w:cs="Times New Roman"/>
                <w:b/>
                <w:bCs/>
                <w:sz w:val="24"/>
                <w:szCs w:val="24"/>
                <w:lang w:val="kk-KZ"/>
              </w:rPr>
              <w:t xml:space="preserve">макулатура, </w:t>
            </w:r>
            <w:r w:rsidR="00015209">
              <w:rPr>
                <w:rStyle w:val="ezkurwreuab5ozgtqnkl"/>
                <w:rFonts w:ascii="Times New Roman" w:hAnsi="Times New Roman" w:cs="Times New Roman"/>
                <w:b/>
                <w:bCs/>
                <w:sz w:val="24"/>
                <w:szCs w:val="24"/>
                <w:lang w:val="kk-KZ"/>
              </w:rPr>
              <w:t>қираған әйнек</w:t>
            </w:r>
            <w:r w:rsidRPr="00E94308">
              <w:rPr>
                <w:rStyle w:val="ezkurwreuab5ozgtqnkl"/>
                <w:rFonts w:ascii="Times New Roman" w:hAnsi="Times New Roman" w:cs="Times New Roman"/>
                <w:b/>
                <w:bCs/>
                <w:sz w:val="24"/>
                <w:szCs w:val="24"/>
                <w:lang w:val="kk-KZ"/>
              </w:rPr>
              <w:t>, пайдаланылған шыны ыдыс, пластик, пластмасса, алюминий банкалар, коммуналдық қалдықтардың тағамдық және қауіпті құрамдас</w:t>
            </w:r>
            <w:r w:rsidR="00F64268">
              <w:rPr>
                <w:rStyle w:val="ezkurwreuab5ozgtqnkl"/>
                <w:rFonts w:ascii="Times New Roman" w:hAnsi="Times New Roman" w:cs="Times New Roman"/>
                <w:b/>
                <w:bCs/>
                <w:sz w:val="24"/>
                <w:szCs w:val="24"/>
                <w:lang w:val="kk-KZ"/>
              </w:rPr>
              <w:t>тары</w:t>
            </w:r>
            <w:r w:rsidRPr="00E94308">
              <w:rPr>
                <w:rStyle w:val="ezkurwreuab5ozgtqnkl"/>
                <w:rFonts w:ascii="Times New Roman" w:hAnsi="Times New Roman" w:cs="Times New Roman"/>
                <w:b/>
                <w:bCs/>
                <w:sz w:val="24"/>
                <w:szCs w:val="24"/>
                <w:lang w:val="kk-KZ"/>
              </w:rPr>
              <w:t>;</w:t>
            </w:r>
          </w:p>
          <w:p w14:paraId="7886EEC1" w14:textId="5176A604" w:rsidR="00DC5203" w:rsidRPr="00DC5203" w:rsidRDefault="00DC5203" w:rsidP="00DC5203">
            <w:pPr>
              <w:contextualSpacing/>
              <w:jc w:val="both"/>
              <w:rPr>
                <w:rFonts w:ascii="Times New Roman" w:hAnsi="Times New Roman" w:cs="Times New Roman"/>
                <w:sz w:val="24"/>
                <w:szCs w:val="24"/>
                <w:lang w:val="kk-KZ"/>
              </w:rPr>
            </w:pPr>
            <w:r w:rsidRPr="00E94308">
              <w:rPr>
                <w:rStyle w:val="ezkurwreuab5ozgtqnkl"/>
                <w:rFonts w:ascii="Times New Roman" w:hAnsi="Times New Roman" w:cs="Times New Roman"/>
                <w:b/>
                <w:bCs/>
                <w:sz w:val="24"/>
                <w:szCs w:val="24"/>
                <w:lang w:val="kk-KZ"/>
              </w:rPr>
              <w:t xml:space="preserve">   22) салық салу мақсаттары үшін қайталама шикізат </w:t>
            </w:r>
            <w:r w:rsidR="00F64268">
              <w:rPr>
                <w:rStyle w:val="ezkurwreuab5ozgtqnkl"/>
                <w:rFonts w:ascii="Times New Roman" w:hAnsi="Times New Roman" w:cs="Times New Roman"/>
                <w:b/>
                <w:bCs/>
                <w:sz w:val="24"/>
                <w:szCs w:val="24"/>
                <w:lang w:val="kk-KZ"/>
              </w:rPr>
              <w:t>–</w:t>
            </w:r>
            <w:r w:rsidRPr="00E94308">
              <w:rPr>
                <w:rStyle w:val="ezkurwreuab5ozgtqnkl"/>
                <w:rFonts w:ascii="Times New Roman" w:hAnsi="Times New Roman" w:cs="Times New Roman"/>
                <w:b/>
                <w:bCs/>
                <w:sz w:val="24"/>
                <w:szCs w:val="24"/>
                <w:lang w:val="kk-KZ"/>
              </w:rPr>
              <w:t xml:space="preserve"> осы баптың 17) тармақшасында көрсетілген қалдықтарды қайта өңдеу өнімдері;</w:t>
            </w:r>
            <w:r>
              <w:rPr>
                <w:rStyle w:val="ezkurwreuab5ozgtqnkl"/>
                <w:rFonts w:ascii="Times New Roman" w:hAnsi="Times New Roman" w:cs="Times New Roman"/>
                <w:b/>
                <w:bCs/>
                <w:sz w:val="24"/>
                <w:szCs w:val="24"/>
                <w:lang w:val="kk-KZ"/>
              </w:rPr>
              <w:t>»</w:t>
            </w:r>
            <w:r w:rsidRPr="00E94308">
              <w:rPr>
                <w:rStyle w:val="ezkurwreuab5ozgtqnkl"/>
                <w:rFonts w:ascii="Times New Roman" w:hAnsi="Times New Roman" w:cs="Times New Roman"/>
                <w:b/>
                <w:bCs/>
                <w:sz w:val="24"/>
                <w:szCs w:val="24"/>
                <w:lang w:val="kk-KZ"/>
              </w:rPr>
              <w:t>;</w:t>
            </w:r>
          </w:p>
        </w:tc>
        <w:tc>
          <w:tcPr>
            <w:tcW w:w="3685" w:type="dxa"/>
          </w:tcPr>
          <w:p w14:paraId="5476F9BF" w14:textId="77777777" w:rsidR="00DC5203" w:rsidRPr="00E94308" w:rsidRDefault="00DC5203" w:rsidP="00DC5203">
            <w:pPr>
              <w:ind w:firstLine="284"/>
              <w:jc w:val="both"/>
              <w:rPr>
                <w:rFonts w:ascii="Times New Roman" w:eastAsia="Arial" w:hAnsi="Times New Roman" w:cs="Times New Roman"/>
                <w:b/>
                <w:sz w:val="24"/>
                <w:szCs w:val="24"/>
                <w:lang w:val="kk-KZ"/>
              </w:rPr>
            </w:pPr>
            <w:r w:rsidRPr="00E94308">
              <w:rPr>
                <w:rFonts w:ascii="Times New Roman" w:eastAsia="Arial" w:hAnsi="Times New Roman" w:cs="Times New Roman"/>
                <w:b/>
                <w:sz w:val="24"/>
                <w:szCs w:val="24"/>
                <w:lang w:val="kk-KZ"/>
              </w:rPr>
              <w:t>депутаттар</w:t>
            </w:r>
          </w:p>
          <w:p w14:paraId="735808F9" w14:textId="77777777" w:rsidR="00DC5203" w:rsidRPr="00E94308" w:rsidRDefault="00DC5203" w:rsidP="00DC5203">
            <w:pPr>
              <w:ind w:firstLine="284"/>
              <w:jc w:val="both"/>
              <w:rPr>
                <w:rFonts w:ascii="Times New Roman" w:eastAsia="Arial" w:hAnsi="Times New Roman" w:cs="Times New Roman"/>
                <w:b/>
                <w:sz w:val="24"/>
                <w:szCs w:val="24"/>
                <w:lang w:val="kk-KZ"/>
              </w:rPr>
            </w:pPr>
            <w:r w:rsidRPr="00E94308">
              <w:rPr>
                <w:rFonts w:ascii="Times New Roman" w:eastAsia="Arial" w:hAnsi="Times New Roman" w:cs="Times New Roman"/>
                <w:b/>
                <w:sz w:val="24"/>
                <w:szCs w:val="24"/>
                <w:lang w:val="kk-KZ"/>
              </w:rPr>
              <w:t>А. Қожаназаров</w:t>
            </w:r>
          </w:p>
          <w:p w14:paraId="135D2A93" w14:textId="77777777" w:rsidR="00DC5203" w:rsidRPr="00E94308" w:rsidRDefault="00DC5203" w:rsidP="00DC5203">
            <w:pPr>
              <w:ind w:firstLine="284"/>
              <w:jc w:val="both"/>
              <w:rPr>
                <w:rFonts w:ascii="Times New Roman" w:eastAsia="Arial" w:hAnsi="Times New Roman" w:cs="Times New Roman"/>
                <w:b/>
                <w:sz w:val="24"/>
                <w:szCs w:val="24"/>
                <w:lang w:val="kk-KZ"/>
              </w:rPr>
            </w:pPr>
            <w:r w:rsidRPr="00E94308">
              <w:rPr>
                <w:rFonts w:ascii="Times New Roman" w:eastAsia="Arial" w:hAnsi="Times New Roman" w:cs="Times New Roman"/>
                <w:b/>
                <w:sz w:val="24"/>
                <w:szCs w:val="24"/>
                <w:lang w:val="kk-KZ"/>
              </w:rPr>
              <w:t xml:space="preserve">А. </w:t>
            </w:r>
            <w:r>
              <w:rPr>
                <w:rFonts w:ascii="Times New Roman" w:eastAsia="Arial" w:hAnsi="Times New Roman" w:cs="Times New Roman"/>
                <w:b/>
                <w:sz w:val="24"/>
                <w:szCs w:val="24"/>
                <w:lang w:val="kk-KZ"/>
              </w:rPr>
              <w:t>Қ</w:t>
            </w:r>
            <w:r w:rsidRPr="00E94308">
              <w:rPr>
                <w:rFonts w:ascii="Times New Roman" w:eastAsia="Arial" w:hAnsi="Times New Roman" w:cs="Times New Roman"/>
                <w:b/>
                <w:sz w:val="24"/>
                <w:szCs w:val="24"/>
                <w:lang w:val="kk-KZ"/>
              </w:rPr>
              <w:t>ошмамбетов</w:t>
            </w:r>
          </w:p>
          <w:p w14:paraId="78371574" w14:textId="77777777" w:rsidR="00DC5203" w:rsidRPr="00E94308" w:rsidRDefault="00DC5203" w:rsidP="00DC5203">
            <w:pPr>
              <w:ind w:firstLine="284"/>
              <w:jc w:val="both"/>
              <w:rPr>
                <w:rFonts w:ascii="Times New Roman" w:eastAsia="Arial" w:hAnsi="Times New Roman" w:cs="Times New Roman"/>
                <w:b/>
                <w:sz w:val="24"/>
                <w:szCs w:val="24"/>
                <w:lang w:val="kk-KZ"/>
              </w:rPr>
            </w:pPr>
          </w:p>
          <w:p w14:paraId="335C09C2" w14:textId="743EEAFD" w:rsidR="00DC5203" w:rsidRPr="00DC5203" w:rsidRDefault="00DC5203" w:rsidP="00DC5203">
            <w:pPr>
              <w:ind w:left="34"/>
              <w:jc w:val="both"/>
              <w:textAlignment w:val="baseline"/>
              <w:outlineLvl w:val="0"/>
              <w:rPr>
                <w:rFonts w:ascii="Times New Roman" w:hAnsi="Times New Roman" w:cs="Times New Roman"/>
                <w:sz w:val="24"/>
                <w:szCs w:val="24"/>
                <w:lang w:val="kk-KZ"/>
              </w:rPr>
            </w:pPr>
            <w:r w:rsidRPr="00E94308">
              <w:rPr>
                <w:rFonts w:ascii="Times New Roman" w:eastAsia="Arial" w:hAnsi="Times New Roman" w:cs="Times New Roman"/>
                <w:bCs/>
                <w:sz w:val="24"/>
                <w:szCs w:val="24"/>
                <w:lang w:val="kk-KZ"/>
              </w:rPr>
              <w:t>Қалдықтарды қайта өңдеу секторына салық салу мәселелерін реттеу мақсатында.</w:t>
            </w:r>
          </w:p>
        </w:tc>
        <w:tc>
          <w:tcPr>
            <w:tcW w:w="1700" w:type="dxa"/>
          </w:tcPr>
          <w:p w14:paraId="6CEF1630"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DC5203" w14:paraId="0B693B80" w14:textId="77777777" w:rsidTr="003D7545">
        <w:tc>
          <w:tcPr>
            <w:tcW w:w="709" w:type="dxa"/>
          </w:tcPr>
          <w:p w14:paraId="65E8560D"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7868E9F" w14:textId="77777777" w:rsidR="00DC5203" w:rsidRDefault="00DC5203" w:rsidP="00DC5203">
            <w:pPr>
              <w:jc w:val="center"/>
              <w:rPr>
                <w:rFonts w:ascii="Times New Roman" w:eastAsia="SimSun" w:hAnsi="Times New Roman" w:cs="Times New Roman"/>
                <w:bCs/>
                <w:sz w:val="24"/>
                <w:szCs w:val="24"/>
                <w:lang w:val="kk-KZ"/>
              </w:rPr>
            </w:pPr>
            <w:r w:rsidRPr="00455915">
              <w:rPr>
                <w:rFonts w:ascii="Times New Roman" w:eastAsia="SimSun" w:hAnsi="Times New Roman" w:cs="Times New Roman"/>
                <w:bCs/>
                <w:sz w:val="24"/>
                <w:szCs w:val="24"/>
                <w:lang w:val="kk-KZ"/>
              </w:rPr>
              <w:t>Жоба</w:t>
            </w:r>
            <w:r>
              <w:rPr>
                <w:rFonts w:ascii="Times New Roman" w:eastAsia="SimSun" w:hAnsi="Times New Roman" w:cs="Times New Roman"/>
                <w:bCs/>
                <w:sz w:val="24"/>
                <w:szCs w:val="24"/>
                <w:lang w:val="kk-KZ"/>
              </w:rPr>
              <w:t>ның</w:t>
            </w:r>
          </w:p>
          <w:p w14:paraId="501A1EA9" w14:textId="77777777" w:rsidR="00DC5203" w:rsidRDefault="00DC5203" w:rsidP="00DC5203">
            <w:pPr>
              <w:jc w:val="center"/>
              <w:rPr>
                <w:rFonts w:ascii="Times New Roman" w:eastAsia="SimSun" w:hAnsi="Times New Roman" w:cs="Times New Roman"/>
                <w:bCs/>
                <w:sz w:val="24"/>
                <w:szCs w:val="24"/>
                <w:lang w:val="kk-KZ"/>
              </w:rPr>
            </w:pPr>
            <w:r w:rsidRPr="00455915">
              <w:rPr>
                <w:rFonts w:ascii="Times New Roman" w:eastAsia="SimSun" w:hAnsi="Times New Roman" w:cs="Times New Roman"/>
                <w:bCs/>
                <w:sz w:val="24"/>
                <w:szCs w:val="24"/>
                <w:lang w:val="kk-KZ"/>
              </w:rPr>
              <w:t>62-ба</w:t>
            </w:r>
            <w:r>
              <w:rPr>
                <w:rFonts w:ascii="Times New Roman" w:eastAsia="SimSun" w:hAnsi="Times New Roman" w:cs="Times New Roman"/>
                <w:bCs/>
                <w:sz w:val="24"/>
                <w:szCs w:val="24"/>
                <w:lang w:val="kk-KZ"/>
              </w:rPr>
              <w:t>б</w:t>
            </w:r>
            <w:r w:rsidRPr="00455915">
              <w:rPr>
                <w:rFonts w:ascii="Times New Roman" w:eastAsia="SimSun" w:hAnsi="Times New Roman" w:cs="Times New Roman"/>
                <w:bCs/>
                <w:sz w:val="24"/>
                <w:szCs w:val="24"/>
                <w:lang w:val="kk-KZ"/>
              </w:rPr>
              <w:t xml:space="preserve">ы </w:t>
            </w:r>
          </w:p>
          <w:p w14:paraId="15171C61" w14:textId="77777777" w:rsidR="00DC5203" w:rsidRPr="00455915" w:rsidRDefault="00DC5203" w:rsidP="00DC5203">
            <w:pPr>
              <w:jc w:val="center"/>
              <w:rPr>
                <w:rFonts w:ascii="Times New Roman" w:eastAsia="SimSun" w:hAnsi="Times New Roman" w:cs="Times New Roman"/>
                <w:bCs/>
                <w:sz w:val="24"/>
                <w:szCs w:val="24"/>
                <w:lang w:val="kk-KZ"/>
              </w:rPr>
            </w:pPr>
            <w:r w:rsidRPr="00455915">
              <w:rPr>
                <w:rFonts w:ascii="Times New Roman" w:eastAsia="SimSun" w:hAnsi="Times New Roman" w:cs="Times New Roman"/>
                <w:bCs/>
                <w:sz w:val="24"/>
                <w:szCs w:val="24"/>
                <w:lang w:val="kk-KZ"/>
              </w:rPr>
              <w:t>2-тармағы 1) тармақ</w:t>
            </w:r>
            <w:r>
              <w:rPr>
                <w:rFonts w:ascii="Times New Roman" w:eastAsia="SimSun" w:hAnsi="Times New Roman" w:cs="Times New Roman"/>
                <w:bCs/>
                <w:sz w:val="24"/>
                <w:szCs w:val="24"/>
                <w:lang w:val="kk-KZ"/>
              </w:rPr>
              <w:t>-</w:t>
            </w:r>
            <w:r w:rsidRPr="00455915">
              <w:rPr>
                <w:rFonts w:ascii="Times New Roman" w:eastAsia="SimSun" w:hAnsi="Times New Roman" w:cs="Times New Roman"/>
                <w:bCs/>
                <w:sz w:val="24"/>
                <w:szCs w:val="24"/>
                <w:lang w:val="kk-KZ"/>
              </w:rPr>
              <w:t>шасының бірінші абзацы</w:t>
            </w:r>
          </w:p>
          <w:p w14:paraId="57A29D40" w14:textId="5E6944F0" w:rsidR="00DC5203" w:rsidRPr="00857676" w:rsidRDefault="00DC5203" w:rsidP="00DC5203">
            <w:pPr>
              <w:jc w:val="center"/>
              <w:rPr>
                <w:rFonts w:ascii="Times New Roman" w:hAnsi="Times New Roman" w:cs="Times New Roman"/>
                <w:sz w:val="24"/>
                <w:szCs w:val="24"/>
                <w:lang w:val="kk-KZ"/>
              </w:rPr>
            </w:pPr>
          </w:p>
        </w:tc>
        <w:tc>
          <w:tcPr>
            <w:tcW w:w="3828" w:type="dxa"/>
          </w:tcPr>
          <w:p w14:paraId="32A866B1" w14:textId="77777777" w:rsidR="00DC5203" w:rsidRPr="00455915" w:rsidRDefault="00DC5203" w:rsidP="00DC5203">
            <w:pPr>
              <w:ind w:firstLine="284"/>
              <w:contextualSpacing/>
              <w:jc w:val="both"/>
              <w:rPr>
                <w:rFonts w:ascii="Times New Roman" w:eastAsia="Calibri" w:hAnsi="Times New Roman" w:cs="Times New Roman"/>
                <w:b/>
                <w:sz w:val="24"/>
                <w:szCs w:val="24"/>
                <w:lang w:val="kk-KZ"/>
              </w:rPr>
            </w:pPr>
            <w:r w:rsidRPr="00455915">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017869A6" w14:textId="77777777" w:rsidR="00DC5203" w:rsidRPr="00455915" w:rsidRDefault="00DC5203" w:rsidP="00DC5203">
            <w:pPr>
              <w:ind w:firstLine="284"/>
              <w:contextualSpacing/>
              <w:jc w:val="both"/>
              <w:rPr>
                <w:rFonts w:ascii="Times New Roman" w:eastAsia="Calibri" w:hAnsi="Times New Roman" w:cs="Times New Roman"/>
                <w:b/>
                <w:sz w:val="24"/>
                <w:szCs w:val="24"/>
                <w:lang w:val="kk-KZ"/>
              </w:rPr>
            </w:pPr>
            <w:r w:rsidRPr="00455915">
              <w:rPr>
                <w:rFonts w:ascii="Times New Roman" w:eastAsia="Calibri" w:hAnsi="Times New Roman" w:cs="Times New Roman"/>
                <w:b/>
                <w:sz w:val="24"/>
                <w:szCs w:val="24"/>
                <w:lang w:val="kk-KZ"/>
              </w:rPr>
              <w:t>...</w:t>
            </w:r>
          </w:p>
          <w:p w14:paraId="0379B483"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2. Талап қоюдың ескіру мерзімі:</w:t>
            </w:r>
          </w:p>
          <w:p w14:paraId="6F0EC9B3"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1) салық төлеушілердің мынадай санаттары:</w:t>
            </w:r>
          </w:p>
          <w:p w14:paraId="255CC1A3"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Қазақстан Республикасының Кәсіпкерлік кодексімен ірі кәсіпкерлік субъектілеріне жатқызылған;</w:t>
            </w:r>
          </w:p>
          <w:p w14:paraId="727D4A20"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қызметті жер қойнауын пайдалануға арналған келісімшартқа сәйкес жүзеге асыратын;</w:t>
            </w:r>
          </w:p>
          <w:p w14:paraId="4B91AB81"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2E6D53B3"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3330B9B8"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2) осы тармақтың 1) тармақшасында көрсетілмеген өзге салық төлеушілер;</w:t>
            </w:r>
          </w:p>
          <w:p w14:paraId="6F518A74"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есепке жатқызу әдісі қолданылған тауарларға қатысты қосымша құн салығына салық төлеушілер үшін үш жылды құрайды.</w:t>
            </w:r>
          </w:p>
          <w:p w14:paraId="26397057" w14:textId="77777777" w:rsidR="00DC5203" w:rsidRPr="00455915" w:rsidRDefault="00DC5203" w:rsidP="00DC5203">
            <w:pPr>
              <w:ind w:firstLine="284"/>
              <w:contextualSpacing/>
              <w:jc w:val="both"/>
              <w:rPr>
                <w:rFonts w:ascii="Times New Roman" w:eastAsia="Calibri" w:hAnsi="Times New Roman" w:cs="Times New Roman"/>
                <w:b/>
                <w:sz w:val="24"/>
                <w:szCs w:val="24"/>
                <w:lang w:val="kk-KZ"/>
              </w:rPr>
            </w:pPr>
            <w:r w:rsidRPr="00455915">
              <w:rPr>
                <w:rFonts w:ascii="Times New Roman" w:eastAsia="Calibri" w:hAnsi="Times New Roman" w:cs="Times New Roman"/>
                <w:b/>
                <w:sz w:val="24"/>
                <w:szCs w:val="24"/>
                <w:lang w:val="kk-KZ"/>
              </w:rPr>
              <w:t>...</w:t>
            </w:r>
          </w:p>
          <w:p w14:paraId="0497782D"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lastRenderedPageBreak/>
              <w:t>9. Салық пен бюджетке төленетін төлемдердің есептелген, есепке жазылған сомасын есептеу және (немесе) қайта қарау бөлігінде талап қоюдың ескіру мерзімі мынадай:</w:t>
            </w:r>
          </w:p>
          <w:p w14:paraId="41E9FD29"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1) салықтық тексеру басталған күннен бастап салықтық тексеру нәтижелері туралы хабарлама орындалған күнге дейінгі;</w:t>
            </w:r>
          </w:p>
          <w:p w14:paraId="48A1EB2E"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2) салық органы лауазымды адамдарының әрекеттеріне (әрекетсіздігіне) шағым берілген күннен бастап жоғары тұрған салық органы шешім шығарған және (немесе) сот шешімі заңды күшіне енген күнге дейінгі кезеңге тоқтатыла тұрады.</w:t>
            </w:r>
          </w:p>
          <w:p w14:paraId="06C82306" w14:textId="77777777" w:rsidR="00DC5203" w:rsidRPr="00455915" w:rsidRDefault="00DC5203" w:rsidP="00DC5203">
            <w:pPr>
              <w:ind w:firstLine="284"/>
              <w:contextualSpacing/>
              <w:jc w:val="both"/>
              <w:rPr>
                <w:rFonts w:ascii="Times New Roman" w:eastAsia="Calibri" w:hAnsi="Times New Roman" w:cs="Times New Roman"/>
                <w:sz w:val="24"/>
                <w:szCs w:val="24"/>
                <w:lang w:val="kk-KZ"/>
              </w:rPr>
            </w:pPr>
            <w:r w:rsidRPr="00455915">
              <w:rPr>
                <w:rFonts w:ascii="Times New Roman" w:eastAsia="Calibri" w:hAnsi="Times New Roman" w:cs="Times New Roman"/>
                <w:sz w:val="24"/>
                <w:szCs w:val="24"/>
                <w:lang w:val="kk-KZ"/>
              </w:rPr>
              <w:t>Осы тармақтың мақсатында салық органы лауазымды адамдарының әрекеттері (әрекетсіздігі) деп лауазымды органдардың салықтық әкімшілендіру шеңберінде жүргізетін әрекеттері түсініледі.</w:t>
            </w:r>
          </w:p>
          <w:p w14:paraId="0D931DD0" w14:textId="77777777" w:rsidR="00DC5203" w:rsidRPr="00DC5203" w:rsidRDefault="00DC5203" w:rsidP="00DC5203">
            <w:pPr>
              <w:ind w:firstLine="240"/>
              <w:jc w:val="both"/>
              <w:rPr>
                <w:rFonts w:ascii="Times New Roman" w:hAnsi="Times New Roman" w:cs="Times New Roman"/>
                <w:color w:val="000000"/>
                <w:sz w:val="24"/>
                <w:szCs w:val="24"/>
                <w:shd w:val="clear" w:color="auto" w:fill="FFFFFF"/>
                <w:lang w:val="kk-KZ"/>
              </w:rPr>
            </w:pPr>
          </w:p>
        </w:tc>
        <w:tc>
          <w:tcPr>
            <w:tcW w:w="4111" w:type="dxa"/>
          </w:tcPr>
          <w:p w14:paraId="46F45274" w14:textId="77777777" w:rsidR="00DC5203" w:rsidRPr="005B45B9" w:rsidRDefault="00DC5203" w:rsidP="00DC5203">
            <w:pPr>
              <w:ind w:firstLine="284"/>
              <w:jc w:val="both"/>
              <w:rPr>
                <w:rStyle w:val="ezkurwreuab5ozgtqnkl"/>
                <w:rFonts w:ascii="Times New Roman" w:hAnsi="Times New Roman" w:cs="Times New Roman"/>
                <w:b/>
                <w:bCs/>
                <w:sz w:val="24"/>
                <w:szCs w:val="24"/>
                <w:lang w:val="kk-KZ"/>
              </w:rPr>
            </w:pPr>
            <w:r w:rsidRPr="005B45B9">
              <w:rPr>
                <w:rStyle w:val="ezkurwreuab5ozgtqnkl"/>
                <w:rFonts w:ascii="Times New Roman" w:hAnsi="Times New Roman" w:cs="Times New Roman"/>
                <w:b/>
                <w:bCs/>
                <w:sz w:val="24"/>
                <w:szCs w:val="24"/>
                <w:lang w:val="kk-KZ"/>
              </w:rPr>
              <w:lastRenderedPageBreak/>
              <w:t>жобаның 62-бабында:</w:t>
            </w:r>
          </w:p>
          <w:p w14:paraId="260C0B9A" w14:textId="77777777" w:rsidR="00DC5203" w:rsidRPr="005B45B9" w:rsidRDefault="00DC5203" w:rsidP="00DC5203">
            <w:pPr>
              <w:ind w:firstLine="284"/>
              <w:jc w:val="both"/>
              <w:rPr>
                <w:rStyle w:val="ezkurwreuab5ozgtqnkl"/>
                <w:rFonts w:ascii="Times New Roman" w:hAnsi="Times New Roman" w:cs="Times New Roman"/>
                <w:b/>
                <w:bCs/>
                <w:sz w:val="24"/>
                <w:szCs w:val="24"/>
                <w:lang w:val="kk-KZ"/>
              </w:rPr>
            </w:pPr>
          </w:p>
          <w:p w14:paraId="3725D628"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419593BF" w14:textId="77777777" w:rsidR="00DC5203" w:rsidRPr="005B45B9" w:rsidRDefault="00DC5203" w:rsidP="00DC5203">
            <w:pPr>
              <w:ind w:firstLine="284"/>
              <w:jc w:val="both"/>
              <w:rPr>
                <w:rStyle w:val="ezkurwreuab5ozgtqnkl"/>
                <w:rFonts w:ascii="Times New Roman" w:hAnsi="Times New Roman" w:cs="Times New Roman"/>
                <w:b/>
                <w:bCs/>
                <w:sz w:val="24"/>
                <w:szCs w:val="24"/>
                <w:lang w:val="kk-KZ"/>
              </w:rPr>
            </w:pPr>
            <w:r w:rsidRPr="00455915">
              <w:rPr>
                <w:rStyle w:val="ezkurwreuab5ozgtqnkl"/>
                <w:rFonts w:ascii="Times New Roman" w:hAnsi="Times New Roman" w:cs="Times New Roman"/>
                <w:sz w:val="24"/>
                <w:szCs w:val="24"/>
                <w:lang w:val="kk-KZ"/>
              </w:rPr>
              <w:t xml:space="preserve">2-тармақтың 1) тармақшасының </w:t>
            </w:r>
            <w:r w:rsidRPr="005B45B9">
              <w:rPr>
                <w:rStyle w:val="ezkurwreuab5ozgtqnkl"/>
                <w:rFonts w:ascii="Times New Roman" w:hAnsi="Times New Roman" w:cs="Times New Roman"/>
                <w:b/>
                <w:bCs/>
                <w:sz w:val="24"/>
                <w:szCs w:val="24"/>
                <w:lang w:val="kk-KZ"/>
              </w:rPr>
              <w:t>екінші абзацы алып тасталсын;</w:t>
            </w:r>
          </w:p>
          <w:p w14:paraId="2251F0B6"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3C8C464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6C716C5B"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656D957"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CDCC93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1D20A21F"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07F82FE5"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752133F"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02B9346D"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161CF997"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709FCDF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3DADE289"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2D87F34"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694DB23"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27A7A11D"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64DC8F61"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7C755EC4"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3DC17FF0"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4355E20B"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0CDA141"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7BB00B9C" w14:textId="77777777" w:rsidR="00DC5203" w:rsidRDefault="00DC5203" w:rsidP="00DC5203">
            <w:pPr>
              <w:ind w:firstLine="284"/>
              <w:jc w:val="both"/>
              <w:rPr>
                <w:rStyle w:val="ezkurwreuab5ozgtqnkl"/>
                <w:rFonts w:ascii="Times New Roman" w:hAnsi="Times New Roman" w:cs="Times New Roman"/>
                <w:sz w:val="24"/>
                <w:szCs w:val="24"/>
                <w:lang w:val="kk-KZ"/>
              </w:rPr>
            </w:pPr>
          </w:p>
          <w:p w14:paraId="2BBA4713" w14:textId="77777777" w:rsidR="00DC5203" w:rsidRDefault="00DC5203" w:rsidP="00DC5203">
            <w:pPr>
              <w:ind w:firstLine="284"/>
              <w:jc w:val="both"/>
              <w:rPr>
                <w:rStyle w:val="ezkurwreuab5ozgtqnkl"/>
                <w:rFonts w:ascii="Times New Roman" w:hAnsi="Times New Roman" w:cs="Times New Roman"/>
                <w:sz w:val="24"/>
                <w:szCs w:val="24"/>
                <w:lang w:val="kk-KZ"/>
              </w:rPr>
            </w:pPr>
          </w:p>
          <w:p w14:paraId="244570DB" w14:textId="77777777" w:rsidR="00DC5203" w:rsidRDefault="00DC5203" w:rsidP="00DC5203">
            <w:pPr>
              <w:ind w:firstLine="284"/>
              <w:jc w:val="both"/>
              <w:rPr>
                <w:rStyle w:val="ezkurwreuab5ozgtqnkl"/>
                <w:rFonts w:ascii="Times New Roman" w:hAnsi="Times New Roman" w:cs="Times New Roman"/>
                <w:sz w:val="24"/>
                <w:szCs w:val="24"/>
                <w:lang w:val="kk-KZ"/>
              </w:rPr>
            </w:pPr>
          </w:p>
          <w:p w14:paraId="170749F1" w14:textId="77777777" w:rsidR="00DC5203" w:rsidRDefault="00DC5203" w:rsidP="00DC5203">
            <w:pPr>
              <w:ind w:firstLine="284"/>
              <w:jc w:val="both"/>
              <w:rPr>
                <w:rStyle w:val="ezkurwreuab5ozgtqnkl"/>
                <w:rFonts w:ascii="Times New Roman" w:hAnsi="Times New Roman" w:cs="Times New Roman"/>
                <w:sz w:val="24"/>
                <w:szCs w:val="24"/>
                <w:lang w:val="kk-KZ"/>
              </w:rPr>
            </w:pPr>
          </w:p>
          <w:p w14:paraId="0DAC67DD"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2A193D70"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2556B55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2075D30D" w14:textId="0A77F200" w:rsidR="00DC5203" w:rsidRPr="00857676" w:rsidRDefault="00DC5203" w:rsidP="00DC5203">
            <w:pPr>
              <w:ind w:firstLine="110"/>
              <w:jc w:val="both"/>
              <w:rPr>
                <w:rFonts w:ascii="Times New Roman" w:hAnsi="Times New Roman" w:cs="Times New Roman"/>
                <w:color w:val="000000"/>
                <w:sz w:val="24"/>
                <w:szCs w:val="24"/>
                <w:shd w:val="clear" w:color="auto" w:fill="FFFFFF"/>
              </w:rPr>
            </w:pPr>
            <w:r w:rsidRPr="00455915">
              <w:rPr>
                <w:rStyle w:val="ezkurwreuab5ozgtqnkl"/>
                <w:rFonts w:ascii="Times New Roman" w:hAnsi="Times New Roman" w:cs="Times New Roman"/>
                <w:b/>
                <w:bCs/>
                <w:sz w:val="24"/>
                <w:szCs w:val="24"/>
                <w:lang w:val="kk-KZ"/>
              </w:rPr>
              <w:t>9</w:t>
            </w:r>
            <w:r>
              <w:rPr>
                <w:rStyle w:val="ezkurwreuab5ozgtqnkl"/>
                <w:rFonts w:ascii="Times New Roman" w:hAnsi="Times New Roman" w:cs="Times New Roman"/>
                <w:b/>
                <w:bCs/>
                <w:sz w:val="24"/>
                <w:szCs w:val="24"/>
                <w:lang w:val="kk-KZ"/>
              </w:rPr>
              <w:t>-</w:t>
            </w:r>
            <w:r w:rsidRPr="00455915">
              <w:rPr>
                <w:rStyle w:val="ezkurwreuab5ozgtqnkl"/>
                <w:rFonts w:ascii="Times New Roman" w:hAnsi="Times New Roman" w:cs="Times New Roman"/>
                <w:b/>
                <w:bCs/>
                <w:sz w:val="24"/>
                <w:szCs w:val="24"/>
                <w:lang w:val="kk-KZ"/>
              </w:rPr>
              <w:t>тармақ алып тасталсын;</w:t>
            </w:r>
          </w:p>
        </w:tc>
        <w:tc>
          <w:tcPr>
            <w:tcW w:w="3685" w:type="dxa"/>
          </w:tcPr>
          <w:p w14:paraId="368B953C" w14:textId="77777777" w:rsidR="00DC5203" w:rsidRPr="00455915" w:rsidRDefault="00DC5203" w:rsidP="00DC5203">
            <w:pPr>
              <w:ind w:firstLine="284"/>
              <w:jc w:val="both"/>
              <w:rPr>
                <w:rStyle w:val="ezkurwreuab5ozgtqnkl"/>
                <w:rFonts w:ascii="Times New Roman" w:hAnsi="Times New Roman" w:cs="Times New Roman"/>
                <w:b/>
                <w:bCs/>
                <w:sz w:val="24"/>
                <w:szCs w:val="24"/>
                <w:lang w:val="kk-KZ"/>
              </w:rPr>
            </w:pPr>
            <w:r w:rsidRPr="00455915">
              <w:rPr>
                <w:rStyle w:val="ezkurwreuab5ozgtqnkl"/>
                <w:rFonts w:ascii="Times New Roman" w:hAnsi="Times New Roman" w:cs="Times New Roman"/>
                <w:b/>
                <w:bCs/>
                <w:sz w:val="24"/>
                <w:szCs w:val="24"/>
                <w:lang w:val="kk-KZ"/>
              </w:rPr>
              <w:t>депутаттар</w:t>
            </w:r>
          </w:p>
          <w:p w14:paraId="23E8F138" w14:textId="77777777" w:rsidR="00DC5203" w:rsidRPr="00455915" w:rsidRDefault="00DC5203" w:rsidP="00DC5203">
            <w:pPr>
              <w:ind w:firstLine="284"/>
              <w:jc w:val="both"/>
              <w:rPr>
                <w:rStyle w:val="ezkurwreuab5ozgtqnkl"/>
                <w:rFonts w:ascii="Times New Roman" w:hAnsi="Times New Roman" w:cs="Times New Roman"/>
                <w:b/>
                <w:bCs/>
                <w:sz w:val="24"/>
                <w:szCs w:val="24"/>
                <w:lang w:val="kk-KZ"/>
              </w:rPr>
            </w:pPr>
            <w:r w:rsidRPr="00455915">
              <w:rPr>
                <w:rStyle w:val="ezkurwreuab5ozgtqnkl"/>
                <w:rFonts w:ascii="Times New Roman" w:hAnsi="Times New Roman" w:cs="Times New Roman"/>
                <w:b/>
                <w:bCs/>
                <w:sz w:val="24"/>
                <w:szCs w:val="24"/>
                <w:lang w:val="kk-KZ"/>
              </w:rPr>
              <w:t>А. Қожаназаров</w:t>
            </w:r>
          </w:p>
          <w:p w14:paraId="3A7AC3B1" w14:textId="77777777" w:rsidR="00DC5203" w:rsidRPr="00455915" w:rsidRDefault="00DC5203" w:rsidP="00DC5203">
            <w:pPr>
              <w:ind w:firstLine="284"/>
              <w:jc w:val="both"/>
              <w:rPr>
                <w:rStyle w:val="ezkurwreuab5ozgtqnkl"/>
                <w:rFonts w:ascii="Times New Roman" w:hAnsi="Times New Roman" w:cs="Times New Roman"/>
                <w:b/>
                <w:bCs/>
                <w:sz w:val="24"/>
                <w:szCs w:val="24"/>
                <w:lang w:val="kk-KZ"/>
              </w:rPr>
            </w:pPr>
            <w:r w:rsidRPr="00455915">
              <w:rPr>
                <w:rStyle w:val="ezkurwreuab5ozgtqnkl"/>
                <w:rFonts w:ascii="Times New Roman" w:hAnsi="Times New Roman" w:cs="Times New Roman"/>
                <w:b/>
                <w:bCs/>
                <w:sz w:val="24"/>
                <w:szCs w:val="24"/>
                <w:lang w:val="kk-KZ"/>
              </w:rPr>
              <w:t xml:space="preserve">А. </w:t>
            </w:r>
            <w:r>
              <w:rPr>
                <w:rStyle w:val="ezkurwreuab5ozgtqnkl"/>
                <w:rFonts w:ascii="Times New Roman" w:hAnsi="Times New Roman" w:cs="Times New Roman"/>
                <w:b/>
                <w:bCs/>
                <w:sz w:val="24"/>
                <w:szCs w:val="24"/>
                <w:lang w:val="kk-KZ"/>
              </w:rPr>
              <w:t>Қ</w:t>
            </w:r>
            <w:r w:rsidRPr="00455915">
              <w:rPr>
                <w:rStyle w:val="ezkurwreuab5ozgtqnkl"/>
                <w:rFonts w:ascii="Times New Roman" w:hAnsi="Times New Roman" w:cs="Times New Roman"/>
                <w:b/>
                <w:bCs/>
                <w:sz w:val="24"/>
                <w:szCs w:val="24"/>
                <w:lang w:val="kk-KZ"/>
              </w:rPr>
              <w:t>ошмамбетов</w:t>
            </w:r>
          </w:p>
          <w:p w14:paraId="12B228AF"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57CF6AB5"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Бюджетті толықтырудың бұрмаланған тәртібінің тағы бір құралы 2020 жылы ірі кәсіпкерлік субъектілері үшін салықтық бақылаудың МҚҚ уақтылы жүзеге асырылмауынан туындаған талап қою мерзімінің ұлғаюы болып табылады.</w:t>
            </w:r>
          </w:p>
          <w:p w14:paraId="4B3D973E"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Мәселен, 3 жылдық талап қою мерзімінің өтуі себебінен салық төлеушіге қосымша есептеулерді МҚҚ жүзеге асыру мүмкін болмаған жағдайда, бюджетті толықтыру салық органдарының 5 жылдық талап қою мерзімі қолданылатын адал салық төлеушілерге бастапқы құжаттаманың болуына қарамастан, осындай контрагентпен мәмілелер бойынша сомаларды шегерімдерден және есепке жатқызудан алып тастауға заңсыз талаптары жолымен жүргізіледі. жұмыстарды, қызметтерді орындау, тауарларды жеткізу фактісі расталады. </w:t>
            </w:r>
          </w:p>
          <w:p w14:paraId="14DFF82C"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Бұл ретте талап қою мерзімі шегінде (5 жыл ішінде) </w:t>
            </w:r>
            <w:r w:rsidRPr="00455915">
              <w:rPr>
                <w:rStyle w:val="ezkurwreuab5ozgtqnkl"/>
                <w:rFonts w:ascii="Times New Roman" w:hAnsi="Times New Roman" w:cs="Times New Roman"/>
                <w:sz w:val="24"/>
                <w:szCs w:val="24"/>
                <w:lang w:val="kk-KZ"/>
              </w:rPr>
              <w:lastRenderedPageBreak/>
              <w:t xml:space="preserve">есептелетін айыппұл санкциялары мен өсімпұлдардың сомасы салық міндеттемесінің өзінен 2,5 есе артық. Мәселен, Қазақстан Республикасының Әкімшілік құқық бұзушылық туралы Кодексінің 278-бабының диспозициясында көзделген салық заңнамасының нормаларын бұзғаны үшін, оның негізінде, әдетте, әкімшілік іс қозғау жүргізіледі, ірі кәсіпкерлік субъектілеріне салықтардың және бюджетке төленетін басқа да міндетті төлемдердің есептелген сомасының сексен пайызы мөлшерінде айыппұл салуға әкеп соғады. Бұдан басқа, ҰК-нің 117-бабына сәйкес салық және бюджетке төлемдер төлеу бойынша салық міндеттемесін орындауды кешіктірген әрбір күн үшін мерзімінде төленбеген салық және бюджетке төленетін төлемдер сомасына салық және бюджетке төленетін төлем мерзімінен кейінгі күннен бастап өсімпұл есептеледі. Осылайша, талап қоюдың ескіру мерзімінің 5 жылдығын ескере отырып, Қазақстан Республикасы Ұлттық Банкінің қайта қаржыландыру ставкасы бойынша есептелетін </w:t>
            </w:r>
            <w:r w:rsidRPr="00455915">
              <w:rPr>
                <w:rStyle w:val="ezkurwreuab5ozgtqnkl"/>
                <w:rFonts w:ascii="Times New Roman" w:hAnsi="Times New Roman" w:cs="Times New Roman"/>
                <w:sz w:val="24"/>
                <w:szCs w:val="24"/>
                <w:lang w:val="kk-KZ"/>
              </w:rPr>
              <w:lastRenderedPageBreak/>
              <w:t>өсімпұл сомасы салықтар бойынша орындалмаған міндеттемелер сомасынан бір жарым есе артық. Бұл ретте, Ұлттық банктің қайта қаржыландыру мөлшерлемесі, әдетте, жыл сайын ұлғайтылуға тиіс.</w:t>
            </w:r>
          </w:p>
          <w:p w14:paraId="6F4070DF"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Осылайша, жауапкершіліктің барлық жүктемесін адал және төлем қабілетті салық төлеушіге ауыстыру арқылы бюджетті толықтырудың жеңілдетілген және бұрмаланған тәртібі бойынша салық органдарының тексерілген саясатын тағы да байқауға болады. </w:t>
            </w:r>
          </w:p>
          <w:p w14:paraId="16370065" w14:textId="4FCBBA66"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Салық заңнамасында бекітілген "салық төлеушілердің адалдығы" қағидатын өрескел бұзу орын алады, оған сәйкес "салық төлеушінің (салық агентінің) салық міндеттемесін орындау бойынша әрекеттерді (әрекетсіздікті) жүзеге асыруының адалдығы болжанады". Аталған жағдайда "кінәлілік презумпциясын"</w:t>
            </w:r>
            <w:r w:rsidR="00F64268">
              <w:rPr>
                <w:rStyle w:val="ezkurwreuab5ozgtqnkl"/>
                <w:rFonts w:ascii="Times New Roman" w:hAnsi="Times New Roman" w:cs="Times New Roman"/>
                <w:sz w:val="24"/>
                <w:szCs w:val="24"/>
                <w:lang w:val="kk-KZ"/>
              </w:rPr>
              <w:t xml:space="preserve"> </w:t>
            </w:r>
            <w:r w:rsidRPr="00455915">
              <w:rPr>
                <w:rStyle w:val="ezkurwreuab5ozgtqnkl"/>
                <w:rFonts w:ascii="Times New Roman" w:hAnsi="Times New Roman" w:cs="Times New Roman"/>
                <w:sz w:val="24"/>
                <w:szCs w:val="24"/>
                <w:lang w:val="kk-KZ"/>
              </w:rPr>
              <w:t xml:space="preserve">қолдануды көздейтін ОГД-ның тікелей қарама-қарсы мінез-құлқы орын алады. </w:t>
            </w:r>
          </w:p>
          <w:p w14:paraId="5716CD06"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Осыған байланысты әділетсіз салықтық әкімшілендіруді </w:t>
            </w:r>
            <w:r w:rsidRPr="00455915">
              <w:rPr>
                <w:rStyle w:val="ezkurwreuab5ozgtqnkl"/>
                <w:rFonts w:ascii="Times New Roman" w:hAnsi="Times New Roman" w:cs="Times New Roman"/>
                <w:sz w:val="24"/>
                <w:szCs w:val="24"/>
                <w:lang w:val="kk-KZ"/>
              </w:rPr>
              <w:lastRenderedPageBreak/>
              <w:t>болдырмау мақсатында ірі кәсіпкерлік субъектілері үшін де талап қоюдың жалпы ескіру мерзімін 3 жылға қолдану қажет.</w:t>
            </w:r>
          </w:p>
          <w:p w14:paraId="20C45113"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p>
          <w:p w14:paraId="2666FCF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9-тармақ бойынша </w:t>
            </w:r>
          </w:p>
          <w:p w14:paraId="5803C9B4"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Жаңа кодекстің жобасында көрсетілген норма қолданыстағы Салық кодексінде жоқ және салықтарды есептеу үшін тек салық органдары үшін ескіру мерзімін ұзарту арқылы адал салық төлеушілердің жағдайын нашарлатады.</w:t>
            </w:r>
          </w:p>
          <w:p w14:paraId="245DD1C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Салық органдарының салықтық бақылауды уақтылы жүзеге асырмауы салықтарды есептеу үшін талап қою мерзімін ұзарту үшін негіз болмауы тиіс.</w:t>
            </w:r>
          </w:p>
          <w:p w14:paraId="3E45EC3A"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Сонымен қатар, мерзім тоқтатылғаннан кейін ескіру мерзімінің қалған бөлігі басқа салық міндеттемелері бойынша салықтарды есептеу үшін салық органдарының ескіру мерзімін ұзартатынын ескеру маңызды.</w:t>
            </w:r>
          </w:p>
          <w:p w14:paraId="1B844F9B"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 xml:space="preserve">Сонымен бірге, норманың үкіметтік нұсқасы салықтық тексерудің басталуынан бастап салықтық тексерудің нәтижелері туралы хабарлама орындалғанға дейін (яғни салық берешегі (шексіздік) өтелгенге дейін) талап </w:t>
            </w:r>
            <w:r w:rsidRPr="00455915">
              <w:rPr>
                <w:rStyle w:val="ezkurwreuab5ozgtqnkl"/>
                <w:rFonts w:ascii="Times New Roman" w:hAnsi="Times New Roman" w:cs="Times New Roman"/>
                <w:sz w:val="24"/>
                <w:szCs w:val="24"/>
                <w:lang w:val="kk-KZ"/>
              </w:rPr>
              <w:lastRenderedPageBreak/>
              <w:t xml:space="preserve">қою мерзімін ұзартады, бұл іс жүзінде салықтық тексерулердің ұзақтығын бірнеше жылға жаппай арттырады (тексерулердің мерзімдерін тоқтата тұру мен ұзартуды ескере отырып). </w:t>
            </w:r>
          </w:p>
          <w:p w14:paraId="3DEE9B51" w14:textId="77777777" w:rsidR="00DC5203" w:rsidRPr="00455915" w:rsidRDefault="00DC5203" w:rsidP="00DC5203">
            <w:pPr>
              <w:ind w:firstLine="284"/>
              <w:jc w:val="both"/>
              <w:rPr>
                <w:rStyle w:val="ezkurwreuab5ozgtqnkl"/>
                <w:rFonts w:ascii="Times New Roman" w:hAnsi="Times New Roman" w:cs="Times New Roman"/>
                <w:sz w:val="24"/>
                <w:szCs w:val="24"/>
                <w:lang w:val="kk-KZ"/>
              </w:rPr>
            </w:pPr>
            <w:r w:rsidRPr="00455915">
              <w:rPr>
                <w:rStyle w:val="ezkurwreuab5ozgtqnkl"/>
                <w:rFonts w:ascii="Times New Roman" w:hAnsi="Times New Roman" w:cs="Times New Roman"/>
                <w:sz w:val="24"/>
                <w:szCs w:val="24"/>
                <w:lang w:val="kk-KZ"/>
              </w:rPr>
              <w:t>Сондай-ақ, жобаның 62-бабына көрсетілген түзетулер енгізуді орынды деп санамаймыз, өйткені Салық кодексі жобасының 147-бабының 5-тармағында талап қою мерзімі аяқталғанға дейін салықтық тексеруді аяқтау және талап қою мерзімі аяқталмаған алдағы кезеңдер үшін жаңа салықтық тексеруді тағайындау тетігі көзделген.</w:t>
            </w:r>
          </w:p>
          <w:p w14:paraId="4E66191B" w14:textId="77777777" w:rsidR="00DC5203" w:rsidRPr="00DC5203" w:rsidRDefault="00DC5203" w:rsidP="00DC5203">
            <w:pPr>
              <w:ind w:firstLine="317"/>
              <w:jc w:val="both"/>
              <w:rPr>
                <w:rFonts w:ascii="Times New Roman" w:hAnsi="Times New Roman" w:cs="Times New Roman"/>
                <w:sz w:val="24"/>
                <w:szCs w:val="24"/>
                <w:lang w:val="kk-KZ"/>
              </w:rPr>
            </w:pPr>
          </w:p>
        </w:tc>
        <w:tc>
          <w:tcPr>
            <w:tcW w:w="1700" w:type="dxa"/>
          </w:tcPr>
          <w:p w14:paraId="3DDE121A"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DC5203" w14:paraId="2CF6EBB6" w14:textId="77777777" w:rsidTr="003D7545">
        <w:tc>
          <w:tcPr>
            <w:tcW w:w="709" w:type="dxa"/>
          </w:tcPr>
          <w:p w14:paraId="5F1C5EFC"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AE9333F" w14:textId="77777777" w:rsidR="00DC5203" w:rsidRPr="004813B5"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5E74E04F" w14:textId="0F5FF2FF" w:rsidR="00DC5203" w:rsidRPr="00857676" w:rsidRDefault="00DC5203" w:rsidP="00DC5203">
            <w:pPr>
              <w:jc w:val="center"/>
              <w:rPr>
                <w:rFonts w:ascii="Times New Roman" w:hAnsi="Times New Roman" w:cs="Times New Roman"/>
                <w:sz w:val="24"/>
                <w:szCs w:val="24"/>
                <w:lang w:val="kk-KZ"/>
              </w:rPr>
            </w:pPr>
            <w:r w:rsidRPr="004813B5">
              <w:rPr>
                <w:rFonts w:ascii="Times New Roman" w:eastAsia="SimSun" w:hAnsi="Times New Roman" w:cs="Times New Roman"/>
                <w:bCs/>
                <w:sz w:val="24"/>
                <w:szCs w:val="24"/>
                <w:lang w:val="kk-KZ"/>
              </w:rPr>
              <w:t>8</w:t>
            </w:r>
            <w:r>
              <w:rPr>
                <w:rFonts w:ascii="Times New Roman" w:eastAsia="SimSun" w:hAnsi="Times New Roman" w:cs="Times New Roman"/>
                <w:bCs/>
                <w:sz w:val="24"/>
                <w:szCs w:val="24"/>
                <w:lang w:val="kk-KZ"/>
              </w:rPr>
              <w:t>4</w:t>
            </w:r>
            <w:r w:rsidRPr="004813B5">
              <w:rPr>
                <w:rFonts w:ascii="Times New Roman" w:eastAsia="SimSun" w:hAnsi="Times New Roman" w:cs="Times New Roman"/>
                <w:bCs/>
                <w:sz w:val="24"/>
                <w:szCs w:val="24"/>
                <w:lang w:val="kk-KZ"/>
              </w:rPr>
              <w:t>-бабы</w:t>
            </w:r>
          </w:p>
        </w:tc>
        <w:tc>
          <w:tcPr>
            <w:tcW w:w="3828" w:type="dxa"/>
          </w:tcPr>
          <w:p w14:paraId="03CF113E" w14:textId="555F726F" w:rsidR="00DC5203" w:rsidRPr="0020439C" w:rsidRDefault="00DC5203" w:rsidP="00DC5203">
            <w:pPr>
              <w:ind w:firstLine="284"/>
              <w:contextualSpacing/>
              <w:jc w:val="both"/>
              <w:rPr>
                <w:rFonts w:ascii="Times New Roman" w:eastAsia="Times New Roman" w:hAnsi="Times New Roman" w:cs="Times New Roman"/>
                <w:b/>
                <w:bCs/>
                <w:sz w:val="24"/>
                <w:szCs w:val="24"/>
                <w:lang w:val="kk-KZ" w:eastAsia="ru-RU"/>
              </w:rPr>
            </w:pPr>
            <w:r w:rsidRPr="0020439C">
              <w:rPr>
                <w:rFonts w:ascii="Times New Roman" w:eastAsia="Times New Roman" w:hAnsi="Times New Roman" w:cs="Times New Roman"/>
                <w:b/>
                <w:bCs/>
                <w:sz w:val="24"/>
                <w:szCs w:val="24"/>
                <w:lang w:val="kk-KZ" w:eastAsia="ru-RU"/>
              </w:rPr>
              <w:t>84-бап.</w:t>
            </w:r>
            <w:r w:rsidR="00D1235E">
              <w:rPr>
                <w:rFonts w:ascii="Times New Roman" w:eastAsia="Times New Roman" w:hAnsi="Times New Roman" w:cs="Times New Roman"/>
                <w:b/>
                <w:bCs/>
                <w:sz w:val="24"/>
                <w:szCs w:val="24"/>
                <w:lang w:val="kk-KZ" w:eastAsia="ru-RU"/>
              </w:rPr>
              <w:t xml:space="preserve"> </w:t>
            </w:r>
            <w:r w:rsidRPr="0020439C">
              <w:rPr>
                <w:rFonts w:ascii="Times New Roman" w:eastAsia="Times New Roman" w:hAnsi="Times New Roman" w:cs="Times New Roman"/>
                <w:b/>
                <w:bCs/>
                <w:sz w:val="24"/>
                <w:szCs w:val="24"/>
                <w:lang w:val="kk-KZ" w:eastAsia="ru-RU"/>
              </w:rPr>
              <w:t>Қазақстан Республикасының аумағында интернет-алаң арқылы қызметін жүзеге асыратын шетелдік компанияның интернет-ресурстарына қолжетімділікті шектеу</w:t>
            </w:r>
          </w:p>
          <w:p w14:paraId="39D5284D" w14:textId="77777777" w:rsidR="00DC5203" w:rsidRPr="0020439C" w:rsidRDefault="00DC5203" w:rsidP="00DC5203">
            <w:pPr>
              <w:ind w:firstLine="284"/>
              <w:contextualSpacing/>
              <w:jc w:val="both"/>
              <w:rPr>
                <w:rFonts w:ascii="Times New Roman" w:eastAsia="Times New Roman" w:hAnsi="Times New Roman" w:cs="Times New Roman"/>
                <w:b/>
                <w:bCs/>
                <w:sz w:val="24"/>
                <w:szCs w:val="24"/>
                <w:lang w:val="kk-KZ" w:eastAsia="ru-RU"/>
              </w:rPr>
            </w:pPr>
          </w:p>
          <w:p w14:paraId="4177F554"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 xml:space="preserve">1. Қазақстан Республикасының аумағында интернет-алаң арқылы қызметін жүзеге асыратын шетелдік компанияның интернет-ресурстарына қолжетімділікті </w:t>
            </w:r>
            <w:r w:rsidRPr="0020439C">
              <w:rPr>
                <w:rFonts w:ascii="Times New Roman" w:eastAsia="Times New Roman" w:hAnsi="Times New Roman" w:cs="Times New Roman"/>
                <w:bCs/>
                <w:sz w:val="24"/>
                <w:szCs w:val="24"/>
                <w:lang w:val="kk-KZ" w:eastAsia="ru-RU"/>
              </w:rPr>
              <w:lastRenderedPageBreak/>
              <w:t>шектеуді (бұдан әрі осы баптың мақсатында – интернет-ресурстарға қолжетімділікті шектеу) салық органының интернет-ресурстарға қолжетімділікті шектеу туралы шешімі негізінде бұқаралық ақпарат құралдары және байланыс саласындағы уәкілетті орган жүргізеді.</w:t>
            </w:r>
          </w:p>
          <w:p w14:paraId="320B6BD0"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2. Интернет-ресурстарға қолжетімділікті шектеу туралы шешімді салық органы:</w:t>
            </w:r>
          </w:p>
          <w:p w14:paraId="7B33CB4C"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1) көрсетілген хабарламаның орындалу мерзімі өткен күннен кейінгі бір жұмыс күні ішінде салық органында тіркеу есебіне қою туралы хабарлама орындалмаған;</w:t>
            </w:r>
          </w:p>
          <w:p w14:paraId="0D0B206B"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2) көрсетілген хабарламаны орындау мерзімі өткен күннен кейінгі бір жұмыс күні ішінде камералдық бақылау нәтижелері бойынша болжамды алшақтықтар туралы хабарлама орындалмаған жағдайларда шығарады.</w:t>
            </w:r>
          </w:p>
          <w:p w14:paraId="7EE75B72"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 xml:space="preserve">Салық органы интернет-ресурстарға қолжетімділікті шектеу туралы шешімді шығарылған күннен кейінгі үш жұмыс күні ішінде бұқаралық ақпарат құралдары және байланыс </w:t>
            </w:r>
            <w:r w:rsidRPr="0020439C">
              <w:rPr>
                <w:rFonts w:ascii="Times New Roman" w:eastAsia="Times New Roman" w:hAnsi="Times New Roman" w:cs="Times New Roman"/>
                <w:bCs/>
                <w:sz w:val="24"/>
                <w:szCs w:val="24"/>
                <w:lang w:val="kk-KZ" w:eastAsia="ru-RU"/>
              </w:rPr>
              <w:lastRenderedPageBreak/>
              <w:t>саласындағы уәкілетті органға ұсынады.</w:t>
            </w:r>
          </w:p>
          <w:p w14:paraId="0CAC158F"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3. Бұқаралық ақпарат құралдары және байланыс саласындағы уәкілетті орган интернет-ресурстарға қол жеткізуді шектеу туралы шешім келіп түскен күннен кейінгі үш жұмыс күні ішінде Қазақстан Республикасының аумағында қызметінинтернет-алаң арқылы жүзеге асыратын шетелдік компанияның интернет-ресурстарына қолжетімділікті шектеуді жүргізеді.</w:t>
            </w:r>
          </w:p>
          <w:p w14:paraId="40C3CD37"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 xml:space="preserve">4. Осы Кодекстің 96-бабының 1 және 2-тармақтарында көрсетілген шетелдік компаниялар желілерді және (немесе) байланыс құралдарын Қазақстан Республикасында қосылған құн салығын шартты тіркеусіз және (немесе) төлемей пайдаланған жағдайларда байланыс операторлары және (немесе) онлайн-платформалардың меншік иелері және (немесе) заңды өкілдері, мемлекеттік техникалық қызмет және (немесе) Ақпарат және байланыс құралдары саласындағы уәкілетті орган салық органы басшысының немесе оның орынбасарының шешімі негізінде қолжетімділікті шектеу жөнінде </w:t>
            </w:r>
            <w:r w:rsidRPr="0020439C">
              <w:rPr>
                <w:rFonts w:ascii="Times New Roman" w:eastAsia="Times New Roman" w:hAnsi="Times New Roman" w:cs="Times New Roman"/>
                <w:bCs/>
                <w:sz w:val="24"/>
                <w:szCs w:val="24"/>
                <w:lang w:val="kk-KZ" w:eastAsia="ru-RU"/>
              </w:rPr>
              <w:lastRenderedPageBreak/>
              <w:t>дереу шаралар қабылдауға міндетті.</w:t>
            </w:r>
          </w:p>
          <w:p w14:paraId="53329BD0" w14:textId="6EF9E4E5" w:rsidR="00DC5203" w:rsidRPr="00DC5203" w:rsidRDefault="00DC5203" w:rsidP="00DC5203">
            <w:pPr>
              <w:ind w:firstLine="453"/>
              <w:jc w:val="both"/>
              <w:rPr>
                <w:rFonts w:ascii="Times New Roman" w:hAnsi="Times New Roman" w:cs="Times New Roman"/>
                <w:b/>
                <w:sz w:val="24"/>
                <w:szCs w:val="24"/>
                <w:lang w:val="kk-KZ"/>
              </w:rPr>
            </w:pPr>
          </w:p>
        </w:tc>
        <w:tc>
          <w:tcPr>
            <w:tcW w:w="4111" w:type="dxa"/>
          </w:tcPr>
          <w:p w14:paraId="6E013DB5"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lastRenderedPageBreak/>
              <w:t>жобаның 84</w:t>
            </w:r>
            <w:r>
              <w:rPr>
                <w:rStyle w:val="ezkurwreuab5ozgtqnkl"/>
                <w:rFonts w:ascii="Times New Roman" w:hAnsi="Times New Roman" w:cs="Times New Roman"/>
                <w:b/>
                <w:bCs/>
                <w:sz w:val="24"/>
                <w:szCs w:val="24"/>
                <w:lang w:val="kk-KZ"/>
              </w:rPr>
              <w:t>-</w:t>
            </w:r>
            <w:r w:rsidRPr="0020439C">
              <w:rPr>
                <w:rStyle w:val="ezkurwreuab5ozgtqnkl"/>
                <w:rFonts w:ascii="Times New Roman" w:hAnsi="Times New Roman" w:cs="Times New Roman"/>
                <w:b/>
                <w:bCs/>
                <w:sz w:val="24"/>
                <w:szCs w:val="24"/>
                <w:lang w:val="kk-KZ"/>
              </w:rPr>
              <w:t>бабы мынадай мазмұндағы 5</w:t>
            </w:r>
            <w:r>
              <w:rPr>
                <w:rStyle w:val="ezkurwreuab5ozgtqnkl"/>
                <w:rFonts w:ascii="Times New Roman" w:hAnsi="Times New Roman" w:cs="Times New Roman"/>
                <w:b/>
                <w:bCs/>
                <w:sz w:val="24"/>
                <w:szCs w:val="24"/>
                <w:lang w:val="kk-KZ"/>
              </w:rPr>
              <w:t>-</w:t>
            </w:r>
            <w:r w:rsidRPr="0020439C">
              <w:rPr>
                <w:rStyle w:val="ezkurwreuab5ozgtqnkl"/>
                <w:rFonts w:ascii="Times New Roman" w:hAnsi="Times New Roman" w:cs="Times New Roman"/>
                <w:b/>
                <w:bCs/>
                <w:sz w:val="24"/>
                <w:szCs w:val="24"/>
                <w:lang w:val="kk-KZ"/>
              </w:rPr>
              <w:t>тармақпен толықтырылсын:</w:t>
            </w:r>
          </w:p>
          <w:p w14:paraId="40A94CED"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p>
          <w:p w14:paraId="39F909D2" w14:textId="668651C1"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 xml:space="preserve">«5. </w:t>
            </w:r>
            <w:r w:rsidR="00F64268">
              <w:rPr>
                <w:rStyle w:val="ezkurwreuab5ozgtqnkl"/>
                <w:rFonts w:ascii="Times New Roman" w:hAnsi="Times New Roman" w:cs="Times New Roman"/>
                <w:b/>
                <w:bCs/>
                <w:sz w:val="24"/>
                <w:szCs w:val="24"/>
                <w:lang w:val="kk-KZ"/>
              </w:rPr>
              <w:t>С</w:t>
            </w:r>
            <w:r w:rsidR="00F64268" w:rsidRPr="0020439C">
              <w:rPr>
                <w:rStyle w:val="ezkurwreuab5ozgtqnkl"/>
                <w:rFonts w:ascii="Times New Roman" w:hAnsi="Times New Roman" w:cs="Times New Roman"/>
                <w:b/>
                <w:bCs/>
                <w:sz w:val="24"/>
                <w:szCs w:val="24"/>
                <w:lang w:val="kk-KZ"/>
              </w:rPr>
              <w:t xml:space="preserve">алық органы </w:t>
            </w:r>
            <w:r w:rsidR="00F64268">
              <w:rPr>
                <w:rStyle w:val="ezkurwreuab5ozgtqnkl"/>
                <w:rFonts w:ascii="Times New Roman" w:hAnsi="Times New Roman" w:cs="Times New Roman"/>
                <w:b/>
                <w:bCs/>
                <w:sz w:val="24"/>
                <w:szCs w:val="24"/>
                <w:lang w:val="kk-KZ"/>
              </w:rPr>
              <w:t>қ</w:t>
            </w:r>
            <w:r w:rsidR="00F64268" w:rsidRPr="0020439C">
              <w:rPr>
                <w:rStyle w:val="ezkurwreuab5ozgtqnkl"/>
                <w:rFonts w:ascii="Times New Roman" w:hAnsi="Times New Roman" w:cs="Times New Roman"/>
                <w:b/>
                <w:bCs/>
                <w:sz w:val="24"/>
                <w:szCs w:val="24"/>
                <w:lang w:val="kk-KZ"/>
              </w:rPr>
              <w:t xml:space="preserve">ызметін </w:t>
            </w:r>
            <w:r w:rsidRPr="0020439C">
              <w:rPr>
                <w:rStyle w:val="ezkurwreuab5ozgtqnkl"/>
                <w:rFonts w:ascii="Times New Roman" w:hAnsi="Times New Roman" w:cs="Times New Roman"/>
                <w:b/>
                <w:bCs/>
                <w:sz w:val="24"/>
                <w:szCs w:val="24"/>
                <w:lang w:val="kk-KZ"/>
              </w:rPr>
              <w:t>Қазақстан Республикасының аумағында</w:t>
            </w:r>
            <w:r w:rsidR="00F64268">
              <w:rPr>
                <w:rStyle w:val="ezkurwreuab5ozgtqnkl"/>
                <w:rFonts w:ascii="Times New Roman" w:hAnsi="Times New Roman" w:cs="Times New Roman"/>
                <w:b/>
                <w:bCs/>
                <w:sz w:val="24"/>
                <w:szCs w:val="24"/>
                <w:lang w:val="kk-KZ"/>
              </w:rPr>
              <w:t>ғы</w:t>
            </w:r>
            <w:r w:rsidRPr="0020439C">
              <w:rPr>
                <w:rStyle w:val="ezkurwreuab5ozgtqnkl"/>
                <w:rFonts w:ascii="Times New Roman" w:hAnsi="Times New Roman" w:cs="Times New Roman"/>
                <w:b/>
                <w:bCs/>
                <w:sz w:val="24"/>
                <w:szCs w:val="24"/>
                <w:lang w:val="kk-KZ"/>
              </w:rPr>
              <w:t xml:space="preserve"> интернет-алаң арқылы жүзеге асыратын шетелдік компанияның интернет-ресурстарына қолжетімділікті шектеу</w:t>
            </w:r>
            <w:r w:rsidR="00F64268">
              <w:rPr>
                <w:rStyle w:val="ezkurwreuab5ozgtqnkl"/>
                <w:rFonts w:ascii="Times New Roman" w:hAnsi="Times New Roman" w:cs="Times New Roman"/>
                <w:b/>
                <w:bCs/>
                <w:sz w:val="24"/>
                <w:szCs w:val="24"/>
                <w:lang w:val="kk-KZ"/>
              </w:rPr>
              <w:t xml:space="preserve"> </w:t>
            </w:r>
            <w:r w:rsidR="00F64268" w:rsidRPr="0020439C">
              <w:rPr>
                <w:rStyle w:val="ezkurwreuab5ozgtqnkl"/>
                <w:rFonts w:ascii="Times New Roman" w:hAnsi="Times New Roman" w:cs="Times New Roman"/>
                <w:b/>
                <w:bCs/>
                <w:sz w:val="24"/>
                <w:szCs w:val="24"/>
                <w:lang w:val="kk-KZ"/>
              </w:rPr>
              <w:t xml:space="preserve">себептері жойылған күннен кейінгі бір жұмыс күні ішінде </w:t>
            </w:r>
            <w:r w:rsidR="00F64268">
              <w:rPr>
                <w:rStyle w:val="ezkurwreuab5ozgtqnkl"/>
                <w:rFonts w:ascii="Times New Roman" w:hAnsi="Times New Roman" w:cs="Times New Roman"/>
                <w:b/>
                <w:bCs/>
                <w:sz w:val="24"/>
                <w:szCs w:val="24"/>
                <w:lang w:val="kk-KZ"/>
              </w:rPr>
              <w:t xml:space="preserve">осындай </w:t>
            </w:r>
            <w:r w:rsidR="00F64268" w:rsidRPr="0020439C">
              <w:rPr>
                <w:rStyle w:val="ezkurwreuab5ozgtqnkl"/>
                <w:rFonts w:ascii="Times New Roman" w:hAnsi="Times New Roman" w:cs="Times New Roman"/>
                <w:b/>
                <w:bCs/>
                <w:sz w:val="24"/>
                <w:szCs w:val="24"/>
                <w:lang w:val="kk-KZ"/>
              </w:rPr>
              <w:t xml:space="preserve">шектеудің </w:t>
            </w:r>
            <w:r w:rsidR="00F64268">
              <w:rPr>
                <w:rStyle w:val="ezkurwreuab5ozgtqnkl"/>
                <w:rFonts w:ascii="Times New Roman" w:hAnsi="Times New Roman" w:cs="Times New Roman"/>
                <w:b/>
                <w:bCs/>
                <w:sz w:val="24"/>
                <w:szCs w:val="24"/>
                <w:lang w:val="kk-KZ"/>
              </w:rPr>
              <w:t xml:space="preserve">күшін жояды. </w:t>
            </w:r>
          </w:p>
          <w:p w14:paraId="01CE7075" w14:textId="376535AC" w:rsidR="00DC5203" w:rsidRPr="00857676" w:rsidRDefault="00F64268" w:rsidP="00DC5203">
            <w:pPr>
              <w:tabs>
                <w:tab w:val="left" w:pos="743"/>
              </w:tabs>
              <w:ind w:left="-20" w:firstLine="313"/>
              <w:contextualSpacing/>
              <w:jc w:val="both"/>
              <w:rPr>
                <w:rFonts w:ascii="Times New Roman" w:hAnsi="Times New Roman" w:cs="Times New Roman"/>
                <w:sz w:val="24"/>
                <w:szCs w:val="24"/>
                <w:lang w:val="kk-KZ"/>
              </w:rPr>
            </w:pPr>
            <w:r w:rsidRPr="0020439C">
              <w:rPr>
                <w:rStyle w:val="ezkurwreuab5ozgtqnkl"/>
                <w:rFonts w:ascii="Times New Roman" w:hAnsi="Times New Roman" w:cs="Times New Roman"/>
                <w:b/>
                <w:bCs/>
                <w:sz w:val="24"/>
                <w:szCs w:val="24"/>
                <w:lang w:val="kk-KZ"/>
              </w:rPr>
              <w:lastRenderedPageBreak/>
              <w:t>Б</w:t>
            </w:r>
            <w:r w:rsidR="00DC5203" w:rsidRPr="0020439C">
              <w:rPr>
                <w:rStyle w:val="ezkurwreuab5ozgtqnkl"/>
                <w:rFonts w:ascii="Times New Roman" w:hAnsi="Times New Roman" w:cs="Times New Roman"/>
                <w:b/>
                <w:bCs/>
                <w:sz w:val="24"/>
                <w:szCs w:val="24"/>
                <w:lang w:val="kk-KZ"/>
              </w:rPr>
              <w:t xml:space="preserve">ұқаралық ақпарат құралдары және байланыс саласындағы уәкілетті органға интернет-ресурстарға қол жеткізуді шектеуді алып тастау туралы шешімді </w:t>
            </w:r>
            <w:r>
              <w:rPr>
                <w:rStyle w:val="ezkurwreuab5ozgtqnkl"/>
                <w:rFonts w:ascii="Times New Roman" w:hAnsi="Times New Roman" w:cs="Times New Roman"/>
                <w:b/>
                <w:bCs/>
                <w:sz w:val="24"/>
                <w:szCs w:val="24"/>
                <w:lang w:val="kk-KZ"/>
              </w:rPr>
              <w:t>с</w:t>
            </w:r>
            <w:r w:rsidRPr="0020439C">
              <w:rPr>
                <w:rStyle w:val="ezkurwreuab5ozgtqnkl"/>
                <w:rFonts w:ascii="Times New Roman" w:hAnsi="Times New Roman" w:cs="Times New Roman"/>
                <w:b/>
                <w:bCs/>
                <w:sz w:val="24"/>
                <w:szCs w:val="24"/>
                <w:lang w:val="kk-KZ"/>
              </w:rPr>
              <w:t xml:space="preserve">алық органы </w:t>
            </w:r>
            <w:r w:rsidR="00DC5203" w:rsidRPr="0020439C">
              <w:rPr>
                <w:rStyle w:val="ezkurwreuab5ozgtqnkl"/>
                <w:rFonts w:ascii="Times New Roman" w:hAnsi="Times New Roman" w:cs="Times New Roman"/>
                <w:b/>
                <w:bCs/>
                <w:sz w:val="24"/>
                <w:szCs w:val="24"/>
                <w:lang w:val="kk-KZ"/>
              </w:rPr>
              <w:t>осындай шешім шығарылған күннен кейінгі үш жұмыс күні ішінде ұсынады.»;</w:t>
            </w:r>
          </w:p>
        </w:tc>
        <w:tc>
          <w:tcPr>
            <w:tcW w:w="3685" w:type="dxa"/>
          </w:tcPr>
          <w:p w14:paraId="77500845"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lastRenderedPageBreak/>
              <w:t>депутаттар</w:t>
            </w:r>
          </w:p>
          <w:p w14:paraId="545A45DD"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А. Қожаназаров</w:t>
            </w:r>
          </w:p>
          <w:p w14:paraId="2637006F"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 xml:space="preserve">А. </w:t>
            </w:r>
            <w:r>
              <w:rPr>
                <w:rStyle w:val="ezkurwreuab5ozgtqnkl"/>
                <w:rFonts w:ascii="Times New Roman" w:hAnsi="Times New Roman" w:cs="Times New Roman"/>
                <w:b/>
                <w:bCs/>
                <w:sz w:val="24"/>
                <w:szCs w:val="24"/>
                <w:lang w:val="kk-KZ"/>
              </w:rPr>
              <w:t>Қ</w:t>
            </w:r>
            <w:r w:rsidRPr="0020439C">
              <w:rPr>
                <w:rStyle w:val="ezkurwreuab5ozgtqnkl"/>
                <w:rFonts w:ascii="Times New Roman" w:hAnsi="Times New Roman" w:cs="Times New Roman"/>
                <w:b/>
                <w:bCs/>
                <w:sz w:val="24"/>
                <w:szCs w:val="24"/>
                <w:lang w:val="kk-KZ"/>
              </w:rPr>
              <w:t>ошмамбетов</w:t>
            </w:r>
          </w:p>
          <w:p w14:paraId="2718714D"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p>
          <w:p w14:paraId="3CCB567E" w14:textId="446AD052" w:rsidR="00DC5203" w:rsidRPr="00857676" w:rsidRDefault="00F64268" w:rsidP="00DC5203">
            <w:pPr>
              <w:ind w:firstLine="456"/>
              <w:jc w:val="both"/>
              <w:rPr>
                <w:rFonts w:ascii="Times New Roman" w:hAnsi="Times New Roman" w:cs="Times New Roman"/>
                <w:sz w:val="24"/>
                <w:szCs w:val="24"/>
                <w:lang w:val="kk-KZ"/>
              </w:rPr>
            </w:pPr>
            <w:r>
              <w:rPr>
                <w:rStyle w:val="ezkurwreuab5ozgtqnkl"/>
                <w:rFonts w:ascii="Times New Roman" w:hAnsi="Times New Roman" w:cs="Times New Roman"/>
                <w:sz w:val="24"/>
                <w:szCs w:val="24"/>
                <w:lang w:val="kk-KZ"/>
              </w:rPr>
              <w:t xml:space="preserve">Бұл </w:t>
            </w:r>
            <w:r w:rsidR="00DC5203" w:rsidRPr="0020439C">
              <w:rPr>
                <w:rStyle w:val="ezkurwreuab5ozgtqnkl"/>
                <w:rFonts w:ascii="Times New Roman" w:hAnsi="Times New Roman" w:cs="Times New Roman"/>
                <w:sz w:val="24"/>
                <w:szCs w:val="24"/>
                <w:lang w:val="kk-KZ"/>
              </w:rPr>
              <w:t>норма мұндай шектеуді қолдану себептері жойылған жағдайда шектеудің күшін жоюды көздемейтіндіктен, салық міндеттемелерінің орындалуын қамтамасыз етудің басқа нормаларына ұқсас тиісті толықтыру енгізуді ұсынамыз.</w:t>
            </w:r>
          </w:p>
        </w:tc>
        <w:tc>
          <w:tcPr>
            <w:tcW w:w="1700" w:type="dxa"/>
          </w:tcPr>
          <w:p w14:paraId="5FC1E83A"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DC5203" w14:paraId="673791D8" w14:textId="77777777" w:rsidTr="003D7545">
        <w:tc>
          <w:tcPr>
            <w:tcW w:w="709" w:type="dxa"/>
          </w:tcPr>
          <w:p w14:paraId="17BD7B83"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EB12BB0" w14:textId="77777777" w:rsidR="00DC5203" w:rsidRPr="004813B5"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Жобаның</w:t>
            </w:r>
          </w:p>
          <w:p w14:paraId="3DE5AD52" w14:textId="77777777" w:rsidR="00DC5203" w:rsidRDefault="00DC5203" w:rsidP="00DC5203">
            <w:pPr>
              <w:jc w:val="center"/>
              <w:rPr>
                <w:rFonts w:ascii="Times New Roman" w:eastAsia="SimSun" w:hAnsi="Times New Roman" w:cs="Times New Roman"/>
                <w:bCs/>
                <w:sz w:val="24"/>
                <w:szCs w:val="24"/>
                <w:lang w:val="kk-KZ"/>
              </w:rPr>
            </w:pPr>
            <w:r w:rsidRPr="004813B5">
              <w:rPr>
                <w:rFonts w:ascii="Times New Roman" w:eastAsia="SimSun" w:hAnsi="Times New Roman" w:cs="Times New Roman"/>
                <w:bCs/>
                <w:sz w:val="24"/>
                <w:szCs w:val="24"/>
                <w:lang w:val="kk-KZ"/>
              </w:rPr>
              <w:t>9</w:t>
            </w:r>
            <w:r>
              <w:rPr>
                <w:rFonts w:ascii="Times New Roman" w:eastAsia="SimSun" w:hAnsi="Times New Roman" w:cs="Times New Roman"/>
                <w:bCs/>
                <w:sz w:val="24"/>
                <w:szCs w:val="24"/>
                <w:lang w:val="kk-KZ"/>
              </w:rPr>
              <w:t>5</w:t>
            </w:r>
            <w:r w:rsidRPr="004813B5">
              <w:rPr>
                <w:rFonts w:ascii="Times New Roman" w:eastAsia="SimSun" w:hAnsi="Times New Roman" w:cs="Times New Roman"/>
                <w:bCs/>
                <w:sz w:val="24"/>
                <w:szCs w:val="24"/>
                <w:lang w:val="kk-KZ"/>
              </w:rPr>
              <w:t>-бабы</w:t>
            </w:r>
            <w:r>
              <w:rPr>
                <w:rFonts w:ascii="Times New Roman" w:eastAsia="SimSun" w:hAnsi="Times New Roman" w:cs="Times New Roman"/>
                <w:bCs/>
                <w:sz w:val="24"/>
                <w:szCs w:val="24"/>
                <w:lang w:val="kk-KZ"/>
              </w:rPr>
              <w:t>ның</w:t>
            </w:r>
          </w:p>
          <w:p w14:paraId="5B3814A0" w14:textId="2F36E6FA" w:rsidR="00DC5203" w:rsidRPr="00857676" w:rsidRDefault="00DC5203" w:rsidP="00DC5203">
            <w:pPr>
              <w:jc w:val="center"/>
              <w:rPr>
                <w:rFonts w:ascii="Times New Roman" w:hAnsi="Times New Roman" w:cs="Times New Roman"/>
                <w:b/>
                <w:sz w:val="24"/>
                <w:szCs w:val="24"/>
                <w:lang w:val="kk-KZ"/>
              </w:rPr>
            </w:pPr>
            <w:r>
              <w:rPr>
                <w:rFonts w:ascii="Times New Roman" w:eastAsia="SimSun" w:hAnsi="Times New Roman" w:cs="Times New Roman"/>
                <w:bCs/>
                <w:sz w:val="24"/>
                <w:szCs w:val="24"/>
                <w:lang w:val="kk-KZ"/>
              </w:rPr>
              <w:t>3-тармағы</w:t>
            </w:r>
          </w:p>
        </w:tc>
        <w:tc>
          <w:tcPr>
            <w:tcW w:w="3828" w:type="dxa"/>
          </w:tcPr>
          <w:p w14:paraId="6847C388" w14:textId="77777777" w:rsidR="00DC5203" w:rsidRPr="0020439C" w:rsidRDefault="00DC5203" w:rsidP="00DC5203">
            <w:pPr>
              <w:ind w:firstLine="284"/>
              <w:contextualSpacing/>
              <w:jc w:val="both"/>
              <w:rPr>
                <w:rFonts w:ascii="Times New Roman" w:eastAsia="Times New Roman" w:hAnsi="Times New Roman" w:cs="Times New Roman"/>
                <w:b/>
                <w:bCs/>
                <w:sz w:val="24"/>
                <w:szCs w:val="24"/>
                <w:lang w:val="kk-KZ" w:eastAsia="ru-RU"/>
              </w:rPr>
            </w:pPr>
            <w:r w:rsidRPr="0020439C">
              <w:rPr>
                <w:rFonts w:ascii="Times New Roman" w:eastAsia="Times New Roman" w:hAnsi="Times New Roman" w:cs="Times New Roman"/>
                <w:b/>
                <w:bCs/>
                <w:sz w:val="24"/>
                <w:szCs w:val="24"/>
                <w:lang w:val="kk-KZ" w:eastAsia="ru-RU"/>
              </w:rPr>
              <w:t>95-бап. Салық төлеушіні тіркеу есебіне міндетті түрде қою</w:t>
            </w:r>
          </w:p>
          <w:p w14:paraId="242539E2" w14:textId="77777777" w:rsidR="00DC5203" w:rsidRPr="0020439C" w:rsidRDefault="00DC5203" w:rsidP="00DC5203">
            <w:pPr>
              <w:ind w:firstLine="284"/>
              <w:contextualSpacing/>
              <w:jc w:val="both"/>
              <w:rPr>
                <w:rFonts w:ascii="Times New Roman" w:eastAsia="Times New Roman" w:hAnsi="Times New Roman" w:cs="Times New Roman"/>
                <w:b/>
                <w:bCs/>
                <w:sz w:val="24"/>
                <w:szCs w:val="24"/>
                <w:lang w:val="kk-KZ" w:eastAsia="ru-RU"/>
              </w:rPr>
            </w:pPr>
            <w:r w:rsidRPr="0020439C">
              <w:rPr>
                <w:rFonts w:ascii="Times New Roman" w:eastAsia="Times New Roman" w:hAnsi="Times New Roman" w:cs="Times New Roman"/>
                <w:b/>
                <w:bCs/>
                <w:sz w:val="24"/>
                <w:szCs w:val="24"/>
                <w:lang w:val="kk-KZ" w:eastAsia="ru-RU"/>
              </w:rPr>
              <w:t>...</w:t>
            </w:r>
          </w:p>
          <w:p w14:paraId="432A6825" w14:textId="77777777" w:rsidR="00DC5203" w:rsidRPr="0020439C" w:rsidRDefault="00DC5203" w:rsidP="00DC5203">
            <w:pPr>
              <w:ind w:firstLine="284"/>
              <w:contextualSpacing/>
              <w:jc w:val="both"/>
              <w:rPr>
                <w:rFonts w:ascii="Times New Roman" w:eastAsia="Times New Roman" w:hAnsi="Times New Roman" w:cs="Times New Roman"/>
                <w:bCs/>
                <w:sz w:val="24"/>
                <w:szCs w:val="24"/>
                <w:lang w:val="kk-KZ" w:eastAsia="ru-RU"/>
              </w:rPr>
            </w:pPr>
            <w:r w:rsidRPr="0020439C">
              <w:rPr>
                <w:rFonts w:ascii="Times New Roman" w:eastAsia="Times New Roman" w:hAnsi="Times New Roman" w:cs="Times New Roman"/>
                <w:bCs/>
                <w:sz w:val="24"/>
                <w:szCs w:val="24"/>
                <w:lang w:val="kk-KZ" w:eastAsia="ru-RU"/>
              </w:rPr>
              <w:t>3. Салықтық өтініш айналымның шекті шегінен асқан кезде, бірақ айналымның шекті шегінен асқан күннен бастап 5 жұмыс күнінен кешіктірілмей беріледі.</w:t>
            </w:r>
          </w:p>
          <w:p w14:paraId="0158201F" w14:textId="77777777" w:rsidR="00DC5203" w:rsidRPr="00DC5203" w:rsidRDefault="00DC5203" w:rsidP="00DC5203">
            <w:pPr>
              <w:ind w:firstLine="240"/>
              <w:jc w:val="both"/>
              <w:rPr>
                <w:rFonts w:ascii="Times New Roman" w:hAnsi="Times New Roman" w:cs="Times New Roman"/>
                <w:sz w:val="24"/>
                <w:szCs w:val="24"/>
                <w:lang w:val="kk-KZ"/>
              </w:rPr>
            </w:pPr>
          </w:p>
        </w:tc>
        <w:tc>
          <w:tcPr>
            <w:tcW w:w="4111" w:type="dxa"/>
          </w:tcPr>
          <w:p w14:paraId="4FC68A18" w14:textId="77777777" w:rsidR="00DC5203" w:rsidRPr="0020439C" w:rsidRDefault="00DC5203" w:rsidP="00DC5203">
            <w:pPr>
              <w:ind w:firstLine="284"/>
              <w:jc w:val="both"/>
              <w:rPr>
                <w:rStyle w:val="ezkurwreuab5ozgtqnkl"/>
                <w:rFonts w:ascii="Times New Roman" w:hAnsi="Times New Roman" w:cs="Times New Roman"/>
                <w:sz w:val="24"/>
                <w:szCs w:val="24"/>
                <w:lang w:val="kk-KZ"/>
              </w:rPr>
            </w:pPr>
            <w:r w:rsidRPr="0020439C">
              <w:rPr>
                <w:rStyle w:val="ezkurwreuab5ozgtqnkl"/>
                <w:rFonts w:ascii="Times New Roman" w:hAnsi="Times New Roman" w:cs="Times New Roman"/>
                <w:sz w:val="24"/>
                <w:szCs w:val="24"/>
                <w:lang w:val="kk-KZ"/>
              </w:rPr>
              <w:t>жобаның 95</w:t>
            </w:r>
            <w:r>
              <w:rPr>
                <w:rStyle w:val="ezkurwreuab5ozgtqnkl"/>
                <w:rFonts w:ascii="Times New Roman" w:hAnsi="Times New Roman" w:cs="Times New Roman"/>
                <w:sz w:val="24"/>
                <w:szCs w:val="24"/>
                <w:lang w:val="kk-KZ"/>
              </w:rPr>
              <w:t>-</w:t>
            </w:r>
            <w:r w:rsidRPr="0020439C">
              <w:rPr>
                <w:rStyle w:val="ezkurwreuab5ozgtqnkl"/>
                <w:rFonts w:ascii="Times New Roman" w:hAnsi="Times New Roman" w:cs="Times New Roman"/>
                <w:sz w:val="24"/>
                <w:szCs w:val="24"/>
                <w:lang w:val="kk-KZ"/>
              </w:rPr>
              <w:t xml:space="preserve">бабының </w:t>
            </w:r>
            <w:r w:rsidRPr="0020439C">
              <w:rPr>
                <w:rStyle w:val="ezkurwreuab5ozgtqnkl"/>
                <w:rFonts w:ascii="Times New Roman" w:hAnsi="Times New Roman" w:cs="Times New Roman"/>
                <w:b/>
                <w:bCs/>
                <w:sz w:val="24"/>
                <w:szCs w:val="24"/>
                <w:lang w:val="kk-KZ"/>
              </w:rPr>
              <w:t>3-тармағы</w:t>
            </w:r>
            <w:r w:rsidRPr="0020439C">
              <w:rPr>
                <w:rStyle w:val="ezkurwreuab5ozgtqnkl"/>
                <w:rFonts w:ascii="Times New Roman" w:hAnsi="Times New Roman" w:cs="Times New Roman"/>
                <w:sz w:val="24"/>
                <w:szCs w:val="24"/>
                <w:lang w:val="kk-KZ"/>
              </w:rPr>
              <w:t xml:space="preserve"> мынадай редакцияда жазылсын:</w:t>
            </w:r>
          </w:p>
          <w:p w14:paraId="7F157653" w14:textId="0EAC9755" w:rsidR="00DC5203" w:rsidRPr="00DC5203" w:rsidRDefault="00DC5203" w:rsidP="00DC5203">
            <w:pPr>
              <w:ind w:firstLine="455"/>
              <w:jc w:val="both"/>
              <w:rPr>
                <w:rFonts w:ascii="Times New Roman" w:hAnsi="Times New Roman" w:cs="Times New Roman"/>
                <w:sz w:val="24"/>
                <w:szCs w:val="24"/>
                <w:lang w:val="kk-KZ"/>
              </w:rPr>
            </w:pPr>
            <w:r w:rsidRPr="0020439C">
              <w:rPr>
                <w:rStyle w:val="ezkurwreuab5ozgtqnkl"/>
                <w:rFonts w:ascii="Times New Roman" w:hAnsi="Times New Roman" w:cs="Times New Roman"/>
                <w:sz w:val="24"/>
                <w:szCs w:val="24"/>
                <w:lang w:val="kk-KZ"/>
              </w:rPr>
              <w:t xml:space="preserve">«3. Салық өтініші айналымның шекті шегінен асқан кезде, </w:t>
            </w:r>
            <w:r>
              <w:rPr>
                <w:rStyle w:val="ezkurwreuab5ozgtqnkl"/>
                <w:rFonts w:ascii="Times New Roman" w:hAnsi="Times New Roman" w:cs="Times New Roman"/>
                <w:sz w:val="24"/>
                <w:szCs w:val="24"/>
                <w:lang w:val="kk-KZ"/>
              </w:rPr>
              <w:t>б</w:t>
            </w:r>
            <w:r w:rsidRPr="0020439C">
              <w:rPr>
                <w:rStyle w:val="ezkurwreuab5ozgtqnkl"/>
                <w:rFonts w:ascii="Times New Roman" w:hAnsi="Times New Roman" w:cs="Times New Roman"/>
                <w:sz w:val="24"/>
                <w:szCs w:val="24"/>
                <w:lang w:val="kk-KZ"/>
              </w:rPr>
              <w:t xml:space="preserve">ірақ айналымның шекті шегінен </w:t>
            </w:r>
            <w:r w:rsidRPr="00315299">
              <w:rPr>
                <w:rStyle w:val="ezkurwreuab5ozgtqnkl"/>
                <w:rFonts w:ascii="Times New Roman" w:hAnsi="Times New Roman" w:cs="Times New Roman"/>
                <w:b/>
                <w:bCs/>
                <w:sz w:val="24"/>
                <w:szCs w:val="24"/>
                <w:lang w:val="kk-KZ"/>
              </w:rPr>
              <w:t xml:space="preserve">асқан айдан кейінгі айдың 10 </w:t>
            </w:r>
            <w:r w:rsidRPr="0020439C">
              <w:rPr>
                <w:rStyle w:val="ezkurwreuab5ozgtqnkl"/>
                <w:rFonts w:ascii="Times New Roman" w:hAnsi="Times New Roman" w:cs="Times New Roman"/>
                <w:sz w:val="24"/>
                <w:szCs w:val="24"/>
                <w:lang w:val="kk-KZ"/>
              </w:rPr>
              <w:t>жұмыс күнінен кешіктірілмей беріледі.»;</w:t>
            </w:r>
          </w:p>
        </w:tc>
        <w:tc>
          <w:tcPr>
            <w:tcW w:w="3685" w:type="dxa"/>
          </w:tcPr>
          <w:p w14:paraId="56E1121B"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депутаттар</w:t>
            </w:r>
          </w:p>
          <w:p w14:paraId="138071E6"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А. Қожаназаров</w:t>
            </w:r>
          </w:p>
          <w:p w14:paraId="419E4119" w14:textId="77777777" w:rsidR="00DC5203" w:rsidRPr="0020439C" w:rsidRDefault="00DC5203" w:rsidP="00DC5203">
            <w:pPr>
              <w:ind w:firstLine="284"/>
              <w:jc w:val="both"/>
              <w:rPr>
                <w:rStyle w:val="ezkurwreuab5ozgtqnkl"/>
                <w:rFonts w:ascii="Times New Roman" w:hAnsi="Times New Roman" w:cs="Times New Roman"/>
                <w:b/>
                <w:bCs/>
                <w:sz w:val="24"/>
                <w:szCs w:val="24"/>
                <w:lang w:val="kk-KZ"/>
              </w:rPr>
            </w:pPr>
            <w:r w:rsidRPr="0020439C">
              <w:rPr>
                <w:rStyle w:val="ezkurwreuab5ozgtqnkl"/>
                <w:rFonts w:ascii="Times New Roman" w:hAnsi="Times New Roman" w:cs="Times New Roman"/>
                <w:b/>
                <w:bCs/>
                <w:sz w:val="24"/>
                <w:szCs w:val="24"/>
                <w:lang w:val="kk-KZ"/>
              </w:rPr>
              <w:t xml:space="preserve">А. </w:t>
            </w:r>
            <w:r>
              <w:rPr>
                <w:rStyle w:val="ezkurwreuab5ozgtqnkl"/>
                <w:rFonts w:ascii="Times New Roman" w:hAnsi="Times New Roman" w:cs="Times New Roman"/>
                <w:b/>
                <w:bCs/>
                <w:sz w:val="24"/>
                <w:szCs w:val="24"/>
                <w:lang w:val="kk-KZ"/>
              </w:rPr>
              <w:t>Қ</w:t>
            </w:r>
            <w:r w:rsidRPr="0020439C">
              <w:rPr>
                <w:rStyle w:val="ezkurwreuab5ozgtqnkl"/>
                <w:rFonts w:ascii="Times New Roman" w:hAnsi="Times New Roman" w:cs="Times New Roman"/>
                <w:b/>
                <w:bCs/>
                <w:sz w:val="24"/>
                <w:szCs w:val="24"/>
                <w:lang w:val="kk-KZ"/>
              </w:rPr>
              <w:t>ошмамбетов</w:t>
            </w:r>
          </w:p>
          <w:p w14:paraId="6F342CED" w14:textId="77777777" w:rsidR="00DC5203" w:rsidRPr="0020439C" w:rsidRDefault="00DC5203" w:rsidP="00DC5203">
            <w:pPr>
              <w:ind w:firstLine="284"/>
              <w:jc w:val="both"/>
              <w:rPr>
                <w:rStyle w:val="ezkurwreuab5ozgtqnkl"/>
                <w:rFonts w:ascii="Times New Roman" w:hAnsi="Times New Roman" w:cs="Times New Roman"/>
                <w:sz w:val="24"/>
                <w:szCs w:val="24"/>
                <w:lang w:val="kk-KZ"/>
              </w:rPr>
            </w:pPr>
          </w:p>
          <w:p w14:paraId="3FAC7FED" w14:textId="299B7B0A" w:rsidR="00DC5203" w:rsidRPr="0020439C" w:rsidRDefault="00DC5203" w:rsidP="00DC5203">
            <w:pPr>
              <w:ind w:firstLine="284"/>
              <w:jc w:val="both"/>
              <w:rPr>
                <w:rStyle w:val="ezkurwreuab5ozgtqnkl"/>
                <w:rFonts w:ascii="Times New Roman" w:hAnsi="Times New Roman" w:cs="Times New Roman"/>
                <w:sz w:val="24"/>
                <w:szCs w:val="24"/>
                <w:lang w:val="kk-KZ"/>
              </w:rPr>
            </w:pPr>
            <w:r w:rsidRPr="0020439C">
              <w:rPr>
                <w:rStyle w:val="ezkurwreuab5ozgtqnkl"/>
                <w:rFonts w:ascii="Times New Roman" w:hAnsi="Times New Roman" w:cs="Times New Roman"/>
                <w:sz w:val="24"/>
                <w:szCs w:val="24"/>
                <w:lang w:val="kk-KZ"/>
              </w:rPr>
              <w:t xml:space="preserve">Айналымның шекті шегінен асқан күннен бастап 5 жұмыс күнінен кейінгі мерзім шекті деңгейді бақылау үшін өте аз. Қазіргі уақытта ҚҚС үшін қою бойынша айналымды айқындау күрделі, өйткені салық салынатын және салық салынбайтын айналымдарды есептеу (тауар мен </w:t>
            </w:r>
            <w:r w:rsidR="00F64268">
              <w:rPr>
                <w:rStyle w:val="ezkurwreuab5ozgtqnkl"/>
                <w:rFonts w:ascii="Times New Roman" w:hAnsi="Times New Roman" w:cs="Times New Roman"/>
                <w:sz w:val="24"/>
                <w:szCs w:val="24"/>
                <w:lang w:val="kk-KZ"/>
              </w:rPr>
              <w:t>а</w:t>
            </w:r>
            <w:r w:rsidRPr="0020439C">
              <w:rPr>
                <w:rStyle w:val="ezkurwreuab5ozgtqnkl"/>
                <w:rFonts w:ascii="Times New Roman" w:hAnsi="Times New Roman" w:cs="Times New Roman"/>
                <w:sz w:val="24"/>
                <w:szCs w:val="24"/>
                <w:lang w:val="kk-KZ"/>
              </w:rPr>
              <w:t>ва</w:t>
            </w:r>
            <w:r w:rsidR="00F64268">
              <w:rPr>
                <w:rStyle w:val="ezkurwreuab5ozgtqnkl"/>
                <w:rFonts w:ascii="Times New Roman" w:hAnsi="Times New Roman" w:cs="Times New Roman"/>
                <w:sz w:val="24"/>
                <w:szCs w:val="24"/>
                <w:lang w:val="kk-KZ"/>
              </w:rPr>
              <w:t>н</w:t>
            </w:r>
            <w:r w:rsidRPr="0020439C">
              <w:rPr>
                <w:rStyle w:val="ezkurwreuab5ozgtqnkl"/>
                <w:rFonts w:ascii="Times New Roman" w:hAnsi="Times New Roman" w:cs="Times New Roman"/>
                <w:sz w:val="24"/>
                <w:szCs w:val="24"/>
                <w:lang w:val="kk-KZ"/>
              </w:rPr>
              <w:t>с төлемдері үшін төлемді бөлу), оларды резидент нестен жұмыстар, қызметтер сатып алумен қосу, егер қайта ұйымдастыру Болса, беру актісінен тауарлармен қосу қажет. ҚҚС бойынша есепке уақтылы қойылмағаны үшін ҚР ӘҚБтК сәйкес екі айыппұл болжанады: ҚҚС бойынша есепке уақтылы қойылмағаны үшін айыппұл және есепке қойылмаған кезең үшін айналым сомасынан 15% айыппұл.</w:t>
            </w:r>
          </w:p>
          <w:p w14:paraId="57B47C71" w14:textId="77777777" w:rsidR="00DC5203" w:rsidRPr="0020439C" w:rsidRDefault="00DC5203" w:rsidP="00DC5203">
            <w:pPr>
              <w:ind w:firstLine="284"/>
              <w:jc w:val="both"/>
              <w:rPr>
                <w:rStyle w:val="ezkurwreuab5ozgtqnkl"/>
                <w:rFonts w:ascii="Times New Roman" w:hAnsi="Times New Roman" w:cs="Times New Roman"/>
                <w:sz w:val="24"/>
                <w:szCs w:val="24"/>
                <w:lang w:val="kk-KZ"/>
              </w:rPr>
            </w:pPr>
            <w:r w:rsidRPr="0020439C">
              <w:rPr>
                <w:rStyle w:val="ezkurwreuab5ozgtqnkl"/>
                <w:rFonts w:ascii="Times New Roman" w:hAnsi="Times New Roman" w:cs="Times New Roman"/>
                <w:sz w:val="24"/>
                <w:szCs w:val="24"/>
                <w:lang w:val="kk-KZ"/>
              </w:rPr>
              <w:t xml:space="preserve">Осыған байланысты қателерді болдырмау үшін ҚҚС бойынша </w:t>
            </w:r>
            <w:r w:rsidRPr="0020439C">
              <w:rPr>
                <w:rStyle w:val="ezkurwreuab5ozgtqnkl"/>
                <w:rFonts w:ascii="Times New Roman" w:hAnsi="Times New Roman" w:cs="Times New Roman"/>
                <w:sz w:val="24"/>
                <w:szCs w:val="24"/>
                <w:lang w:val="kk-KZ"/>
              </w:rPr>
              <w:lastRenderedPageBreak/>
              <w:t>есепке қою мерзімін бұрынғы күйінде қалдыру ұсынылады.</w:t>
            </w:r>
          </w:p>
          <w:p w14:paraId="6449FC77" w14:textId="0E365ED7" w:rsidR="00DC5203" w:rsidRPr="00DC5203" w:rsidRDefault="00DC5203" w:rsidP="00DC5203">
            <w:pPr>
              <w:ind w:firstLine="298"/>
              <w:jc w:val="both"/>
              <w:rPr>
                <w:rFonts w:ascii="Times New Roman" w:hAnsi="Times New Roman" w:cs="Times New Roman"/>
                <w:sz w:val="24"/>
                <w:szCs w:val="24"/>
                <w:lang w:val="kk-KZ"/>
              </w:rPr>
            </w:pPr>
          </w:p>
        </w:tc>
        <w:tc>
          <w:tcPr>
            <w:tcW w:w="1700" w:type="dxa"/>
          </w:tcPr>
          <w:p w14:paraId="05674E68"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857676" w14:paraId="20452B71" w14:textId="77777777" w:rsidTr="009A0D07">
        <w:tc>
          <w:tcPr>
            <w:tcW w:w="709" w:type="dxa"/>
          </w:tcPr>
          <w:p w14:paraId="59E2EFCC"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2164743" w14:textId="77777777" w:rsidR="00DC5203" w:rsidRPr="00857676" w:rsidRDefault="00DC5203" w:rsidP="00DC5203">
            <w:pPr>
              <w:jc w:val="center"/>
              <w:rPr>
                <w:rFonts w:ascii="Times New Roman" w:hAnsi="Times New Roman" w:cs="Times New Roman"/>
                <w:sz w:val="24"/>
                <w:szCs w:val="24"/>
              </w:rPr>
            </w:pPr>
            <w:r w:rsidRPr="00857676">
              <w:rPr>
                <w:rFonts w:ascii="Times New Roman" w:hAnsi="Times New Roman" w:cs="Times New Roman"/>
                <w:sz w:val="24"/>
                <w:szCs w:val="24"/>
              </w:rPr>
              <w:t>пункт 2 статьи 146 проекта</w:t>
            </w:r>
          </w:p>
        </w:tc>
        <w:tc>
          <w:tcPr>
            <w:tcW w:w="3828" w:type="dxa"/>
          </w:tcPr>
          <w:p w14:paraId="698E1623" w14:textId="77777777" w:rsidR="00DC5203" w:rsidRDefault="00DC5203" w:rsidP="00DC5203">
            <w:pPr>
              <w:jc w:val="center"/>
              <w:rPr>
                <w:rFonts w:ascii="Times New Roman" w:hAnsi="Times New Roman" w:cs="Times New Roman"/>
                <w:sz w:val="24"/>
                <w:szCs w:val="24"/>
              </w:rPr>
            </w:pPr>
            <w:r w:rsidRPr="005D350E">
              <w:rPr>
                <w:rFonts w:ascii="Times New Roman" w:hAnsi="Times New Roman" w:cs="Times New Roman"/>
                <w:sz w:val="24"/>
                <w:szCs w:val="24"/>
              </w:rPr>
              <w:t xml:space="preserve">жобаның 146-бабының </w:t>
            </w:r>
          </w:p>
          <w:p w14:paraId="1D890B9E" w14:textId="0AF43E45" w:rsidR="00DC5203" w:rsidRPr="00857676" w:rsidRDefault="00DC5203" w:rsidP="00DC5203">
            <w:pPr>
              <w:tabs>
                <w:tab w:val="left" w:pos="142"/>
              </w:tabs>
              <w:ind w:firstLine="595"/>
              <w:contextualSpacing/>
              <w:jc w:val="both"/>
              <w:rPr>
                <w:rFonts w:ascii="Times New Roman" w:eastAsia="Times New Roman" w:hAnsi="Times New Roman" w:cs="Times New Roman"/>
                <w:sz w:val="24"/>
                <w:szCs w:val="24"/>
              </w:rPr>
            </w:pPr>
            <w:r w:rsidRPr="005D350E">
              <w:rPr>
                <w:rFonts w:ascii="Times New Roman" w:hAnsi="Times New Roman" w:cs="Times New Roman"/>
                <w:sz w:val="24"/>
                <w:szCs w:val="24"/>
              </w:rPr>
              <w:t>2-тармағы</w:t>
            </w:r>
          </w:p>
        </w:tc>
        <w:tc>
          <w:tcPr>
            <w:tcW w:w="4111" w:type="dxa"/>
          </w:tcPr>
          <w:p w14:paraId="570592B7" w14:textId="77777777" w:rsidR="00DC5203" w:rsidRPr="00F53247" w:rsidRDefault="00DC5203" w:rsidP="00DC5203">
            <w:pPr>
              <w:tabs>
                <w:tab w:val="left" w:pos="142"/>
              </w:tabs>
              <w:ind w:firstLine="595"/>
              <w:contextualSpacing/>
              <w:jc w:val="both"/>
              <w:rPr>
                <w:rFonts w:ascii="Times New Roman" w:eastAsia="Calibri" w:hAnsi="Times New Roman" w:cs="Times New Roman"/>
                <w:b/>
                <w:sz w:val="24"/>
                <w:szCs w:val="24"/>
                <w:lang w:val="kk-KZ"/>
              </w:rPr>
            </w:pPr>
            <w:r w:rsidRPr="00F53247">
              <w:rPr>
                <w:rFonts w:ascii="Times New Roman" w:eastAsia="Calibri" w:hAnsi="Times New Roman" w:cs="Times New Roman"/>
                <w:b/>
                <w:sz w:val="24"/>
                <w:szCs w:val="24"/>
                <w:lang w:val="kk-KZ"/>
              </w:rPr>
              <w:t>146-бап. Салықтық тексеру</w:t>
            </w:r>
          </w:p>
          <w:p w14:paraId="0BDA526C"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p>
          <w:p w14:paraId="5198A7D7"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1. Салықтық тексеру кешенді, тақырыптық, қарсы салықтық тексеру, хронометраждық тексеру нысанында жүзеге асырылады.</w:t>
            </w:r>
          </w:p>
          <w:p w14:paraId="686BBC31"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Салықтық тексеруге жататын кезең талап қою мерзімінен аспауға тиіс.</w:t>
            </w:r>
          </w:p>
          <w:p w14:paraId="081FA2E2"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Салық органдары заңды тұлғаның құрылымдық бөлімшелерінің салықтық тексерулерін заңды тұлғаның өзіне салықтық тексеру жүргізілуіне қарамастан жүзеге асыруға құқылы.</w:t>
            </w:r>
          </w:p>
          <w:p w14:paraId="40B86DFA"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2. Салықтық тексеруді жүргізудің ерекше тәртібін және оларға қатысты ерекше тәртіпте салықтық тексеру жүргізілетін адамдардың тізбесін уәкілетті орган Қазақстан Республикасы Қорғаныс министрлігінің арнаулы мемлекеттік органдарымен, әскери барлау органдарымен, құқық қорғау органдарымен бірлесіп айқындайды.</w:t>
            </w:r>
          </w:p>
          <w:p w14:paraId="7E5FDA4C"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3. Тексерілетін кезеңді айқындау кезінде:</w:t>
            </w:r>
          </w:p>
          <w:p w14:paraId="3E468494"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 xml:space="preserve">1) резидент заңды тұлғаны, бейрезидент заңды тұлғаның құрылымдық бөлімшесін қайта </w:t>
            </w:r>
            <w:r w:rsidRPr="005D350E">
              <w:rPr>
                <w:rFonts w:ascii="Times New Roman" w:eastAsia="Times New Roman" w:hAnsi="Times New Roman" w:cs="Times New Roman"/>
                <w:sz w:val="24"/>
                <w:szCs w:val="24"/>
                <w:lang w:val="kk-KZ"/>
              </w:rPr>
              <w:lastRenderedPageBreak/>
              <w:t>ұйымдастыру немесе тарату кезінде тағайындалатындарды қоспағанда, кешенді салықтық тексеру;</w:t>
            </w:r>
          </w:p>
          <w:p w14:paraId="3258FC0E"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2) салық өтініші бойынша немесе салық төлеушінің (салық агентінің) өзінің шағымы бойынша тақырыптық салықтық тексеру тағайындау кезінде, оның ішінде:</w:t>
            </w:r>
          </w:p>
          <w:p w14:paraId="1ACA7A35"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қосылған құн салығы бойынша төлеушіні тіркеу есебінен шығаруға байланысты салықтық өтініш бойынша;</w:t>
            </w:r>
          </w:p>
          <w:p w14:paraId="64BF03EA"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 xml:space="preserve">салықтық тексеру нәтижелері туралы хабарламаға салық төлеушінің (салық агентінің) шағымына байланысты салықтар бойынша аудитпен қамтылған салық кезеңі </w:t>
            </w:r>
            <w:r w:rsidRPr="005D350E">
              <w:rPr>
                <w:rFonts w:ascii="Times New Roman" w:eastAsia="Times New Roman" w:hAnsi="Times New Roman" w:cs="Times New Roman"/>
                <w:b/>
                <w:bCs/>
                <w:sz w:val="24"/>
                <w:szCs w:val="24"/>
                <w:lang w:val="kk-KZ"/>
              </w:rPr>
              <w:t>енгізіледі</w:t>
            </w:r>
            <w:r w:rsidRPr="005D350E">
              <w:rPr>
                <w:rFonts w:ascii="Times New Roman" w:eastAsia="Times New Roman" w:hAnsi="Times New Roman" w:cs="Times New Roman"/>
                <w:sz w:val="24"/>
                <w:szCs w:val="24"/>
                <w:lang w:val="kk-KZ"/>
              </w:rPr>
              <w:t>.</w:t>
            </w:r>
          </w:p>
          <w:p w14:paraId="0F061ED9"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Осы тармақтың ережесі:</w:t>
            </w:r>
          </w:p>
          <w:p w14:paraId="78DA2174"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1)</w:t>
            </w:r>
            <w:r w:rsidRPr="005D350E">
              <w:rPr>
                <w:rFonts w:ascii="Times New Roman" w:eastAsia="Times New Roman" w:hAnsi="Times New Roman" w:cs="Times New Roman"/>
                <w:sz w:val="24"/>
                <w:szCs w:val="24"/>
                <w:lang w:val="kk-KZ"/>
              </w:rPr>
              <w:tab/>
              <w:t>салық мониторингіне жататын салық төлеушілерге;</w:t>
            </w:r>
          </w:p>
          <w:p w14:paraId="634248F0" w14:textId="77777777" w:rsidR="00DC5203" w:rsidRPr="005D350E" w:rsidRDefault="00DC5203" w:rsidP="00DC5203">
            <w:pPr>
              <w:tabs>
                <w:tab w:val="left" w:pos="142"/>
                <w:tab w:val="left" w:pos="1080"/>
              </w:tabs>
              <w:ind w:firstLine="595"/>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2)</w:t>
            </w:r>
            <w:r w:rsidRPr="005D350E">
              <w:rPr>
                <w:rFonts w:ascii="Times New Roman" w:eastAsia="Times New Roman" w:hAnsi="Times New Roman" w:cs="Times New Roman"/>
                <w:sz w:val="24"/>
                <w:szCs w:val="24"/>
                <w:lang w:val="kk-KZ"/>
              </w:rPr>
              <w:tab/>
              <w:t>жер қойнауын пайдаланушыларға;</w:t>
            </w:r>
          </w:p>
          <w:p w14:paraId="22897FF2" w14:textId="00F50B50" w:rsidR="00DC5203" w:rsidRPr="00DC5203" w:rsidRDefault="00DC5203" w:rsidP="00DC5203">
            <w:pPr>
              <w:tabs>
                <w:tab w:val="left" w:pos="743"/>
              </w:tabs>
              <w:ind w:left="-20" w:firstLine="180"/>
              <w:contextualSpacing/>
              <w:jc w:val="both"/>
              <w:rPr>
                <w:rFonts w:ascii="Times New Roman" w:hAnsi="Times New Roman" w:cs="Times New Roman"/>
                <w:b/>
                <w:sz w:val="24"/>
                <w:szCs w:val="24"/>
                <w:lang w:val="kk-KZ"/>
              </w:rPr>
            </w:pPr>
            <w:r w:rsidRPr="005D350E">
              <w:rPr>
                <w:rFonts w:ascii="Times New Roman" w:eastAsia="Times New Roman" w:hAnsi="Times New Roman" w:cs="Times New Roman"/>
                <w:sz w:val="24"/>
                <w:szCs w:val="24"/>
                <w:lang w:val="kk-KZ"/>
              </w:rPr>
              <w:t>3)</w:t>
            </w:r>
            <w:r w:rsidRPr="005D350E">
              <w:rPr>
                <w:rFonts w:ascii="Times New Roman" w:eastAsia="Times New Roman" w:hAnsi="Times New Roman" w:cs="Times New Roman"/>
                <w:sz w:val="24"/>
                <w:szCs w:val="24"/>
                <w:lang w:val="kk-KZ"/>
              </w:rPr>
              <w:tab/>
              <w:t>акцизделетін өнімнің, биоотынның жекелеген түрлерін өндіру және олардың айналымы жөніндегі қызмет түрлерін жүзеге асыратын салық төлеушілерге қатысты салықтық тексерулерге қолданылмайды.</w:t>
            </w:r>
          </w:p>
        </w:tc>
        <w:tc>
          <w:tcPr>
            <w:tcW w:w="3685" w:type="dxa"/>
            <w:vAlign w:val="center"/>
          </w:tcPr>
          <w:p w14:paraId="7C5C2BB1" w14:textId="77777777" w:rsidR="00DC5203" w:rsidRPr="005D350E" w:rsidRDefault="00DC5203" w:rsidP="00DC5203">
            <w:pPr>
              <w:ind w:firstLine="455"/>
              <w:jc w:val="both"/>
              <w:rPr>
                <w:rFonts w:ascii="Times New Roman" w:hAnsi="Times New Roman" w:cs="Times New Roman"/>
                <w:b/>
                <w:bCs/>
                <w:sz w:val="24"/>
                <w:szCs w:val="24"/>
              </w:rPr>
            </w:pPr>
            <w:r w:rsidRPr="005D350E">
              <w:rPr>
                <w:rFonts w:ascii="Times New Roman" w:hAnsi="Times New Roman" w:cs="Times New Roman"/>
                <w:b/>
                <w:bCs/>
                <w:sz w:val="24"/>
                <w:szCs w:val="24"/>
              </w:rPr>
              <w:lastRenderedPageBreak/>
              <w:t>жобаның 146-бабында:</w:t>
            </w:r>
          </w:p>
          <w:p w14:paraId="77050DAC" w14:textId="77777777" w:rsidR="00DC5203" w:rsidRPr="005D350E" w:rsidRDefault="00DC5203" w:rsidP="00DC5203">
            <w:pPr>
              <w:ind w:firstLine="455"/>
              <w:jc w:val="both"/>
              <w:rPr>
                <w:rFonts w:ascii="Times New Roman" w:hAnsi="Times New Roman" w:cs="Times New Roman"/>
                <w:b/>
                <w:bCs/>
                <w:sz w:val="24"/>
                <w:szCs w:val="24"/>
              </w:rPr>
            </w:pPr>
          </w:p>
          <w:p w14:paraId="17EA80BD" w14:textId="77777777" w:rsidR="00DC5203" w:rsidRPr="005D350E" w:rsidRDefault="00DC5203" w:rsidP="00DC5203">
            <w:pPr>
              <w:ind w:firstLine="455"/>
              <w:jc w:val="both"/>
              <w:rPr>
                <w:rFonts w:ascii="Times New Roman" w:hAnsi="Times New Roman" w:cs="Times New Roman"/>
                <w:b/>
                <w:bCs/>
                <w:sz w:val="24"/>
                <w:szCs w:val="24"/>
              </w:rPr>
            </w:pPr>
          </w:p>
          <w:p w14:paraId="1A5992E0" w14:textId="77777777" w:rsidR="00DC5203" w:rsidRPr="005D350E" w:rsidRDefault="00DC5203" w:rsidP="00DC5203">
            <w:pPr>
              <w:ind w:firstLine="455"/>
              <w:jc w:val="both"/>
              <w:rPr>
                <w:rFonts w:ascii="Times New Roman" w:hAnsi="Times New Roman" w:cs="Times New Roman"/>
                <w:b/>
                <w:bCs/>
                <w:sz w:val="24"/>
                <w:szCs w:val="24"/>
              </w:rPr>
            </w:pPr>
          </w:p>
          <w:p w14:paraId="79646866" w14:textId="77777777" w:rsidR="00DC5203" w:rsidRPr="005D350E" w:rsidRDefault="00DC5203" w:rsidP="00DC5203">
            <w:pPr>
              <w:ind w:firstLine="455"/>
              <w:jc w:val="both"/>
              <w:rPr>
                <w:rFonts w:ascii="Times New Roman" w:hAnsi="Times New Roman" w:cs="Times New Roman"/>
                <w:b/>
                <w:bCs/>
                <w:sz w:val="24"/>
                <w:szCs w:val="24"/>
              </w:rPr>
            </w:pPr>
          </w:p>
          <w:p w14:paraId="1C0606C5" w14:textId="77777777" w:rsidR="00DC5203" w:rsidRPr="005D350E" w:rsidRDefault="00DC5203" w:rsidP="00DC5203">
            <w:pPr>
              <w:ind w:firstLine="455"/>
              <w:jc w:val="both"/>
              <w:rPr>
                <w:rFonts w:ascii="Times New Roman" w:hAnsi="Times New Roman" w:cs="Times New Roman"/>
                <w:b/>
                <w:bCs/>
                <w:sz w:val="24"/>
                <w:szCs w:val="24"/>
              </w:rPr>
            </w:pPr>
          </w:p>
          <w:p w14:paraId="2E3E74D5" w14:textId="77777777" w:rsidR="00DC5203" w:rsidRPr="005D350E" w:rsidRDefault="00DC5203" w:rsidP="00DC5203">
            <w:pPr>
              <w:ind w:firstLine="455"/>
              <w:jc w:val="both"/>
              <w:rPr>
                <w:rFonts w:ascii="Times New Roman" w:hAnsi="Times New Roman" w:cs="Times New Roman"/>
                <w:b/>
                <w:bCs/>
                <w:sz w:val="24"/>
                <w:szCs w:val="24"/>
              </w:rPr>
            </w:pPr>
          </w:p>
          <w:p w14:paraId="2D14CAE0" w14:textId="77777777" w:rsidR="00DC5203" w:rsidRPr="005D350E" w:rsidRDefault="00DC5203" w:rsidP="00DC5203">
            <w:pPr>
              <w:ind w:firstLine="455"/>
              <w:jc w:val="both"/>
              <w:rPr>
                <w:rFonts w:ascii="Times New Roman" w:hAnsi="Times New Roman" w:cs="Times New Roman"/>
                <w:b/>
                <w:bCs/>
                <w:sz w:val="24"/>
                <w:szCs w:val="24"/>
              </w:rPr>
            </w:pPr>
          </w:p>
          <w:p w14:paraId="11B7AF65" w14:textId="77777777" w:rsidR="00DC5203" w:rsidRPr="005D350E" w:rsidRDefault="00DC5203" w:rsidP="00DC5203">
            <w:pPr>
              <w:ind w:firstLine="455"/>
              <w:jc w:val="both"/>
              <w:rPr>
                <w:rFonts w:ascii="Times New Roman" w:hAnsi="Times New Roman" w:cs="Times New Roman"/>
                <w:b/>
                <w:bCs/>
                <w:sz w:val="24"/>
                <w:szCs w:val="24"/>
              </w:rPr>
            </w:pPr>
          </w:p>
          <w:p w14:paraId="4ED07C20" w14:textId="77777777" w:rsidR="00DC5203" w:rsidRPr="005D350E" w:rsidRDefault="00DC5203" w:rsidP="00DC5203">
            <w:pPr>
              <w:ind w:firstLine="455"/>
              <w:jc w:val="both"/>
              <w:rPr>
                <w:rFonts w:ascii="Times New Roman" w:hAnsi="Times New Roman" w:cs="Times New Roman"/>
                <w:b/>
                <w:bCs/>
                <w:sz w:val="24"/>
                <w:szCs w:val="24"/>
              </w:rPr>
            </w:pPr>
          </w:p>
          <w:p w14:paraId="2F36A793" w14:textId="77777777" w:rsidR="00DC5203" w:rsidRPr="005D350E" w:rsidRDefault="00DC5203" w:rsidP="00DC5203">
            <w:pPr>
              <w:ind w:firstLine="455"/>
              <w:jc w:val="both"/>
              <w:rPr>
                <w:rFonts w:ascii="Times New Roman" w:hAnsi="Times New Roman" w:cs="Times New Roman"/>
                <w:b/>
                <w:bCs/>
                <w:sz w:val="24"/>
                <w:szCs w:val="24"/>
              </w:rPr>
            </w:pPr>
          </w:p>
          <w:p w14:paraId="5EC784F9" w14:textId="77777777" w:rsidR="00DC5203" w:rsidRPr="005D350E" w:rsidRDefault="00DC5203" w:rsidP="00DC5203">
            <w:pPr>
              <w:jc w:val="both"/>
              <w:rPr>
                <w:rFonts w:ascii="Times New Roman" w:hAnsi="Times New Roman" w:cs="Times New Roman"/>
                <w:b/>
                <w:bCs/>
                <w:sz w:val="24"/>
                <w:szCs w:val="24"/>
              </w:rPr>
            </w:pPr>
          </w:p>
          <w:p w14:paraId="274524BE" w14:textId="77777777" w:rsidR="00DC5203" w:rsidRPr="005D350E" w:rsidRDefault="00DC5203" w:rsidP="00DC5203">
            <w:pPr>
              <w:ind w:firstLine="455"/>
              <w:jc w:val="both"/>
              <w:rPr>
                <w:rFonts w:ascii="Times New Roman" w:hAnsi="Times New Roman" w:cs="Times New Roman"/>
                <w:sz w:val="24"/>
                <w:szCs w:val="24"/>
              </w:rPr>
            </w:pPr>
            <w:r w:rsidRPr="005D350E">
              <w:rPr>
                <w:rFonts w:ascii="Times New Roman" w:hAnsi="Times New Roman" w:cs="Times New Roman"/>
                <w:sz w:val="24"/>
                <w:szCs w:val="24"/>
              </w:rPr>
              <w:t>2</w:t>
            </w:r>
            <w:r w:rsidRPr="005D350E">
              <w:rPr>
                <w:rFonts w:ascii="Times New Roman" w:hAnsi="Times New Roman" w:cs="Times New Roman"/>
                <w:sz w:val="24"/>
                <w:szCs w:val="24"/>
                <w:lang w:val="kk-KZ"/>
              </w:rPr>
              <w:t>-</w:t>
            </w:r>
            <w:r w:rsidRPr="005D350E">
              <w:rPr>
                <w:rFonts w:ascii="Times New Roman" w:hAnsi="Times New Roman" w:cs="Times New Roman"/>
                <w:sz w:val="24"/>
                <w:szCs w:val="24"/>
              </w:rPr>
              <w:t>тармақ мынадай редакцияда жазылсын:</w:t>
            </w:r>
          </w:p>
          <w:p w14:paraId="229F5029" w14:textId="77777777" w:rsidR="00DC5203" w:rsidRPr="005D350E" w:rsidRDefault="00DC5203" w:rsidP="00DC5203">
            <w:pPr>
              <w:ind w:firstLine="455"/>
              <w:jc w:val="both"/>
              <w:rPr>
                <w:rFonts w:ascii="Times New Roman" w:hAnsi="Times New Roman" w:cs="Times New Roman"/>
                <w:b/>
                <w:bCs/>
                <w:sz w:val="24"/>
                <w:szCs w:val="24"/>
              </w:rPr>
            </w:pPr>
            <w:r w:rsidRPr="005D350E">
              <w:rPr>
                <w:rFonts w:ascii="Times New Roman" w:hAnsi="Times New Roman" w:cs="Times New Roman"/>
                <w:b/>
                <w:bCs/>
                <w:sz w:val="24"/>
                <w:szCs w:val="24"/>
              </w:rPr>
              <w:t>«2. Салықтық тексеруді жүргізудің жалпы тәртібі осы Кодексте, сондай-ақ Қазақстан Республикасының Кәсіпкерлік кодексінде осы Кодексте реттелмеген бөлігінде айқындалады.</w:t>
            </w:r>
          </w:p>
          <w:p w14:paraId="54D30524" w14:textId="77777777" w:rsidR="00DC5203" w:rsidRPr="005D350E" w:rsidRDefault="00DC5203" w:rsidP="00DC5203">
            <w:pPr>
              <w:ind w:firstLine="455"/>
              <w:jc w:val="both"/>
              <w:rPr>
                <w:rFonts w:ascii="Times New Roman" w:hAnsi="Times New Roman" w:cs="Times New Roman"/>
                <w:b/>
                <w:bCs/>
                <w:sz w:val="24"/>
                <w:szCs w:val="24"/>
              </w:rPr>
            </w:pPr>
            <w:r w:rsidRPr="005D350E">
              <w:rPr>
                <w:rFonts w:ascii="Times New Roman" w:hAnsi="Times New Roman" w:cs="Times New Roman"/>
                <w:b/>
                <w:bCs/>
                <w:sz w:val="24"/>
                <w:szCs w:val="24"/>
              </w:rPr>
              <w:t xml:space="preserve">Салықтық тексеруді жүргізудің ерекше тәртібін және ерекше тәртіппен салықтық тексеру жүргізілетін адамдардың тізбесін уәкілетті орган Қазақстан Республикасы Қорғаныс министрлігінің арнаулы мемлекеттік органдарымен, әскери барлау </w:t>
            </w:r>
            <w:r w:rsidRPr="005D350E">
              <w:rPr>
                <w:rFonts w:ascii="Times New Roman" w:hAnsi="Times New Roman" w:cs="Times New Roman"/>
                <w:b/>
                <w:bCs/>
                <w:sz w:val="24"/>
                <w:szCs w:val="24"/>
              </w:rPr>
              <w:lastRenderedPageBreak/>
              <w:t>органдарымен, құқық қорғау органдарымен бірлесіп айқындайды.»;</w:t>
            </w:r>
          </w:p>
          <w:p w14:paraId="3E792486" w14:textId="77777777" w:rsidR="00DC5203" w:rsidRPr="005D350E" w:rsidRDefault="00DC5203" w:rsidP="00DC5203">
            <w:pPr>
              <w:ind w:firstLine="455"/>
              <w:jc w:val="both"/>
              <w:rPr>
                <w:rFonts w:ascii="Times New Roman" w:hAnsi="Times New Roman" w:cs="Times New Roman"/>
                <w:sz w:val="24"/>
                <w:szCs w:val="24"/>
              </w:rPr>
            </w:pPr>
          </w:p>
          <w:p w14:paraId="487AF87A"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r w:rsidRPr="005D350E">
              <w:rPr>
                <w:rFonts w:ascii="Times New Roman" w:hAnsi="Times New Roman" w:cs="Times New Roman"/>
                <w:sz w:val="24"/>
                <w:szCs w:val="24"/>
              </w:rPr>
              <w:t xml:space="preserve">3-тармақтың </w:t>
            </w:r>
            <w:r w:rsidRPr="005D350E">
              <w:rPr>
                <w:rFonts w:ascii="Times New Roman" w:hAnsi="Times New Roman" w:cs="Times New Roman"/>
                <w:sz w:val="24"/>
                <w:szCs w:val="24"/>
                <w:lang w:val="kk-KZ"/>
              </w:rPr>
              <w:t xml:space="preserve">2) тармақшасының </w:t>
            </w:r>
            <w:r w:rsidRPr="005D350E">
              <w:rPr>
                <w:rFonts w:ascii="Times New Roman" w:hAnsi="Times New Roman" w:cs="Times New Roman"/>
                <w:sz w:val="24"/>
                <w:szCs w:val="24"/>
              </w:rPr>
              <w:t xml:space="preserve">  </w:t>
            </w:r>
            <w:r w:rsidRPr="005D350E">
              <w:rPr>
                <w:rFonts w:ascii="Times New Roman" w:hAnsi="Times New Roman" w:cs="Times New Roman"/>
                <w:sz w:val="24"/>
                <w:szCs w:val="24"/>
                <w:lang w:val="kk-KZ"/>
              </w:rPr>
              <w:t>үш</w:t>
            </w:r>
            <w:r w:rsidRPr="005D350E">
              <w:rPr>
                <w:rFonts w:ascii="Times New Roman" w:hAnsi="Times New Roman" w:cs="Times New Roman"/>
                <w:sz w:val="24"/>
                <w:szCs w:val="24"/>
              </w:rPr>
              <w:t>інші абзацындағы «</w:t>
            </w:r>
            <w:r w:rsidRPr="005D350E">
              <w:rPr>
                <w:rFonts w:ascii="Times New Roman" w:hAnsi="Times New Roman" w:cs="Times New Roman"/>
                <w:b/>
                <w:bCs/>
                <w:sz w:val="24"/>
                <w:szCs w:val="24"/>
                <w:lang w:val="kk-KZ"/>
              </w:rPr>
              <w:t>енгізіледі</w:t>
            </w:r>
            <w:r w:rsidRPr="005D350E">
              <w:rPr>
                <w:rFonts w:ascii="Times New Roman" w:hAnsi="Times New Roman" w:cs="Times New Roman"/>
                <w:sz w:val="24"/>
                <w:szCs w:val="24"/>
              </w:rPr>
              <w:t>» деген сөз «</w:t>
            </w:r>
            <w:r w:rsidRPr="005D350E">
              <w:rPr>
                <w:rFonts w:ascii="Times New Roman" w:hAnsi="Times New Roman" w:cs="Times New Roman"/>
                <w:b/>
                <w:bCs/>
                <w:sz w:val="24"/>
                <w:szCs w:val="24"/>
                <w:lang w:val="kk-KZ"/>
              </w:rPr>
              <w:t>енгізілмейді</w:t>
            </w:r>
            <w:r w:rsidRPr="005D350E">
              <w:rPr>
                <w:rFonts w:ascii="Times New Roman" w:hAnsi="Times New Roman" w:cs="Times New Roman"/>
                <w:sz w:val="24"/>
                <w:szCs w:val="24"/>
              </w:rPr>
              <w:t>»</w:t>
            </w:r>
            <w:r w:rsidRPr="005D350E">
              <w:rPr>
                <w:rFonts w:ascii="Times New Roman" w:hAnsi="Times New Roman" w:cs="Times New Roman"/>
                <w:sz w:val="24"/>
                <w:szCs w:val="24"/>
                <w:lang w:val="kk-KZ"/>
              </w:rPr>
              <w:t xml:space="preserve"> </w:t>
            </w:r>
            <w:r w:rsidRPr="005D350E">
              <w:rPr>
                <w:rFonts w:ascii="Times New Roman" w:hAnsi="Times New Roman" w:cs="Times New Roman"/>
                <w:sz w:val="24"/>
                <w:szCs w:val="24"/>
              </w:rPr>
              <w:t>деген сөз</w:t>
            </w:r>
            <w:r w:rsidRPr="005D350E">
              <w:rPr>
                <w:rFonts w:ascii="Times New Roman" w:hAnsi="Times New Roman" w:cs="Times New Roman"/>
                <w:sz w:val="24"/>
                <w:szCs w:val="24"/>
                <w:lang w:val="kk-KZ"/>
              </w:rPr>
              <w:t>б</w:t>
            </w:r>
            <w:r w:rsidRPr="005D350E">
              <w:rPr>
                <w:rFonts w:ascii="Times New Roman" w:hAnsi="Times New Roman" w:cs="Times New Roman"/>
                <w:sz w:val="24"/>
                <w:szCs w:val="24"/>
              </w:rPr>
              <w:t>ен ауыстырылсын;</w:t>
            </w:r>
          </w:p>
          <w:p w14:paraId="309B4B52"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50A54AF3"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70393506"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5DB424D5"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62F5F0BE"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1021A269" w14:textId="77777777" w:rsidR="00DC5203" w:rsidRPr="005D350E" w:rsidRDefault="00DC5203" w:rsidP="00DC5203">
            <w:pPr>
              <w:tabs>
                <w:tab w:val="left" w:pos="142"/>
                <w:tab w:val="left" w:pos="1080"/>
              </w:tabs>
              <w:ind w:firstLine="709"/>
              <w:contextualSpacing/>
              <w:jc w:val="both"/>
              <w:rPr>
                <w:rFonts w:ascii="Times New Roman" w:hAnsi="Times New Roman" w:cs="Times New Roman"/>
                <w:sz w:val="24"/>
                <w:szCs w:val="24"/>
              </w:rPr>
            </w:pPr>
          </w:p>
          <w:p w14:paraId="75605382" w14:textId="77777777" w:rsidR="00DC5203" w:rsidRPr="005D350E" w:rsidRDefault="00DC5203" w:rsidP="00DC5203">
            <w:pPr>
              <w:jc w:val="both"/>
              <w:rPr>
                <w:rFonts w:ascii="Times New Roman" w:hAnsi="Times New Roman" w:cs="Times New Roman"/>
                <w:b/>
                <w:bCs/>
                <w:sz w:val="24"/>
                <w:szCs w:val="24"/>
              </w:rPr>
            </w:pPr>
          </w:p>
          <w:p w14:paraId="0B70995E" w14:textId="77777777" w:rsidR="00DC5203" w:rsidRPr="005D350E" w:rsidRDefault="00DC5203" w:rsidP="00DC5203">
            <w:pPr>
              <w:jc w:val="both"/>
              <w:rPr>
                <w:rFonts w:ascii="Times New Roman" w:hAnsi="Times New Roman" w:cs="Times New Roman"/>
                <w:b/>
                <w:bCs/>
                <w:sz w:val="24"/>
                <w:szCs w:val="24"/>
              </w:rPr>
            </w:pPr>
          </w:p>
          <w:p w14:paraId="386A9B49" w14:textId="53BFB3A9" w:rsidR="00DC5203" w:rsidRPr="00857676" w:rsidRDefault="00DC5203" w:rsidP="00DC5203">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tc>
        <w:tc>
          <w:tcPr>
            <w:tcW w:w="1700" w:type="dxa"/>
          </w:tcPr>
          <w:p w14:paraId="6CD41C0E" w14:textId="77777777" w:rsidR="00DC5203" w:rsidRPr="00857676" w:rsidRDefault="00DC5203" w:rsidP="00DC5203">
            <w:pPr>
              <w:widowControl w:val="0"/>
              <w:jc w:val="both"/>
              <w:rPr>
                <w:rFonts w:ascii="Times New Roman" w:eastAsia="Times New Roman" w:hAnsi="Times New Roman" w:cs="Times New Roman"/>
                <w:b/>
                <w:sz w:val="24"/>
                <w:szCs w:val="24"/>
                <w:lang w:eastAsia="ru-RU"/>
              </w:rPr>
            </w:pPr>
          </w:p>
        </w:tc>
      </w:tr>
      <w:tr w:rsidR="00DC5203" w:rsidRPr="00DC5203" w14:paraId="6AB1F3FA" w14:textId="77777777" w:rsidTr="003D7545">
        <w:tc>
          <w:tcPr>
            <w:tcW w:w="709" w:type="dxa"/>
          </w:tcPr>
          <w:p w14:paraId="18A04653" w14:textId="77777777" w:rsidR="00DC5203" w:rsidRPr="00857676"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7B6A170" w14:textId="639F1397" w:rsidR="00DC5203" w:rsidRPr="00857676" w:rsidRDefault="00DC5203" w:rsidP="00DC5203">
            <w:pPr>
              <w:jc w:val="center"/>
              <w:rPr>
                <w:rFonts w:ascii="Times New Roman" w:hAnsi="Times New Roman" w:cs="Times New Roman"/>
                <w:sz w:val="24"/>
                <w:szCs w:val="24"/>
              </w:rPr>
            </w:pPr>
            <w:r w:rsidRPr="005D350E">
              <w:rPr>
                <w:rFonts w:ascii="Times New Roman" w:hAnsi="Times New Roman" w:cs="Times New Roman"/>
                <w:sz w:val="24"/>
                <w:szCs w:val="24"/>
                <w:lang w:val="kk-KZ"/>
              </w:rPr>
              <w:t>жобаның 147-бабы 1-</w:t>
            </w:r>
            <w:r w:rsidRPr="005D350E">
              <w:rPr>
                <w:rFonts w:ascii="Times New Roman" w:hAnsi="Times New Roman" w:cs="Times New Roman"/>
                <w:sz w:val="24"/>
                <w:szCs w:val="24"/>
                <w:lang w:val="kk-KZ"/>
              </w:rPr>
              <w:lastRenderedPageBreak/>
              <w:t>тармағының 3) және 4) тармақшалары</w:t>
            </w:r>
          </w:p>
        </w:tc>
        <w:tc>
          <w:tcPr>
            <w:tcW w:w="3828" w:type="dxa"/>
          </w:tcPr>
          <w:p w14:paraId="68BF6FEE"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 xml:space="preserve">147-бап. Салықтық тексеруді тағайындау үшін  негіз </w:t>
            </w:r>
          </w:p>
          <w:p w14:paraId="1335E2C4"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p>
          <w:p w14:paraId="154942DC"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 xml:space="preserve">1. Салықтық тексеруді тағайындау үшін: </w:t>
            </w:r>
          </w:p>
          <w:p w14:paraId="3696BA9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1) осы Кодексте көзделген салық төлеушінің (салық агентінің) өтініші, талабы, шағымы; </w:t>
            </w:r>
          </w:p>
          <w:p w14:paraId="4F818720"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2) Қазақстан Республикасының Қылмыстық-процестік кодексінде көзделген негіздер бойынша; </w:t>
            </w:r>
          </w:p>
          <w:p w14:paraId="3729C705"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3) салықтық тексеру жүргізу туралы салық органының шешімі. </w:t>
            </w:r>
          </w:p>
          <w:p w14:paraId="58C4CFF9"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Салықтық тексерулер жүргізу туралы шешім қабылдау тәртібі мен негіздерін уәкілетті орган айқындайды; </w:t>
            </w:r>
          </w:p>
          <w:p w14:paraId="116B7666"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4) осы Кодексте белгіленген жағдайлар; </w:t>
            </w:r>
          </w:p>
          <w:p w14:paraId="62A9F2F5"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5) жер қойнауын пайдаланудың лицензиялық режиміне жер қойнауын пайдалану құқығын қайта ресімдеу жағдайларын қоспағанда, жер қойнауын пайдалануға арналған келісімшарттың қолданылу мерзімінің өтуі негіз болып табылады. </w:t>
            </w:r>
          </w:p>
          <w:p w14:paraId="2CDA7AEB"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2. Салықтық тексеру нұсқама негізінде жүргізіледі. </w:t>
            </w:r>
          </w:p>
          <w:p w14:paraId="54AA6203"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3. Бұрын тексерілген кезең үшін салықтық тексеру жүргізіледі.  </w:t>
            </w:r>
          </w:p>
          <w:p w14:paraId="277EE25C"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Бұрын тексерілген кезең үшін салықтық тексеру:</w:t>
            </w:r>
          </w:p>
          <w:p w14:paraId="49BEB205"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 xml:space="preserve">1) салық төлеушінің (салық агентінің) өтініші, талабы, шағымы бойынша; </w:t>
            </w:r>
          </w:p>
          <w:p w14:paraId="33C05869"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2) Қазақстан Республикасының Қылмыстық-процестік кодексінде көзделген негіздер бойынша;</w:t>
            </w:r>
          </w:p>
          <w:p w14:paraId="750C91E0"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3) уәкілетті органның шешімі негізінде жүзеге асырылады. </w:t>
            </w:r>
          </w:p>
          <w:p w14:paraId="7E45477E"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Бұрын тексерілген кезең үшін салықтық тексеру салық төлеушінің (салық агентінің) салықтық тексеру нәтижелері туралы хабарламаға шағымы бойынша азаматтық істі талқылау мәні болып табылатын мәселелер бойынша, осындай істі қабылдау аяқталған сот актісі заңды күшіне енгенге дейін жүргізілмейді. </w:t>
            </w:r>
          </w:p>
          <w:p w14:paraId="42D49633"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4. Деңгейлес мониторинг жүзеге асырылған салық кезеңдері үшін:</w:t>
            </w:r>
          </w:p>
          <w:p w14:paraId="7092EBE1"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1) қарсы тексерулерді;</w:t>
            </w:r>
          </w:p>
          <w:p w14:paraId="4F701045"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2) салық төлеушінің (салық агентінің) өтініші (талабы), шағымы бойынша салықтық тексерулерді;</w:t>
            </w:r>
          </w:p>
          <w:p w14:paraId="192D18E3"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3) Қазақстан Республикасының Қылмыстық-процестік кодексінде көзделген негіздер бойынша салықтық тексерулерді;</w:t>
            </w:r>
          </w:p>
          <w:p w14:paraId="72206C91"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4) деңгейлес мониторинг нәтижелері бойынша қорытындының және (немесе) трансферттік баға белгілеу мәселелері бойынша деңгейлес мониторинг нәтижелері бойынша қорытындының орындалмауына байланысты салықтық тексерулерді;</w:t>
            </w:r>
          </w:p>
          <w:p w14:paraId="60F1E80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5) тауарларға ілеспе жүкқұжаттардың болуын және тауарлар атауларының, санының (көлемінің) тауарларға ілеспе жүкқұжаттарда көрсетілген мәліметтерге сәйкестігін салықтық тексерулерді: </w:t>
            </w:r>
          </w:p>
          <w:p w14:paraId="3B5FC118"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Қазақстан Республикасының аумағы бойынша, оның ішінде ЕАЭО-ға мүше мемлекеттер арасында халықаралық автомобиль тасымалдарымен жүзеге асырылатын тауарларды өткізу, өткізу және (немесе) тиеп-жөнелту кезінде;</w:t>
            </w:r>
          </w:p>
          <w:p w14:paraId="637F7A0D"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тауарларды Қазақстан Республикасының аумағына ЕАЭО-ға мүше емес мемлекеттердің және ЕАЭО-ға мүше мемлекеттердің аумағынан әкелу кезінде;</w:t>
            </w:r>
          </w:p>
          <w:p w14:paraId="2C7A37BD"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тауарларды Қазақстан Республикасының аумағынан </w:t>
            </w:r>
            <w:r w:rsidRPr="00E21DD8">
              <w:rPr>
                <w:rFonts w:ascii="Times New Roman" w:eastAsia="Times New Roman" w:hAnsi="Times New Roman" w:cs="Times New Roman"/>
                <w:bCs/>
                <w:sz w:val="24"/>
                <w:szCs w:val="24"/>
                <w:lang w:val="kk-KZ"/>
              </w:rPr>
              <w:lastRenderedPageBreak/>
              <w:t>ЕАЭО-ға мүше емес мемлекеттердің және ЕАЭО-ға мүше мемлекеттердің аумағына әкету кезінде;</w:t>
            </w:r>
          </w:p>
          <w:p w14:paraId="67B92087"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6) сәйкестендіру құралдарының және есепке алу-бақылау маркаларының болуы мен түпнұсқалығы мәселелері бойынша салықтық тексерулерді;</w:t>
            </w:r>
          </w:p>
          <w:p w14:paraId="4421D733"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7) лицензияның болуы мәселелері бойынша салықтық тексерулерді;</w:t>
            </w:r>
          </w:p>
          <w:p w14:paraId="6149988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8) ЕАЭО-ға мүше мемлекеттер арасында импортталатын және өткізілетін тауарларға тауар-көлік жүкқұжаттарының болуы және тауарлар атауларының тауар-көлік жүкқұжаттарында көрсетілген мәліметтерге сәйкестігі мәселелері бойынша салықтық тексерулерді;</w:t>
            </w:r>
          </w:p>
          <w:p w14:paraId="5F6DDE3E"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9) бақылау-касса машиналарын қолдану тәртібін сақтау мәселелері бойынша салықтық тексерулерді;</w:t>
            </w:r>
          </w:p>
          <w:p w14:paraId="14F3D0E2"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10) Қазақстан Республикасының рұқсаттар және хабарламалар туралы заңнамасын және акцизделетін тауарлардың жекелеген түрлерін өндіру, сақтау және өткізу шарттарын сақтау мәселелері бойынша салықтық тексерулерді;</w:t>
            </w:r>
          </w:p>
          <w:p w14:paraId="68A13834"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11) халықаралық шарттарға және (немесе) Қазақстан Республикасының заңнамасына сәйкес міндетті таңбалауға жататын тауарлар бойынша сәйкестендіру құралының тауарда болуы және түпнұсқалығы мәселелері бойынша салықтық тексерулерді;</w:t>
            </w:r>
          </w:p>
          <w:p w14:paraId="0BF61562"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12) акцизделетін тауарлардың жекелеген түрлерінің өндірісін және айналымын, сондай-ақ авиациялық отын, биоотын, мазут айналымын мемлекеттік реттеу мәселелері бойынша салықтық тексерулерді қоспағанда, салықтық тексеру жүргізілмейді.</w:t>
            </w:r>
          </w:p>
          <w:p w14:paraId="7A9F190E"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5. Тексерілмеген салық кезеңі үшін ескіру мерзімі өткенге дейін өзгерту жолымен тексерілетін кезеңді салықтық тексеру аяқталған кезде алдыңғы салықтық тексеруді тағайындау үшін қызмет еткен негіз бойынша салықтық тексеру тағайындалуы мүмкін.</w:t>
            </w:r>
          </w:p>
          <w:p w14:paraId="449120B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6. Салық органы тексерілетін салық төлеушімен (салық агентімен), сондай-ақ деңгейлес мониторингке қатысушымен операцияларды жүзеге асырған тұлғаларға аталған </w:t>
            </w:r>
            <w:r w:rsidRPr="00E21DD8">
              <w:rPr>
                <w:rFonts w:ascii="Times New Roman" w:eastAsia="Times New Roman" w:hAnsi="Times New Roman" w:cs="Times New Roman"/>
                <w:bCs/>
                <w:sz w:val="24"/>
                <w:szCs w:val="24"/>
                <w:lang w:val="kk-KZ"/>
              </w:rPr>
              <w:lastRenderedPageBreak/>
              <w:t>тұлғалардан осындай операциялар туралы қосымша ақпарат алу мақсатында сұрау салулар жіберуге құқылы.</w:t>
            </w:r>
          </w:p>
          <w:p w14:paraId="0EA1561E"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Осы тармақта көрсетілген сұрау салуларды жіберу, сондай-ақ тұлғалардың осындай сұрау салулар бойынша мәліметтерді және (немесе) құжаттарды ұсыну тәртібін уәкілетті орган айқындайды.</w:t>
            </w:r>
          </w:p>
          <w:p w14:paraId="2C807A09" w14:textId="77777777" w:rsidR="00DC5203" w:rsidRPr="00DC5203" w:rsidRDefault="00DC5203" w:rsidP="00DC5203">
            <w:pPr>
              <w:tabs>
                <w:tab w:val="left" w:pos="142"/>
                <w:tab w:val="left" w:pos="1080"/>
              </w:tabs>
              <w:ind w:firstLine="709"/>
              <w:contextualSpacing/>
              <w:jc w:val="both"/>
              <w:rPr>
                <w:rFonts w:ascii="Times New Roman" w:hAnsi="Times New Roman" w:cs="Times New Roman"/>
                <w:b/>
                <w:bCs/>
                <w:sz w:val="24"/>
                <w:szCs w:val="24"/>
                <w:lang w:val="kk-KZ"/>
              </w:rPr>
            </w:pPr>
          </w:p>
        </w:tc>
        <w:tc>
          <w:tcPr>
            <w:tcW w:w="4111" w:type="dxa"/>
            <w:vAlign w:val="center"/>
          </w:tcPr>
          <w:p w14:paraId="5E716881" w14:textId="77777777" w:rsidR="00DC5203" w:rsidRPr="005D350E" w:rsidRDefault="00DC5203" w:rsidP="00DC5203">
            <w:pPr>
              <w:tabs>
                <w:tab w:val="left" w:pos="142"/>
                <w:tab w:val="left" w:pos="880"/>
              </w:tabs>
              <w:ind w:firstLine="313"/>
              <w:jc w:val="both"/>
              <w:rPr>
                <w:rFonts w:ascii="Times New Roman" w:hAnsi="Times New Roman" w:cs="Times New Roman"/>
                <w:sz w:val="24"/>
                <w:szCs w:val="24"/>
                <w:lang w:val="kk-KZ"/>
              </w:rPr>
            </w:pPr>
            <w:r w:rsidRPr="005D350E">
              <w:rPr>
                <w:rFonts w:ascii="Times New Roman" w:hAnsi="Times New Roman" w:cs="Times New Roman"/>
                <w:sz w:val="24"/>
                <w:szCs w:val="24"/>
                <w:lang w:val="kk-KZ"/>
              </w:rPr>
              <w:lastRenderedPageBreak/>
              <w:t>жобаның 147-бабының 1-тармағы мынадай редакцияда жазылсын:</w:t>
            </w:r>
          </w:p>
          <w:p w14:paraId="3FC31220"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lastRenderedPageBreak/>
              <w:t>«1. Салықтық тексеруді тағайындау негіздері:</w:t>
            </w:r>
          </w:p>
          <w:p w14:paraId="399B39BB"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1) осы Кодексте көзделген салық төлеушінің (салық агентінің) өтініші, талабы;</w:t>
            </w:r>
          </w:p>
          <w:p w14:paraId="13028830"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2) Қазақстан Республикасының Қылмыстық-процестік кодексінде көзделген негіздер;</w:t>
            </w:r>
          </w:p>
          <w:p w14:paraId="632F5754"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3) жер қойнауын пайдалану құқығын жер қойнауын пайдаланудың лицензиялық режиміне қайта ресімдеу жағдайларын қоспағанда, жер қойнауын пайдалануға арналған келісімшарттың қолданылу мерзімінің өтуі;</w:t>
            </w:r>
          </w:p>
          <w:p w14:paraId="2A360CB4"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 xml:space="preserve">  4) салық төлеуші (салық агенті) осы Кодекстің 129-бабында айқындалған тәртіппен камералдық бақылаудағы болжамды алшақтықтар туралы салық органдарының хабарламасын орындамаған жағдайда;</w:t>
            </w:r>
          </w:p>
          <w:p w14:paraId="76923166"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 xml:space="preserve">5) қосарланған салық салуды болдырмау және салық төлеуден жалтаруды болғызбау мәселелерін реттейтін халықаралық шарттың ережелерін қолдануға байланысты бюджеттен табыс салығын қайтаруға бейрезиденттің салықтық өтініші бойынша, сондай-ақ осындай салықтық </w:t>
            </w:r>
            <w:r w:rsidRPr="005D350E">
              <w:rPr>
                <w:rFonts w:ascii="Times New Roman" w:hAnsi="Times New Roman" w:cs="Times New Roman"/>
                <w:b/>
                <w:bCs/>
                <w:sz w:val="24"/>
                <w:szCs w:val="24"/>
                <w:lang w:val="kk-KZ"/>
              </w:rPr>
              <w:lastRenderedPageBreak/>
              <w:t xml:space="preserve">өтінішті қайта қарау туралы бейрезиденттің өтінішіне байланысты;      </w:t>
            </w:r>
          </w:p>
          <w:p w14:paraId="617E185A"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6) уәкілетті органның шешімі негізінде;</w:t>
            </w:r>
          </w:p>
          <w:p w14:paraId="3D79301A" w14:textId="77777777" w:rsidR="00DC5203" w:rsidRPr="005D350E" w:rsidRDefault="00DC5203" w:rsidP="00DC5203">
            <w:pPr>
              <w:tabs>
                <w:tab w:val="left" w:pos="142"/>
                <w:tab w:val="left" w:pos="880"/>
              </w:tabs>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7) осы Кодекстің 151-бабының 2-тармағында, 152-бабының 3-тармағында және осы тармақшаның екінші бөлігінде белгіленген жағдайларда, салық органының шешімі негізінде.</w:t>
            </w:r>
          </w:p>
          <w:p w14:paraId="02D4CDC1" w14:textId="6D373580" w:rsidR="00DC5203" w:rsidRPr="00DC5203" w:rsidRDefault="00DC5203" w:rsidP="00DC5203">
            <w:pPr>
              <w:ind w:firstLine="313"/>
              <w:jc w:val="both"/>
              <w:rPr>
                <w:rFonts w:ascii="Times New Roman" w:hAnsi="Times New Roman" w:cs="Times New Roman"/>
                <w:b/>
                <w:bCs/>
                <w:sz w:val="24"/>
                <w:szCs w:val="24"/>
                <w:lang w:val="kk-KZ"/>
              </w:rPr>
            </w:pPr>
            <w:r w:rsidRPr="005D350E">
              <w:rPr>
                <w:rFonts w:ascii="Times New Roman" w:hAnsi="Times New Roman" w:cs="Times New Roman"/>
                <w:b/>
                <w:bCs/>
                <w:sz w:val="24"/>
                <w:szCs w:val="24"/>
                <w:lang w:val="kk-KZ"/>
              </w:rPr>
              <w:t>Салық төлеушінің тіркеу деректерінде көрсетілген орналасқан жері бойынша және (немесе) салық салу объектісінің және (немесе) салық салуға байланысты объектінің орналасқан жері бойынша салық органының шешімі негізінде уәкілетті орган айқындайтын тәртіппен осы Кодекстің 150-бабы 2-тармағының 6) – 8), 16) – 18), 23) – 26) тармақшаларында көрсетілген мәселелер бойынша тақырыптық тексерулер де тағайындалады.»;</w:t>
            </w:r>
          </w:p>
        </w:tc>
        <w:tc>
          <w:tcPr>
            <w:tcW w:w="3685" w:type="dxa"/>
          </w:tcPr>
          <w:p w14:paraId="495CE731" w14:textId="77777777" w:rsidR="00DC5203" w:rsidRPr="005D350E" w:rsidRDefault="00DC5203" w:rsidP="00DC5203">
            <w:pPr>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lastRenderedPageBreak/>
              <w:t>депутаттар</w:t>
            </w:r>
          </w:p>
          <w:p w14:paraId="0C1E10CE" w14:textId="77777777" w:rsidR="00DC5203" w:rsidRPr="005D350E" w:rsidRDefault="00DC5203" w:rsidP="00DC5203">
            <w:pPr>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Қожаназаров</w:t>
            </w:r>
          </w:p>
          <w:p w14:paraId="787765AE" w14:textId="77777777" w:rsidR="00DC5203" w:rsidRPr="005D350E" w:rsidRDefault="00DC5203" w:rsidP="00DC5203">
            <w:pPr>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Қошмамбетов</w:t>
            </w:r>
          </w:p>
          <w:p w14:paraId="1784C2EB" w14:textId="77777777" w:rsidR="00DC5203" w:rsidRPr="005D350E" w:rsidRDefault="00DC5203" w:rsidP="00DC5203">
            <w:pPr>
              <w:widowControl w:val="0"/>
              <w:jc w:val="both"/>
              <w:rPr>
                <w:rFonts w:ascii="Times New Roman" w:hAnsi="Times New Roman" w:cs="Times New Roman"/>
                <w:sz w:val="24"/>
                <w:szCs w:val="24"/>
                <w:lang w:val="kk-KZ"/>
              </w:rPr>
            </w:pPr>
          </w:p>
          <w:p w14:paraId="5B366AD7" w14:textId="77777777" w:rsidR="00DC5203" w:rsidRPr="005D350E" w:rsidRDefault="00DC5203" w:rsidP="00DC5203">
            <w:pPr>
              <w:widowControl w:val="0"/>
              <w:jc w:val="both"/>
              <w:rPr>
                <w:rFonts w:ascii="Times New Roman" w:hAnsi="Times New Roman" w:cs="Times New Roman"/>
                <w:sz w:val="24"/>
                <w:szCs w:val="24"/>
                <w:lang w:val="kk-KZ"/>
              </w:rPr>
            </w:pPr>
            <w:r w:rsidRPr="005D350E">
              <w:rPr>
                <w:rFonts w:ascii="Times New Roman" w:hAnsi="Times New Roman" w:cs="Times New Roman"/>
                <w:sz w:val="24"/>
                <w:szCs w:val="24"/>
                <w:lang w:val="kk-KZ"/>
              </w:rPr>
              <w:t>Салық кодексінің жобасы заңға тәуелді нормативтік актіге сәйкес салықтық тексерулерді тағайындау негіздерін кеңейтеді, бұл салықтық тексерулерді жаппай тағайындауға әкеледі. Тексерулердің негіздері тек Салық кодексінде көрсетілуі керек деп санаймыз.</w:t>
            </w:r>
          </w:p>
          <w:p w14:paraId="3DFE5A6E" w14:textId="51ADA028" w:rsidR="00DC5203" w:rsidRPr="00DC5203" w:rsidRDefault="00DC5203" w:rsidP="00DC5203">
            <w:pPr>
              <w:widowControl w:val="0"/>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5D350E">
              <w:rPr>
                <w:rFonts w:ascii="Times New Roman" w:hAnsi="Times New Roman" w:cs="Times New Roman"/>
                <w:sz w:val="24"/>
                <w:szCs w:val="24"/>
                <w:lang w:val="kk-KZ"/>
              </w:rPr>
              <w:t>Осыған байланысты тексеру негіздерін қолданыстағы Салық кодексіне сәйкес келтіру ұсынылады.</w:t>
            </w:r>
          </w:p>
        </w:tc>
        <w:tc>
          <w:tcPr>
            <w:tcW w:w="1700" w:type="dxa"/>
          </w:tcPr>
          <w:p w14:paraId="61E00879"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DC5203" w14:paraId="3DFDA665" w14:textId="77777777" w:rsidTr="00EC5149">
        <w:tc>
          <w:tcPr>
            <w:tcW w:w="709" w:type="dxa"/>
          </w:tcPr>
          <w:p w14:paraId="47E9BED9"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5B9FC08" w14:textId="77777777" w:rsidR="00DC5203" w:rsidRPr="005D350E" w:rsidRDefault="00DC5203" w:rsidP="00DC5203">
            <w:pPr>
              <w:tabs>
                <w:tab w:val="left" w:pos="567"/>
                <w:tab w:val="left" w:pos="12049"/>
              </w:tabs>
              <w:jc w:val="center"/>
              <w:rPr>
                <w:rFonts w:ascii="Times New Roman" w:hAnsi="Times New Roman" w:cs="Times New Roman"/>
                <w:sz w:val="24"/>
                <w:szCs w:val="24"/>
                <w:lang w:val="kk-KZ"/>
              </w:rPr>
            </w:pPr>
            <w:r w:rsidRPr="005D350E">
              <w:rPr>
                <w:rFonts w:ascii="Times New Roman" w:hAnsi="Times New Roman" w:cs="Times New Roman"/>
                <w:sz w:val="24"/>
                <w:szCs w:val="24"/>
                <w:lang w:val="kk-KZ"/>
              </w:rPr>
              <w:t>жобаның жаңа 148-бабы</w:t>
            </w:r>
          </w:p>
          <w:p w14:paraId="7E461CBA" w14:textId="77777777" w:rsidR="00DC5203" w:rsidRPr="00857676" w:rsidRDefault="00DC5203" w:rsidP="00DC5203">
            <w:pPr>
              <w:jc w:val="center"/>
              <w:rPr>
                <w:rFonts w:ascii="Times New Roman" w:hAnsi="Times New Roman" w:cs="Times New Roman"/>
                <w:sz w:val="24"/>
                <w:szCs w:val="24"/>
              </w:rPr>
            </w:pPr>
          </w:p>
        </w:tc>
        <w:tc>
          <w:tcPr>
            <w:tcW w:w="3828" w:type="dxa"/>
          </w:tcPr>
          <w:p w14:paraId="62C90866" w14:textId="4A380570" w:rsidR="00DC5203" w:rsidRPr="00857676" w:rsidRDefault="00DC5203" w:rsidP="00DC5203">
            <w:pPr>
              <w:tabs>
                <w:tab w:val="left" w:pos="743"/>
              </w:tabs>
              <w:ind w:firstLine="459"/>
              <w:contextualSpacing/>
              <w:jc w:val="both"/>
              <w:rPr>
                <w:rFonts w:ascii="Times New Roman" w:hAnsi="Times New Roman" w:cs="Times New Roman"/>
                <w:b/>
                <w:bCs/>
                <w:sz w:val="24"/>
                <w:szCs w:val="24"/>
              </w:rPr>
            </w:pPr>
            <w:r w:rsidRPr="005D350E">
              <w:rPr>
                <w:rFonts w:ascii="Times New Roman" w:hAnsi="Times New Roman" w:cs="Times New Roman"/>
                <w:b/>
                <w:sz w:val="24"/>
                <w:szCs w:val="24"/>
                <w:lang w:val="kk-KZ"/>
              </w:rPr>
              <w:t>Жоқ.</w:t>
            </w:r>
          </w:p>
        </w:tc>
        <w:tc>
          <w:tcPr>
            <w:tcW w:w="4111" w:type="dxa"/>
          </w:tcPr>
          <w:p w14:paraId="6235879B" w14:textId="77777777" w:rsidR="00DC5203" w:rsidRPr="005D350E" w:rsidRDefault="00DC5203" w:rsidP="00DC5203">
            <w:pPr>
              <w:tabs>
                <w:tab w:val="left" w:pos="743"/>
              </w:tabs>
              <w:ind w:firstLine="323"/>
              <w:jc w:val="both"/>
              <w:rPr>
                <w:rFonts w:ascii="Times New Roman" w:eastAsia="Calibri" w:hAnsi="Times New Roman" w:cs="Times New Roman"/>
                <w:sz w:val="24"/>
                <w:szCs w:val="24"/>
                <w:lang w:val="kk-KZ"/>
              </w:rPr>
            </w:pPr>
            <w:r w:rsidRPr="005D350E">
              <w:rPr>
                <w:rFonts w:ascii="Times New Roman" w:eastAsia="Calibri" w:hAnsi="Times New Roman" w:cs="Times New Roman"/>
                <w:sz w:val="24"/>
                <w:szCs w:val="24"/>
                <w:lang w:val="kk-KZ"/>
              </w:rPr>
              <w:t>жоба мынадай мазмұндағы 148-баппен толықтырылсын:</w:t>
            </w:r>
          </w:p>
          <w:p w14:paraId="3AA0310E"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«148-бап. Салықтық тексеру туралы хабарлама</w:t>
            </w:r>
          </w:p>
          <w:p w14:paraId="2E86C792"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1. Салық органдары, егер осы бапта өзгеше белгіленбесе, салықтық тексеруді жүргізу басталғанға дейін кемінде күнтізбелік отыз күн бұрын уәкілетті орган белгілеген нысан бойынша салық төлеушіге (салық агентіне) салық тексеруін жүргізу туралы хабарлама жібереді немесе табыс етеді.</w:t>
            </w:r>
          </w:p>
          <w:p w14:paraId="03A2EB95"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2. Хабарлама тіркеу деректерінде көрсетілген орналасқан жері бойынша салық төлеушіге (салық агентіне) жіберіледі немесе табыс етіледі.</w:t>
            </w:r>
          </w:p>
          <w:p w14:paraId="1C3467CE"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 xml:space="preserve">Хабарламасы бар тапсырыс хатпен пошта арқылы жіберілген </w:t>
            </w:r>
            <w:r w:rsidRPr="005D350E">
              <w:rPr>
                <w:rFonts w:ascii="Times New Roman" w:eastAsia="Calibri" w:hAnsi="Times New Roman" w:cs="Times New Roman"/>
                <w:b/>
                <w:bCs/>
                <w:sz w:val="24"/>
                <w:szCs w:val="24"/>
                <w:lang w:val="kk-KZ"/>
              </w:rPr>
              <w:lastRenderedPageBreak/>
              <w:t>хабарлама пошта немесе өзге байланыс ұйымының жауабын алған күннен бастап табыс етілді деп есептеледі.</w:t>
            </w:r>
          </w:p>
          <w:p w14:paraId="217F17EA"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3. Тіркеу деректерінде көрсетілген орналасқан жері бойынша салық төлеуші (салық агенті) болмаған жағдайда, салықтық тексеруді жүргізу хабарламастан жүзеге асырылады.</w:t>
            </w:r>
          </w:p>
          <w:p w14:paraId="23C529D3"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4. Хабарламада салықтық тексеру нысаны, тексеруге жататын мәселелердің тізбесі, қажетті құжаттардың алдын ала тізбесі, салықтық тексеру жүргізу кезінде салық төлеушінің (салық агентінің) құқықтары мен міндеттері, сондай-ақ салықтық тексеру жүргізу үшін қажетті басқа да деректер көрсетіледі.</w:t>
            </w:r>
          </w:p>
          <w:p w14:paraId="5DE257DF" w14:textId="77777777" w:rsidR="00DC5203" w:rsidRPr="005D350E" w:rsidRDefault="00DC5203" w:rsidP="00DC5203">
            <w:pPr>
              <w:tabs>
                <w:tab w:val="left" w:pos="743"/>
              </w:tabs>
              <w:ind w:firstLine="323"/>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 xml:space="preserve">5. Салық органы салық төлеушінің (салық агентінің) тексеру жүргізу үшін қажетті салық салуға байланысты құжаттарды жасыруы немесе жоюы мүмкін деген негізделген тәуекел болған не тексеру жүргізуге мүмкіндік бермейтін немесе оны толық жүргізуге мүмкіндік бермейтін басқа да мән-жайлар болған жағдайларда, салық төлеушіні (салық агентін) тексерудің басталғаны туралы хабардар етпей </w:t>
            </w:r>
            <w:r w:rsidRPr="005D350E">
              <w:rPr>
                <w:rFonts w:ascii="Times New Roman" w:eastAsia="Calibri" w:hAnsi="Times New Roman" w:cs="Times New Roman"/>
                <w:b/>
                <w:bCs/>
                <w:sz w:val="24"/>
                <w:szCs w:val="24"/>
                <w:lang w:val="kk-KZ"/>
              </w:rPr>
              <w:lastRenderedPageBreak/>
              <w:t>салықтық тексеруді бастауға құқылы көлемі.</w:t>
            </w:r>
          </w:p>
          <w:p w14:paraId="4F51E625" w14:textId="77777777" w:rsidR="00DC5203" w:rsidRPr="005D350E" w:rsidRDefault="00DC5203" w:rsidP="00DC5203">
            <w:pPr>
              <w:pStyle w:val="BodyA"/>
              <w:ind w:firstLine="176"/>
              <w:jc w:val="both"/>
              <w:rPr>
                <w:rFonts w:ascii="Times New Roman" w:eastAsia="Calibri" w:hAnsi="Times New Roman" w:cs="Times New Roman"/>
                <w:b/>
                <w:bCs/>
                <w:sz w:val="24"/>
                <w:szCs w:val="24"/>
                <w:lang w:val="kk-KZ"/>
              </w:rPr>
            </w:pPr>
            <w:r w:rsidRPr="005D350E">
              <w:rPr>
                <w:rFonts w:ascii="Times New Roman" w:eastAsia="Calibri" w:hAnsi="Times New Roman" w:cs="Times New Roman"/>
                <w:b/>
                <w:bCs/>
                <w:sz w:val="24"/>
                <w:szCs w:val="24"/>
                <w:lang w:val="kk-KZ"/>
              </w:rPr>
              <w:t>Салық органы жоғары тұрған салық органының жазбаша рұқсаты негізінде салық төлеушіні (салық агентін) хабардар етпей салықтық тексеруді жүзеге асырады.»;</w:t>
            </w:r>
          </w:p>
          <w:p w14:paraId="13F6F502" w14:textId="77777777" w:rsidR="00DC5203" w:rsidRPr="005D350E" w:rsidRDefault="00DC5203" w:rsidP="00DC5203">
            <w:pPr>
              <w:pStyle w:val="BodyA"/>
              <w:ind w:firstLine="176"/>
              <w:jc w:val="both"/>
              <w:rPr>
                <w:rFonts w:ascii="Times New Roman" w:eastAsia="Calibri" w:hAnsi="Times New Roman" w:cs="Times New Roman"/>
                <w:sz w:val="24"/>
                <w:szCs w:val="24"/>
                <w:lang w:val="kk-KZ"/>
              </w:rPr>
            </w:pPr>
          </w:p>
          <w:p w14:paraId="0421FFDC" w14:textId="77777777" w:rsidR="00DC5203" w:rsidRPr="005D350E" w:rsidRDefault="00DC5203" w:rsidP="00DC5203">
            <w:pPr>
              <w:pStyle w:val="BodyA"/>
              <w:ind w:firstLine="176"/>
              <w:jc w:val="both"/>
              <w:rPr>
                <w:rFonts w:ascii="Times New Roman" w:eastAsia="Calibri" w:hAnsi="Times New Roman" w:cs="Times New Roman"/>
                <w:sz w:val="24"/>
                <w:szCs w:val="24"/>
                <w:lang w:val="kk-KZ"/>
              </w:rPr>
            </w:pPr>
          </w:p>
          <w:p w14:paraId="27613BE4" w14:textId="77777777" w:rsidR="00DC5203" w:rsidRPr="005D350E" w:rsidRDefault="00DC5203" w:rsidP="00DC5203">
            <w:pPr>
              <w:pStyle w:val="BodyA"/>
              <w:ind w:firstLine="313"/>
              <w:jc w:val="both"/>
              <w:rPr>
                <w:rFonts w:ascii="Times New Roman" w:eastAsia="Calibri" w:hAnsi="Times New Roman" w:cs="Times New Roman"/>
                <w:i/>
                <w:sz w:val="24"/>
                <w:szCs w:val="24"/>
                <w:lang w:val="kk-KZ"/>
              </w:rPr>
            </w:pPr>
            <w:r w:rsidRPr="005D350E">
              <w:rPr>
                <w:rFonts w:ascii="Times New Roman" w:eastAsia="Calibri" w:hAnsi="Times New Roman" w:cs="Times New Roman"/>
                <w:i/>
                <w:sz w:val="24"/>
                <w:szCs w:val="24"/>
                <w:lang w:val="kk-KZ"/>
              </w:rPr>
              <w:t xml:space="preserve">Баптардың келесі нөмірленуі тиісінше өзгертілсін.  </w:t>
            </w:r>
          </w:p>
          <w:p w14:paraId="285DB861" w14:textId="77777777" w:rsidR="00DC5203" w:rsidRPr="00DC5203" w:rsidRDefault="00DC5203" w:rsidP="00DC5203">
            <w:pPr>
              <w:tabs>
                <w:tab w:val="left" w:pos="743"/>
              </w:tabs>
              <w:ind w:left="-20" w:firstLine="180"/>
              <w:contextualSpacing/>
              <w:jc w:val="both"/>
              <w:rPr>
                <w:rFonts w:ascii="Times New Roman" w:hAnsi="Times New Roman" w:cs="Times New Roman"/>
                <w:b/>
                <w:bCs/>
                <w:sz w:val="24"/>
                <w:szCs w:val="24"/>
                <w:lang w:val="kk-KZ"/>
              </w:rPr>
            </w:pPr>
          </w:p>
        </w:tc>
        <w:tc>
          <w:tcPr>
            <w:tcW w:w="3685" w:type="dxa"/>
          </w:tcPr>
          <w:p w14:paraId="584370AB"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lastRenderedPageBreak/>
              <w:t>депутаттар</w:t>
            </w:r>
          </w:p>
          <w:p w14:paraId="2E463DF8"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Қожаназаров</w:t>
            </w:r>
          </w:p>
          <w:p w14:paraId="57C41182"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Қошмамбетов</w:t>
            </w:r>
          </w:p>
          <w:p w14:paraId="17E08DD5" w14:textId="77777777" w:rsidR="00DC5203" w:rsidRPr="005D350E" w:rsidRDefault="00DC5203" w:rsidP="00DC520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1CADE38C" w14:textId="77777777" w:rsidR="00DC5203" w:rsidRPr="005D350E" w:rsidRDefault="00DC5203" w:rsidP="00DC520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5D350E">
              <w:rPr>
                <w:rFonts w:ascii="Times New Roman" w:eastAsia="Calibri" w:hAnsi="Times New Roman" w:cs="Times New Roman"/>
                <w:bCs/>
                <w:spacing w:val="2"/>
                <w:sz w:val="24"/>
                <w:szCs w:val="24"/>
                <w:bdr w:val="none" w:sz="0" w:space="0" w:color="auto" w:frame="1"/>
                <w:shd w:val="clear" w:color="auto" w:fill="FFFFFF"/>
                <w:lang w:val="kk-KZ" w:eastAsia="ar-SA"/>
              </w:rPr>
              <w:t xml:space="preserve">Салық төлеушіге салықтық тексеруге дайындалу мүмкіндігін беру үшін осы бап қажет (тексеруге қажетті құжаттарды көтеру, жауапты қызметкерлердің болуын қамтамасыз ету). </w:t>
            </w:r>
          </w:p>
          <w:p w14:paraId="55FF2A0E" w14:textId="77777777" w:rsidR="00DC5203" w:rsidRPr="005D350E" w:rsidRDefault="00DC5203" w:rsidP="00DC5203">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5D350E">
              <w:rPr>
                <w:rFonts w:ascii="Times New Roman" w:eastAsia="Calibri" w:hAnsi="Times New Roman" w:cs="Times New Roman"/>
                <w:bCs/>
                <w:spacing w:val="2"/>
                <w:sz w:val="24"/>
                <w:szCs w:val="24"/>
                <w:bdr w:val="none" w:sz="0" w:space="0" w:color="auto" w:frame="1"/>
                <w:shd w:val="clear" w:color="auto" w:fill="FFFFFF"/>
                <w:lang w:val="kk-KZ" w:eastAsia="ar-SA"/>
              </w:rPr>
              <w:t xml:space="preserve">Тексеруге дайындық салық төлеушіні негізгі қызметтен алшақтатпай, салық органдары үшін тексеру мерзімін қысқартуға мүмкіндік береді. </w:t>
            </w:r>
          </w:p>
          <w:p w14:paraId="49128BE4" w14:textId="38FD3DC4" w:rsidR="00DC5203" w:rsidRPr="00DC5203" w:rsidRDefault="00DC5203" w:rsidP="00DC5203">
            <w:pPr>
              <w:widowControl w:val="0"/>
              <w:jc w:val="both"/>
              <w:rPr>
                <w:rFonts w:ascii="Times New Roman" w:hAnsi="Times New Roman" w:cs="Times New Roman"/>
                <w:sz w:val="24"/>
                <w:szCs w:val="24"/>
                <w:lang w:val="kk-KZ"/>
              </w:rPr>
            </w:pPr>
            <w:r w:rsidRPr="005D350E">
              <w:rPr>
                <w:rFonts w:ascii="Times New Roman" w:eastAsia="Calibri" w:hAnsi="Times New Roman" w:cs="Times New Roman"/>
                <w:bCs/>
                <w:spacing w:val="2"/>
                <w:sz w:val="24"/>
                <w:szCs w:val="24"/>
                <w:bdr w:val="none" w:sz="0" w:space="0" w:color="auto" w:frame="1"/>
                <w:shd w:val="clear" w:color="auto" w:fill="FFFFFF"/>
                <w:lang w:val="kk-KZ" w:eastAsia="ar-SA"/>
              </w:rPr>
              <w:t xml:space="preserve">КК-нің 144-бабының 3-тармағына сәйкес бақылау және қадағалау органы бақылау және қадағалау субъектісін (заңды тұлғаның басшысын не оның </w:t>
            </w:r>
            <w:r w:rsidRPr="005D350E">
              <w:rPr>
                <w:rFonts w:ascii="Times New Roman" w:eastAsia="Calibri" w:hAnsi="Times New Roman" w:cs="Times New Roman"/>
                <w:bCs/>
                <w:spacing w:val="2"/>
                <w:sz w:val="24"/>
                <w:szCs w:val="24"/>
                <w:bdr w:val="none" w:sz="0" w:space="0" w:color="auto" w:frame="1"/>
                <w:shd w:val="clear" w:color="auto" w:fill="FFFFFF"/>
                <w:lang w:val="kk-KZ" w:eastAsia="ar-SA"/>
              </w:rPr>
              <w:lastRenderedPageBreak/>
              <w:t>уәкілетті тұлғасын, жеке тұлғаны) тексеру басталғанға дейін кемінде күнтізбелік отыз күн бұрын оның басталу күнін көрсете отырып, талаптарға сәйкестігіне тексеру жүргізудің басталғаны туралы жазбаша түрде хабардар етуге міндетті.</w:t>
            </w:r>
          </w:p>
        </w:tc>
        <w:tc>
          <w:tcPr>
            <w:tcW w:w="1700" w:type="dxa"/>
          </w:tcPr>
          <w:p w14:paraId="678D9799"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857676" w14:paraId="30E40A43" w14:textId="77777777" w:rsidTr="003D7545">
        <w:tc>
          <w:tcPr>
            <w:tcW w:w="709" w:type="dxa"/>
          </w:tcPr>
          <w:p w14:paraId="46E5340D"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20ABBE0" w14:textId="0D6329C8" w:rsidR="00DC5203" w:rsidRPr="00857676" w:rsidRDefault="00DC5203" w:rsidP="00DC5203">
            <w:pPr>
              <w:tabs>
                <w:tab w:val="left" w:pos="567"/>
                <w:tab w:val="left" w:pos="12049"/>
              </w:tabs>
              <w:jc w:val="center"/>
              <w:rPr>
                <w:rFonts w:ascii="Times New Roman" w:hAnsi="Times New Roman" w:cs="Times New Roman"/>
                <w:sz w:val="24"/>
                <w:szCs w:val="24"/>
                <w:lang w:val="kk-KZ"/>
              </w:rPr>
            </w:pPr>
            <w:r w:rsidRPr="005D350E">
              <w:rPr>
                <w:rFonts w:ascii="Times New Roman" w:hAnsi="Times New Roman" w:cs="Times New Roman"/>
                <w:sz w:val="24"/>
                <w:szCs w:val="24"/>
              </w:rPr>
              <w:t>жобаның 148-бабы 1-тармағының 4) тармақшасы</w:t>
            </w:r>
          </w:p>
        </w:tc>
        <w:tc>
          <w:tcPr>
            <w:tcW w:w="3828" w:type="dxa"/>
          </w:tcPr>
          <w:p w14:paraId="1CAB0901"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148-бап. Салық органының нұсқамасы </w:t>
            </w:r>
          </w:p>
          <w:p w14:paraId="68851BC4"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p>
          <w:p w14:paraId="55871514"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1. Салық органының нұсқамасында: </w:t>
            </w:r>
          </w:p>
          <w:p w14:paraId="3A40892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1) салық органында нұсқаманың тіркелген күні мен нөмірі; </w:t>
            </w:r>
          </w:p>
          <w:p w14:paraId="58DAF57C"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2) салық төлеушінің (салық агентінің) сәйкестендіру деректері – салық тексеруі салық төлеушіге (салық агентіне) қатысты тікелей тағайындалған жағдайларда; </w:t>
            </w:r>
          </w:p>
          <w:p w14:paraId="63087F18"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3) нұсқама шығарған салық органының атауы; </w:t>
            </w:r>
          </w:p>
          <w:p w14:paraId="5800AEE2"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4) салықтық тексерудің нысаны</w:t>
            </w:r>
            <w:r w:rsidRPr="00E21DD8">
              <w:rPr>
                <w:rFonts w:ascii="Times New Roman" w:eastAsia="Times New Roman" w:hAnsi="Times New Roman" w:cs="Times New Roman"/>
                <w:b/>
                <w:sz w:val="24"/>
                <w:szCs w:val="24"/>
                <w:lang w:val="kk-KZ"/>
              </w:rPr>
              <w:t>, түрі</w:t>
            </w:r>
            <w:r w:rsidRPr="00E21DD8">
              <w:rPr>
                <w:rFonts w:ascii="Times New Roman" w:eastAsia="Times New Roman" w:hAnsi="Times New Roman" w:cs="Times New Roman"/>
                <w:bCs/>
                <w:sz w:val="24"/>
                <w:szCs w:val="24"/>
                <w:lang w:val="kk-KZ"/>
              </w:rPr>
              <w:t xml:space="preserve"> және мерзімі; </w:t>
            </w:r>
          </w:p>
          <w:p w14:paraId="2D41F4E9"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5) хронометраждық тексеруді қоспағанда, тексерілетін кезең (дер); </w:t>
            </w:r>
          </w:p>
          <w:p w14:paraId="565D5C32"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lastRenderedPageBreak/>
              <w:t xml:space="preserve">6) аумақтың тексерілетін учаскесі, салықтық тексеру барысында анықталуға жататын мәселелер – нақты салық төлеушіге (салық агентіне) қатысты емес салықтық тексеру тағайындалған жағдайларда; </w:t>
            </w:r>
          </w:p>
          <w:p w14:paraId="56A6C3ED"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7) тексеруші тұлғалардың, сондай-ақ осы Кодекске сәйкес салықтық тексеру жүргізуге қатысу үшін тартылатын мамандардың тегі, аты және әкесінің аты (олар болған кезде) қамтылуға тиіс. </w:t>
            </w:r>
          </w:p>
          <w:p w14:paraId="56B74C2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21DD8">
              <w:rPr>
                <w:rFonts w:ascii="Times New Roman" w:eastAsia="Times New Roman" w:hAnsi="Times New Roman" w:cs="Times New Roman"/>
                <w:bCs/>
                <w:sz w:val="24"/>
                <w:szCs w:val="24"/>
                <w:lang w:val="kk-KZ"/>
              </w:rPr>
              <w:t xml:space="preserve">Салық органының нұсқамасы электрондық құжат нысанында жазылуы мүмкін. </w:t>
            </w:r>
          </w:p>
          <w:p w14:paraId="317B2173" w14:textId="50F1C4C5" w:rsidR="00DC5203" w:rsidRPr="00857676" w:rsidRDefault="00DC5203" w:rsidP="00DC5203">
            <w:pPr>
              <w:tabs>
                <w:tab w:val="left" w:pos="142"/>
              </w:tabs>
              <w:ind w:firstLine="709"/>
              <w:contextualSpacing/>
              <w:jc w:val="both"/>
              <w:rPr>
                <w:rFonts w:ascii="Times New Roman" w:hAnsi="Times New Roman" w:cs="Times New Roman"/>
                <w:sz w:val="24"/>
                <w:szCs w:val="24"/>
              </w:rPr>
            </w:pPr>
            <w:r w:rsidRPr="005D350E">
              <w:rPr>
                <w:rFonts w:ascii="Times New Roman" w:eastAsia="Times New Roman" w:hAnsi="Times New Roman" w:cs="Times New Roman"/>
                <w:sz w:val="24"/>
                <w:szCs w:val="24"/>
              </w:rPr>
              <w:t>…</w:t>
            </w:r>
          </w:p>
        </w:tc>
        <w:tc>
          <w:tcPr>
            <w:tcW w:w="4111" w:type="dxa"/>
            <w:vAlign w:val="center"/>
          </w:tcPr>
          <w:p w14:paraId="4B7C519B" w14:textId="6616876A" w:rsidR="00DC5203" w:rsidRPr="00857676" w:rsidRDefault="00DC5203" w:rsidP="00DC5203">
            <w:pPr>
              <w:tabs>
                <w:tab w:val="left" w:pos="743"/>
              </w:tabs>
              <w:ind w:firstLine="323"/>
              <w:jc w:val="both"/>
              <w:rPr>
                <w:rFonts w:ascii="Times New Roman" w:eastAsia="Calibri" w:hAnsi="Times New Roman" w:cs="Times New Roman"/>
                <w:sz w:val="24"/>
                <w:szCs w:val="24"/>
              </w:rPr>
            </w:pPr>
            <w:r w:rsidRPr="005D350E">
              <w:rPr>
                <w:rFonts w:ascii="Times New Roman" w:hAnsi="Times New Roman" w:cs="Times New Roman"/>
                <w:bCs/>
                <w:sz w:val="24"/>
                <w:szCs w:val="24"/>
                <w:lang w:val="kk-KZ"/>
              </w:rPr>
              <w:lastRenderedPageBreak/>
              <w:t>жобаның 148-бабы 1-тармағының 4) тармақшасындағы «</w:t>
            </w:r>
            <w:r w:rsidRPr="00E21DD8">
              <w:rPr>
                <w:rFonts w:ascii="Times New Roman" w:hAnsi="Times New Roman" w:cs="Times New Roman"/>
                <w:b/>
                <w:bCs/>
                <w:sz w:val="24"/>
                <w:szCs w:val="24"/>
                <w:lang w:val="kk-KZ"/>
              </w:rPr>
              <w:t>, түрі</w:t>
            </w:r>
            <w:r w:rsidRPr="005D350E">
              <w:rPr>
                <w:rFonts w:ascii="Times New Roman" w:hAnsi="Times New Roman" w:cs="Times New Roman"/>
                <w:bCs/>
                <w:sz w:val="24"/>
                <w:szCs w:val="24"/>
                <w:lang w:val="kk-KZ"/>
              </w:rPr>
              <w:t xml:space="preserve">» деген сөз </w:t>
            </w:r>
            <w:r w:rsidRPr="005D350E">
              <w:rPr>
                <w:rFonts w:ascii="Times New Roman" w:hAnsi="Times New Roman" w:cs="Times New Roman"/>
                <w:b/>
                <w:sz w:val="24"/>
                <w:szCs w:val="24"/>
                <w:lang w:val="kk-KZ"/>
              </w:rPr>
              <w:t>алып тасталсын;</w:t>
            </w:r>
          </w:p>
        </w:tc>
        <w:tc>
          <w:tcPr>
            <w:tcW w:w="3685" w:type="dxa"/>
          </w:tcPr>
          <w:p w14:paraId="3EF7E306"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депутаттар</w:t>
            </w:r>
          </w:p>
          <w:p w14:paraId="46CD3C30"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А. Қожаназаров</w:t>
            </w:r>
          </w:p>
          <w:p w14:paraId="4A8AE390"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А. Қошмамбетов</w:t>
            </w:r>
          </w:p>
          <w:p w14:paraId="4D48FB41" w14:textId="77777777" w:rsidR="00DC5203" w:rsidRPr="005D350E" w:rsidRDefault="00DC5203" w:rsidP="00DC5203">
            <w:pPr>
              <w:widowControl w:val="0"/>
              <w:jc w:val="both"/>
              <w:rPr>
                <w:rFonts w:ascii="Times New Roman" w:hAnsi="Times New Roman" w:cs="Times New Roman"/>
                <w:sz w:val="24"/>
                <w:szCs w:val="24"/>
              </w:rPr>
            </w:pPr>
          </w:p>
          <w:p w14:paraId="03DBD4B1" w14:textId="77777777" w:rsidR="00DC5203" w:rsidRPr="005D350E" w:rsidRDefault="00DC5203" w:rsidP="00DC5203">
            <w:pPr>
              <w:widowControl w:val="0"/>
              <w:ind w:firstLine="456"/>
              <w:jc w:val="both"/>
              <w:rPr>
                <w:rFonts w:ascii="Times New Roman" w:hAnsi="Times New Roman" w:cs="Times New Roman"/>
                <w:sz w:val="24"/>
                <w:szCs w:val="24"/>
              </w:rPr>
            </w:pPr>
            <w:r w:rsidRPr="005D350E">
              <w:rPr>
                <w:rFonts w:ascii="Times New Roman" w:hAnsi="Times New Roman" w:cs="Times New Roman"/>
                <w:sz w:val="24"/>
                <w:szCs w:val="24"/>
              </w:rPr>
              <w:t>Заң техникасы</w:t>
            </w:r>
          </w:p>
          <w:p w14:paraId="20E981DA" w14:textId="237B493E" w:rsidR="00DC5203" w:rsidRPr="00857676" w:rsidRDefault="00DC5203" w:rsidP="00DC5203">
            <w:pPr>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5D350E">
              <w:rPr>
                <w:rFonts w:ascii="Times New Roman" w:hAnsi="Times New Roman" w:cs="Times New Roman"/>
                <w:sz w:val="24"/>
                <w:szCs w:val="24"/>
              </w:rPr>
              <w:t>Кодекс жобасында тексеру түрлерінің болмауына байланысты (ТБЖ бойынша мерзімді салықтық тексерулер (жоспарлы тексерулер) және жоспардан тыс салықтық тексерулер).</w:t>
            </w:r>
          </w:p>
        </w:tc>
        <w:tc>
          <w:tcPr>
            <w:tcW w:w="1700" w:type="dxa"/>
          </w:tcPr>
          <w:p w14:paraId="392739E0" w14:textId="77777777" w:rsidR="00DC5203" w:rsidRPr="00857676" w:rsidRDefault="00DC5203" w:rsidP="00DC5203">
            <w:pPr>
              <w:widowControl w:val="0"/>
              <w:jc w:val="both"/>
              <w:rPr>
                <w:rFonts w:ascii="Times New Roman" w:eastAsia="Times New Roman" w:hAnsi="Times New Roman" w:cs="Times New Roman"/>
                <w:b/>
                <w:sz w:val="24"/>
                <w:szCs w:val="24"/>
                <w:lang w:eastAsia="ru-RU"/>
              </w:rPr>
            </w:pPr>
          </w:p>
        </w:tc>
      </w:tr>
      <w:tr w:rsidR="00DC5203" w:rsidRPr="00DC5203" w14:paraId="3AAC6E6C" w14:textId="77777777" w:rsidTr="003D7545">
        <w:tc>
          <w:tcPr>
            <w:tcW w:w="709" w:type="dxa"/>
          </w:tcPr>
          <w:p w14:paraId="376A758C" w14:textId="77777777" w:rsidR="00DC5203" w:rsidRPr="00857676"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0A2C4119" w14:textId="7D22CA16" w:rsidR="00DC5203" w:rsidRPr="00857676" w:rsidRDefault="00DC5203" w:rsidP="00DC5203">
            <w:pPr>
              <w:tabs>
                <w:tab w:val="left" w:pos="567"/>
                <w:tab w:val="left" w:pos="12049"/>
              </w:tabs>
              <w:jc w:val="center"/>
              <w:rPr>
                <w:rFonts w:ascii="Times New Roman" w:hAnsi="Times New Roman" w:cs="Times New Roman"/>
                <w:sz w:val="24"/>
                <w:szCs w:val="24"/>
              </w:rPr>
            </w:pPr>
            <w:r w:rsidRPr="005D350E">
              <w:rPr>
                <w:rFonts w:ascii="Times New Roman" w:hAnsi="Times New Roman" w:cs="Times New Roman"/>
                <w:sz w:val="24"/>
                <w:szCs w:val="24"/>
              </w:rPr>
              <w:t>жобаның 150-бабы 2-тармағының 18) тармақшасы</w:t>
            </w:r>
          </w:p>
        </w:tc>
        <w:tc>
          <w:tcPr>
            <w:tcW w:w="3828" w:type="dxa"/>
          </w:tcPr>
          <w:p w14:paraId="00D7449F"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
                <w:sz w:val="24"/>
                <w:szCs w:val="24"/>
                <w:lang w:val="kk-KZ"/>
              </w:rPr>
            </w:pPr>
            <w:r w:rsidRPr="00E21DD8">
              <w:rPr>
                <w:rFonts w:ascii="Times New Roman" w:eastAsia="Times New Roman" w:hAnsi="Times New Roman" w:cs="Times New Roman"/>
                <w:b/>
                <w:sz w:val="24"/>
                <w:szCs w:val="24"/>
                <w:lang w:val="kk-KZ"/>
              </w:rPr>
              <w:t xml:space="preserve">150-бап. Тақырыптық салықтық тексеру </w:t>
            </w:r>
          </w:p>
          <w:p w14:paraId="5D703EE8" w14:textId="77777777" w:rsidR="00DC5203" w:rsidRPr="005D350E" w:rsidRDefault="00DC5203" w:rsidP="00DC5203">
            <w:pPr>
              <w:tabs>
                <w:tab w:val="left" w:pos="142"/>
              </w:tabs>
              <w:ind w:firstLine="709"/>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w:t>
            </w:r>
          </w:p>
          <w:p w14:paraId="362A3E7F"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sz w:val="24"/>
                <w:szCs w:val="24"/>
                <w:lang w:val="kk-KZ"/>
              </w:rPr>
            </w:pPr>
            <w:r w:rsidRPr="00E21DD8">
              <w:rPr>
                <w:rFonts w:ascii="Times New Roman" w:eastAsia="Times New Roman" w:hAnsi="Times New Roman" w:cs="Times New Roman"/>
                <w:sz w:val="24"/>
                <w:szCs w:val="24"/>
                <w:lang w:val="kk-KZ"/>
              </w:rPr>
              <w:t xml:space="preserve">2. Тақырыптық салықтық тексеру мынадай мәселелер бойынша жүргізіледі: </w:t>
            </w:r>
          </w:p>
          <w:p w14:paraId="0DAC68E1" w14:textId="77777777" w:rsidR="00DC5203" w:rsidRPr="005D350E" w:rsidRDefault="00DC5203" w:rsidP="00DC5203">
            <w:pPr>
              <w:tabs>
                <w:tab w:val="left" w:pos="142"/>
              </w:tabs>
              <w:ind w:firstLine="709"/>
              <w:contextualSpacing/>
              <w:jc w:val="both"/>
              <w:rPr>
                <w:rFonts w:ascii="Times New Roman" w:eastAsia="Times New Roman" w:hAnsi="Times New Roman" w:cs="Times New Roman"/>
                <w:sz w:val="24"/>
                <w:szCs w:val="24"/>
              </w:rPr>
            </w:pPr>
            <w:bookmarkStart w:id="1" w:name="z2966"/>
            <w:r w:rsidRPr="005D350E">
              <w:rPr>
                <w:rFonts w:ascii="Times New Roman" w:eastAsia="Times New Roman" w:hAnsi="Times New Roman" w:cs="Times New Roman"/>
                <w:sz w:val="24"/>
                <w:szCs w:val="24"/>
              </w:rPr>
              <w:t>…</w:t>
            </w:r>
          </w:p>
          <w:p w14:paraId="2A4031F1"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b/>
                <w:sz w:val="24"/>
                <w:szCs w:val="24"/>
                <w:lang w:val="kk-KZ"/>
              </w:rPr>
            </w:pPr>
            <w:r w:rsidRPr="00E21DD8">
              <w:rPr>
                <w:rFonts w:ascii="Times New Roman" w:eastAsia="Times New Roman" w:hAnsi="Times New Roman" w:cs="Times New Roman"/>
                <w:b/>
                <w:sz w:val="24"/>
                <w:szCs w:val="24"/>
                <w:lang w:val="kk-KZ"/>
              </w:rPr>
              <w:t xml:space="preserve">18) салық органдарында тіркеу есебіне қою; </w:t>
            </w:r>
          </w:p>
          <w:bookmarkEnd w:id="1"/>
          <w:p w14:paraId="7BC8B8D9" w14:textId="77777777" w:rsidR="00DC5203" w:rsidRPr="005D350E" w:rsidRDefault="00DC5203" w:rsidP="00DC5203">
            <w:pPr>
              <w:tabs>
                <w:tab w:val="left" w:pos="142"/>
              </w:tabs>
              <w:ind w:firstLine="709"/>
              <w:contextualSpacing/>
              <w:jc w:val="both"/>
              <w:rPr>
                <w:rFonts w:ascii="Times New Roman" w:eastAsia="Times New Roman" w:hAnsi="Times New Roman" w:cs="Times New Roman"/>
                <w:sz w:val="24"/>
                <w:szCs w:val="24"/>
                <w:lang w:val="kk-KZ"/>
              </w:rPr>
            </w:pPr>
            <w:r w:rsidRPr="005D350E">
              <w:rPr>
                <w:rFonts w:ascii="Times New Roman" w:eastAsia="Times New Roman" w:hAnsi="Times New Roman" w:cs="Times New Roman"/>
                <w:sz w:val="24"/>
                <w:szCs w:val="24"/>
                <w:lang w:val="kk-KZ"/>
              </w:rPr>
              <w:t>…</w:t>
            </w:r>
          </w:p>
          <w:p w14:paraId="5E6855EA" w14:textId="77777777" w:rsidR="00DC5203" w:rsidRPr="00E21DD8" w:rsidRDefault="00DC5203" w:rsidP="00DC5203">
            <w:pPr>
              <w:tabs>
                <w:tab w:val="left" w:pos="142"/>
              </w:tabs>
              <w:ind w:firstLine="709"/>
              <w:contextualSpacing/>
              <w:jc w:val="both"/>
              <w:rPr>
                <w:rFonts w:ascii="Times New Roman" w:eastAsia="Times New Roman" w:hAnsi="Times New Roman" w:cs="Times New Roman"/>
                <w:sz w:val="24"/>
                <w:szCs w:val="24"/>
                <w:lang w:val="kk-KZ"/>
              </w:rPr>
            </w:pPr>
            <w:r w:rsidRPr="00E21DD8">
              <w:rPr>
                <w:rFonts w:ascii="Times New Roman" w:eastAsia="Times New Roman" w:hAnsi="Times New Roman" w:cs="Times New Roman"/>
                <w:sz w:val="24"/>
                <w:szCs w:val="24"/>
                <w:lang w:val="kk-KZ"/>
              </w:rPr>
              <w:t xml:space="preserve">23) салық органында тіркеу есебінің талаптарын сақтау; </w:t>
            </w:r>
          </w:p>
          <w:p w14:paraId="76F2417C" w14:textId="63B4E03A" w:rsidR="00DC5203" w:rsidRPr="00857676" w:rsidRDefault="00DC5203" w:rsidP="00DC5203">
            <w:pPr>
              <w:tabs>
                <w:tab w:val="left" w:pos="142"/>
              </w:tabs>
              <w:ind w:firstLine="709"/>
              <w:contextualSpacing/>
              <w:jc w:val="both"/>
              <w:rPr>
                <w:rFonts w:ascii="Times New Roman" w:hAnsi="Times New Roman" w:cs="Times New Roman"/>
                <w:b/>
                <w:bCs/>
                <w:sz w:val="24"/>
                <w:szCs w:val="24"/>
              </w:rPr>
            </w:pPr>
            <w:r w:rsidRPr="005D350E">
              <w:rPr>
                <w:rFonts w:ascii="Times New Roman" w:eastAsia="Times New Roman" w:hAnsi="Times New Roman" w:cs="Times New Roman"/>
                <w:sz w:val="24"/>
                <w:szCs w:val="24"/>
              </w:rPr>
              <w:t>…</w:t>
            </w:r>
          </w:p>
        </w:tc>
        <w:tc>
          <w:tcPr>
            <w:tcW w:w="4111" w:type="dxa"/>
            <w:vAlign w:val="center"/>
          </w:tcPr>
          <w:p w14:paraId="2D0AF254" w14:textId="77777777" w:rsidR="00DC5203" w:rsidRPr="005D350E" w:rsidRDefault="00DC5203" w:rsidP="00DC5203">
            <w:pPr>
              <w:tabs>
                <w:tab w:val="left" w:pos="142"/>
                <w:tab w:val="left" w:pos="1080"/>
              </w:tabs>
              <w:ind w:firstLine="709"/>
              <w:contextualSpacing/>
              <w:jc w:val="both"/>
              <w:rPr>
                <w:rFonts w:ascii="Times New Roman" w:hAnsi="Times New Roman" w:cs="Times New Roman"/>
                <w:b/>
                <w:bCs/>
                <w:sz w:val="24"/>
                <w:szCs w:val="24"/>
                <w:lang w:val="kk-KZ"/>
              </w:rPr>
            </w:pPr>
            <w:r w:rsidRPr="005D350E">
              <w:rPr>
                <w:rFonts w:ascii="Times New Roman" w:hAnsi="Times New Roman" w:cs="Times New Roman"/>
                <w:sz w:val="24"/>
                <w:szCs w:val="24"/>
                <w:lang w:val="kk-KZ"/>
              </w:rPr>
              <w:t xml:space="preserve">жобаның 150-бабы 2-тармағының 18) тармақшасы </w:t>
            </w:r>
            <w:r w:rsidRPr="005D350E">
              <w:rPr>
                <w:rFonts w:ascii="Times New Roman" w:hAnsi="Times New Roman" w:cs="Times New Roman"/>
                <w:b/>
                <w:bCs/>
                <w:sz w:val="24"/>
                <w:szCs w:val="24"/>
                <w:lang w:val="kk-KZ"/>
              </w:rPr>
              <w:t>алып тасталсын;</w:t>
            </w:r>
          </w:p>
          <w:p w14:paraId="17FF5184" w14:textId="77777777" w:rsidR="00DC5203" w:rsidRPr="005D350E" w:rsidRDefault="00DC5203" w:rsidP="00DC5203">
            <w:pPr>
              <w:tabs>
                <w:tab w:val="left" w:pos="142"/>
                <w:tab w:val="left" w:pos="1080"/>
              </w:tabs>
              <w:ind w:firstLine="709"/>
              <w:contextualSpacing/>
              <w:jc w:val="both"/>
              <w:rPr>
                <w:rFonts w:ascii="Times New Roman" w:hAnsi="Times New Roman" w:cs="Times New Roman"/>
                <w:b/>
                <w:bCs/>
                <w:sz w:val="24"/>
                <w:szCs w:val="24"/>
                <w:lang w:val="kk-KZ"/>
              </w:rPr>
            </w:pPr>
          </w:p>
          <w:p w14:paraId="38E6F5FE" w14:textId="77777777" w:rsidR="00DC5203" w:rsidRPr="005D350E" w:rsidRDefault="00DC5203" w:rsidP="00DC5203">
            <w:pPr>
              <w:tabs>
                <w:tab w:val="left" w:pos="142"/>
              </w:tabs>
              <w:jc w:val="both"/>
              <w:rPr>
                <w:rFonts w:ascii="Times New Roman" w:hAnsi="Times New Roman" w:cs="Times New Roman"/>
                <w:sz w:val="24"/>
                <w:szCs w:val="24"/>
                <w:lang w:val="kk-KZ"/>
              </w:rPr>
            </w:pPr>
          </w:p>
          <w:p w14:paraId="26EED2FB" w14:textId="77777777" w:rsidR="00DC5203" w:rsidRPr="00857676" w:rsidRDefault="00DC5203" w:rsidP="00DC5203">
            <w:pPr>
              <w:tabs>
                <w:tab w:val="left" w:pos="142"/>
              </w:tabs>
              <w:ind w:firstLine="709"/>
              <w:contextualSpacing/>
              <w:jc w:val="both"/>
              <w:rPr>
                <w:rFonts w:ascii="Times New Roman" w:hAnsi="Times New Roman" w:cs="Times New Roman"/>
                <w:b/>
                <w:bCs/>
                <w:sz w:val="24"/>
                <w:szCs w:val="24"/>
              </w:rPr>
            </w:pPr>
          </w:p>
        </w:tc>
        <w:tc>
          <w:tcPr>
            <w:tcW w:w="3685" w:type="dxa"/>
          </w:tcPr>
          <w:p w14:paraId="04951F74"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депутаттар</w:t>
            </w:r>
          </w:p>
          <w:p w14:paraId="67E46A72"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Қожаназаров</w:t>
            </w:r>
          </w:p>
          <w:p w14:paraId="40D4984A" w14:textId="77777777" w:rsidR="00DC5203" w:rsidRPr="005D350E" w:rsidRDefault="00DC5203" w:rsidP="00DC5203">
            <w:pPr>
              <w:ind w:left="31"/>
              <w:jc w:val="center"/>
              <w:rPr>
                <w:rFonts w:ascii="Times New Roman" w:hAnsi="Times New Roman" w:cs="Times New Roman"/>
                <w:b/>
                <w:sz w:val="24"/>
                <w:szCs w:val="24"/>
                <w:lang w:val="kk-KZ"/>
              </w:rPr>
            </w:pPr>
            <w:r w:rsidRPr="005D350E">
              <w:rPr>
                <w:rFonts w:ascii="Times New Roman" w:hAnsi="Times New Roman" w:cs="Times New Roman"/>
                <w:b/>
                <w:sz w:val="24"/>
                <w:szCs w:val="24"/>
                <w:lang w:val="kk-KZ"/>
              </w:rPr>
              <w:t>А. Қошмамбетов</w:t>
            </w:r>
          </w:p>
          <w:p w14:paraId="36E338E8" w14:textId="77777777" w:rsidR="00DC5203" w:rsidRPr="005D350E" w:rsidRDefault="00DC5203" w:rsidP="00DC5203">
            <w:pPr>
              <w:tabs>
                <w:tab w:val="left" w:pos="142"/>
              </w:tabs>
              <w:contextualSpacing/>
              <w:jc w:val="both"/>
              <w:rPr>
                <w:rFonts w:ascii="Times New Roman" w:hAnsi="Times New Roman" w:cs="Times New Roman"/>
                <w:sz w:val="24"/>
                <w:szCs w:val="24"/>
                <w:lang w:val="kk-KZ"/>
              </w:rPr>
            </w:pPr>
          </w:p>
          <w:p w14:paraId="460AF6F2" w14:textId="77777777" w:rsidR="00DC5203" w:rsidRPr="005D350E" w:rsidRDefault="00DC5203" w:rsidP="00DC5203">
            <w:pPr>
              <w:tabs>
                <w:tab w:val="left" w:pos="142"/>
              </w:tabs>
              <w:ind w:firstLine="456"/>
              <w:contextualSpacing/>
              <w:jc w:val="both"/>
              <w:rPr>
                <w:rFonts w:ascii="Times New Roman" w:hAnsi="Times New Roman" w:cs="Times New Roman"/>
                <w:sz w:val="24"/>
                <w:szCs w:val="24"/>
                <w:lang w:val="kk-KZ"/>
              </w:rPr>
            </w:pPr>
            <w:r w:rsidRPr="005D350E">
              <w:rPr>
                <w:rFonts w:ascii="Times New Roman" w:hAnsi="Times New Roman" w:cs="Times New Roman"/>
                <w:sz w:val="24"/>
                <w:szCs w:val="24"/>
                <w:lang w:val="kk-KZ"/>
              </w:rPr>
              <w:t>Тақырыптық тексеру мәселелерінің бірін алып тастау ұсынылады.</w:t>
            </w:r>
          </w:p>
          <w:p w14:paraId="2DB07383" w14:textId="77777777" w:rsidR="00DC5203" w:rsidRPr="005D350E" w:rsidRDefault="00DC5203" w:rsidP="00DC5203">
            <w:pPr>
              <w:tabs>
                <w:tab w:val="left" w:pos="142"/>
              </w:tabs>
              <w:ind w:firstLine="456"/>
              <w:contextualSpacing/>
              <w:jc w:val="both"/>
              <w:rPr>
                <w:rFonts w:ascii="Times New Roman" w:hAnsi="Times New Roman" w:cs="Times New Roman"/>
                <w:sz w:val="24"/>
                <w:szCs w:val="24"/>
                <w:lang w:val="kk-KZ"/>
              </w:rPr>
            </w:pPr>
            <w:r w:rsidRPr="005D350E">
              <w:rPr>
                <w:rFonts w:ascii="Times New Roman" w:hAnsi="Times New Roman" w:cs="Times New Roman"/>
                <w:sz w:val="24"/>
                <w:szCs w:val="24"/>
                <w:lang w:val="kk-KZ"/>
              </w:rPr>
              <w:t>Салықтық тіркеу талаптарын сақтау бойынша тақырыптық тексерудің жаңа мәселесі салық органдарында тіркеу есебіне қою мәселесін қамтиды.</w:t>
            </w:r>
          </w:p>
          <w:p w14:paraId="63CB3915" w14:textId="654C3B02" w:rsidR="00DC5203" w:rsidRPr="00DC5203" w:rsidRDefault="00DC5203" w:rsidP="00DC5203">
            <w:pPr>
              <w:tabs>
                <w:tab w:val="left" w:pos="142"/>
              </w:tabs>
              <w:ind w:firstLine="456"/>
              <w:contextualSpacing/>
              <w:jc w:val="both"/>
              <w:rPr>
                <w:rFonts w:ascii="Times New Roman" w:hAnsi="Times New Roman" w:cs="Times New Roman"/>
                <w:sz w:val="24"/>
                <w:szCs w:val="24"/>
                <w:lang w:val="kk-KZ"/>
              </w:rPr>
            </w:pPr>
            <w:r w:rsidRPr="005D350E">
              <w:rPr>
                <w:rFonts w:ascii="Times New Roman" w:hAnsi="Times New Roman" w:cs="Times New Roman"/>
                <w:sz w:val="24"/>
                <w:szCs w:val="24"/>
                <w:lang w:val="kk-KZ"/>
              </w:rPr>
              <w:t xml:space="preserve">Салықтық тіркеу талаптарының сақталуын тексеру мәселесі тіркеуге қою </w:t>
            </w:r>
            <w:r w:rsidRPr="005D350E">
              <w:rPr>
                <w:rFonts w:ascii="Times New Roman" w:hAnsi="Times New Roman" w:cs="Times New Roman"/>
                <w:sz w:val="24"/>
                <w:szCs w:val="24"/>
                <w:lang w:val="kk-KZ"/>
              </w:rPr>
              <w:lastRenderedPageBreak/>
              <w:t>мәселелеріне, тіркеу мерзімдеріне және тіркеу үшін Кодекстің талаптарына және т. б. қатысты.</w:t>
            </w:r>
          </w:p>
        </w:tc>
        <w:tc>
          <w:tcPr>
            <w:tcW w:w="1700" w:type="dxa"/>
          </w:tcPr>
          <w:p w14:paraId="0659B61F" w14:textId="77777777" w:rsidR="00DC5203" w:rsidRPr="00DC5203" w:rsidRDefault="00DC5203" w:rsidP="00DC5203">
            <w:pPr>
              <w:widowControl w:val="0"/>
              <w:jc w:val="both"/>
              <w:rPr>
                <w:rFonts w:ascii="Times New Roman" w:eastAsia="Times New Roman" w:hAnsi="Times New Roman" w:cs="Times New Roman"/>
                <w:b/>
                <w:sz w:val="24"/>
                <w:szCs w:val="24"/>
                <w:lang w:val="kk-KZ" w:eastAsia="ru-RU"/>
              </w:rPr>
            </w:pPr>
          </w:p>
        </w:tc>
      </w:tr>
      <w:tr w:rsidR="00DC5203" w:rsidRPr="00857676" w14:paraId="1B77E391" w14:textId="77777777" w:rsidTr="003D7545">
        <w:tc>
          <w:tcPr>
            <w:tcW w:w="709" w:type="dxa"/>
          </w:tcPr>
          <w:p w14:paraId="0414F0B1" w14:textId="77777777" w:rsidR="00DC5203" w:rsidRPr="00DC5203" w:rsidRDefault="00DC5203" w:rsidP="00DC520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2626668" w14:textId="27124B4C" w:rsidR="00DC5203" w:rsidRPr="00857676" w:rsidRDefault="00DC5203" w:rsidP="00DC5203">
            <w:pPr>
              <w:tabs>
                <w:tab w:val="left" w:pos="567"/>
                <w:tab w:val="left" w:pos="12049"/>
              </w:tabs>
              <w:jc w:val="center"/>
              <w:rPr>
                <w:rFonts w:ascii="Times New Roman" w:hAnsi="Times New Roman" w:cs="Times New Roman"/>
                <w:sz w:val="24"/>
                <w:szCs w:val="24"/>
              </w:rPr>
            </w:pPr>
            <w:r w:rsidRPr="005D350E">
              <w:rPr>
                <w:rFonts w:ascii="Times New Roman" w:hAnsi="Times New Roman" w:cs="Times New Roman"/>
                <w:sz w:val="24"/>
                <w:szCs w:val="24"/>
              </w:rPr>
              <w:t xml:space="preserve">жобаның 164 </w:t>
            </w:r>
            <w:r w:rsidRPr="005D350E">
              <w:rPr>
                <w:rFonts w:ascii="Times New Roman" w:hAnsi="Times New Roman" w:cs="Times New Roman"/>
                <w:sz w:val="24"/>
                <w:szCs w:val="24"/>
                <w:lang w:val="kk-KZ"/>
              </w:rPr>
              <w:t>-</w:t>
            </w:r>
            <w:r w:rsidRPr="005D350E">
              <w:rPr>
                <w:rFonts w:ascii="Times New Roman" w:hAnsi="Times New Roman" w:cs="Times New Roman"/>
                <w:sz w:val="24"/>
                <w:szCs w:val="24"/>
              </w:rPr>
              <w:t>бабы 1-тармағының 2) тармақшасы</w:t>
            </w:r>
          </w:p>
        </w:tc>
        <w:tc>
          <w:tcPr>
            <w:tcW w:w="3828" w:type="dxa"/>
          </w:tcPr>
          <w:p w14:paraId="2CCD9AF2"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164-бап. Салықтық тексеруді аяқтау</w:t>
            </w:r>
          </w:p>
          <w:p w14:paraId="66BE087C"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p>
          <w:p w14:paraId="23585D55"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1. Салықтық тексеру аяқталғаннан кейін салық органының лауазымды адамы салықтық тексеру актісін жасайды.</w:t>
            </w:r>
          </w:p>
          <w:p w14:paraId="10014905"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Салықтық тексеру актісі мыналарды қамтуы тиіс:</w:t>
            </w:r>
          </w:p>
          <w:p w14:paraId="1C5AEEB4"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1) жасалған орны мен күні;</w:t>
            </w:r>
          </w:p>
          <w:p w14:paraId="67843778"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 xml:space="preserve">2) тексеру </w:t>
            </w:r>
            <w:r w:rsidRPr="00E92C27">
              <w:rPr>
                <w:rFonts w:ascii="Times New Roman" w:eastAsia="Times New Roman" w:hAnsi="Times New Roman" w:cs="Times New Roman"/>
                <w:b/>
                <w:sz w:val="24"/>
                <w:szCs w:val="24"/>
                <w:lang w:val="kk-KZ"/>
              </w:rPr>
              <w:t>түрі мен</w:t>
            </w:r>
            <w:r w:rsidRPr="00E92C27">
              <w:rPr>
                <w:rFonts w:ascii="Times New Roman" w:eastAsia="Times New Roman" w:hAnsi="Times New Roman" w:cs="Times New Roman"/>
                <w:bCs/>
                <w:sz w:val="24"/>
                <w:szCs w:val="24"/>
                <w:lang w:val="kk-KZ"/>
              </w:rPr>
              <w:t xml:space="preserve"> нысаны, тексерілетін кезең;</w:t>
            </w:r>
          </w:p>
          <w:p w14:paraId="5650ECC1" w14:textId="77777777" w:rsidR="00DC5203" w:rsidRPr="00E92C27" w:rsidRDefault="00DC5203" w:rsidP="00DC5203">
            <w:pPr>
              <w:tabs>
                <w:tab w:val="left" w:pos="142"/>
              </w:tabs>
              <w:ind w:firstLine="709"/>
              <w:contextualSpacing/>
              <w:jc w:val="both"/>
              <w:rPr>
                <w:rFonts w:ascii="Times New Roman" w:eastAsia="Times New Roman" w:hAnsi="Times New Roman" w:cs="Times New Roman"/>
                <w:bCs/>
                <w:sz w:val="24"/>
                <w:szCs w:val="24"/>
                <w:lang w:val="kk-KZ"/>
              </w:rPr>
            </w:pPr>
            <w:r w:rsidRPr="00E92C27">
              <w:rPr>
                <w:rFonts w:ascii="Times New Roman" w:eastAsia="Times New Roman" w:hAnsi="Times New Roman" w:cs="Times New Roman"/>
                <w:bCs/>
                <w:sz w:val="24"/>
                <w:szCs w:val="24"/>
                <w:lang w:val="kk-KZ"/>
              </w:rPr>
              <w:t>3) салықтық тексеру жүргізген салық органының лауазымды адамдарының лауазымдары, тегі, аты, әкесінің аты (олар болған кезде);</w:t>
            </w:r>
          </w:p>
          <w:p w14:paraId="213A58B3" w14:textId="7997931C" w:rsidR="00DC5203" w:rsidRPr="00857676" w:rsidRDefault="00DC5203" w:rsidP="00DC5203">
            <w:pPr>
              <w:tabs>
                <w:tab w:val="left" w:pos="142"/>
              </w:tabs>
              <w:ind w:firstLine="709"/>
              <w:contextualSpacing/>
              <w:jc w:val="both"/>
              <w:rPr>
                <w:rFonts w:ascii="Times New Roman" w:hAnsi="Times New Roman" w:cs="Times New Roman"/>
                <w:sz w:val="24"/>
                <w:szCs w:val="24"/>
              </w:rPr>
            </w:pPr>
            <w:r w:rsidRPr="005D350E">
              <w:rPr>
                <w:rFonts w:ascii="Times New Roman" w:hAnsi="Times New Roman" w:cs="Times New Roman"/>
                <w:sz w:val="24"/>
                <w:szCs w:val="24"/>
              </w:rPr>
              <w:t>…</w:t>
            </w:r>
          </w:p>
        </w:tc>
        <w:tc>
          <w:tcPr>
            <w:tcW w:w="4111" w:type="dxa"/>
            <w:vAlign w:val="center"/>
          </w:tcPr>
          <w:p w14:paraId="56697ECD" w14:textId="06C3727E" w:rsidR="00DC5203" w:rsidRPr="00857676" w:rsidRDefault="00DC5203" w:rsidP="00DC5203">
            <w:pPr>
              <w:tabs>
                <w:tab w:val="left" w:pos="142"/>
              </w:tabs>
              <w:ind w:firstLine="455"/>
              <w:contextualSpacing/>
              <w:jc w:val="both"/>
              <w:rPr>
                <w:rFonts w:ascii="Times New Roman" w:hAnsi="Times New Roman" w:cs="Times New Roman"/>
                <w:bCs/>
                <w:sz w:val="24"/>
                <w:szCs w:val="24"/>
              </w:rPr>
            </w:pPr>
            <w:r w:rsidRPr="005D350E">
              <w:rPr>
                <w:rFonts w:ascii="Times New Roman" w:hAnsi="Times New Roman" w:cs="Times New Roman"/>
                <w:bCs/>
                <w:sz w:val="24"/>
                <w:szCs w:val="24"/>
                <w:lang w:val="kk-KZ"/>
              </w:rPr>
              <w:t>жобаның 164-бабы 1-тармағының 2) тармақшасындағы «</w:t>
            </w:r>
            <w:r w:rsidRPr="00E92C27">
              <w:rPr>
                <w:rFonts w:ascii="Times New Roman" w:hAnsi="Times New Roman" w:cs="Times New Roman"/>
                <w:b/>
                <w:bCs/>
                <w:sz w:val="24"/>
                <w:szCs w:val="24"/>
                <w:lang w:val="kk-KZ"/>
              </w:rPr>
              <w:t>түрі мен</w:t>
            </w:r>
            <w:r w:rsidRPr="005D350E">
              <w:rPr>
                <w:rFonts w:ascii="Times New Roman" w:hAnsi="Times New Roman" w:cs="Times New Roman"/>
                <w:bCs/>
                <w:sz w:val="24"/>
                <w:szCs w:val="24"/>
                <w:lang w:val="kk-KZ"/>
              </w:rPr>
              <w:t xml:space="preserve">» деген сөздер </w:t>
            </w:r>
            <w:r w:rsidRPr="005D350E">
              <w:rPr>
                <w:rFonts w:ascii="Times New Roman" w:hAnsi="Times New Roman" w:cs="Times New Roman"/>
                <w:b/>
                <w:sz w:val="24"/>
                <w:szCs w:val="24"/>
                <w:lang w:val="kk-KZ"/>
              </w:rPr>
              <w:t>алып тасталсын</w:t>
            </w:r>
            <w:r w:rsidRPr="005D350E">
              <w:rPr>
                <w:rFonts w:ascii="Times New Roman" w:hAnsi="Times New Roman" w:cs="Times New Roman"/>
                <w:bCs/>
                <w:sz w:val="24"/>
                <w:szCs w:val="24"/>
                <w:lang w:val="kk-KZ"/>
              </w:rPr>
              <w:t>;</w:t>
            </w:r>
          </w:p>
        </w:tc>
        <w:tc>
          <w:tcPr>
            <w:tcW w:w="3685" w:type="dxa"/>
          </w:tcPr>
          <w:p w14:paraId="4EF5A44B"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депутаттар</w:t>
            </w:r>
          </w:p>
          <w:p w14:paraId="40AC9DAC"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А. Қожаназаров</w:t>
            </w:r>
          </w:p>
          <w:p w14:paraId="3929B3D0" w14:textId="77777777" w:rsidR="00DC5203" w:rsidRPr="005D350E" w:rsidRDefault="00DC5203" w:rsidP="00DC5203">
            <w:pPr>
              <w:ind w:left="31"/>
              <w:jc w:val="center"/>
              <w:rPr>
                <w:rFonts w:ascii="Times New Roman" w:hAnsi="Times New Roman" w:cs="Times New Roman"/>
                <w:b/>
                <w:sz w:val="24"/>
                <w:szCs w:val="24"/>
              </w:rPr>
            </w:pPr>
            <w:r w:rsidRPr="005D350E">
              <w:rPr>
                <w:rFonts w:ascii="Times New Roman" w:hAnsi="Times New Roman" w:cs="Times New Roman"/>
                <w:b/>
                <w:sz w:val="24"/>
                <w:szCs w:val="24"/>
              </w:rPr>
              <w:t>А. Қошмамбетов</w:t>
            </w:r>
          </w:p>
          <w:p w14:paraId="0FE414B9" w14:textId="77777777" w:rsidR="00DC5203" w:rsidRPr="005D350E" w:rsidRDefault="00DC5203" w:rsidP="00DC5203">
            <w:pPr>
              <w:widowControl w:val="0"/>
              <w:jc w:val="both"/>
              <w:rPr>
                <w:rFonts w:ascii="Times New Roman" w:hAnsi="Times New Roman" w:cs="Times New Roman"/>
                <w:sz w:val="24"/>
                <w:szCs w:val="24"/>
              </w:rPr>
            </w:pPr>
          </w:p>
          <w:p w14:paraId="3BFBAEBC" w14:textId="77777777" w:rsidR="00DC5203" w:rsidRPr="005D350E" w:rsidRDefault="00DC5203" w:rsidP="00DC5203">
            <w:pPr>
              <w:widowControl w:val="0"/>
              <w:ind w:firstLine="314"/>
              <w:jc w:val="both"/>
              <w:rPr>
                <w:rFonts w:ascii="Times New Roman" w:hAnsi="Times New Roman" w:cs="Times New Roman"/>
                <w:sz w:val="24"/>
                <w:szCs w:val="24"/>
              </w:rPr>
            </w:pPr>
            <w:r w:rsidRPr="005D350E">
              <w:rPr>
                <w:rFonts w:ascii="Times New Roman" w:hAnsi="Times New Roman" w:cs="Times New Roman"/>
                <w:sz w:val="24"/>
                <w:szCs w:val="24"/>
              </w:rPr>
              <w:t>Заң техникасы</w:t>
            </w:r>
          </w:p>
          <w:p w14:paraId="416B3E9C" w14:textId="77777777" w:rsidR="00DC5203" w:rsidRPr="005D350E" w:rsidRDefault="00DC5203" w:rsidP="00DC5203">
            <w:pPr>
              <w:widowControl w:val="0"/>
              <w:ind w:firstLine="314"/>
              <w:jc w:val="both"/>
              <w:rPr>
                <w:rFonts w:ascii="Times New Roman" w:hAnsi="Times New Roman" w:cs="Times New Roman"/>
                <w:sz w:val="24"/>
                <w:szCs w:val="24"/>
              </w:rPr>
            </w:pPr>
          </w:p>
          <w:p w14:paraId="146010AF" w14:textId="4A4DB81E" w:rsidR="00DC5203" w:rsidRPr="00857676" w:rsidRDefault="00DC5203" w:rsidP="00DC5203">
            <w:pPr>
              <w:tabs>
                <w:tab w:val="left" w:pos="142"/>
              </w:tabs>
              <w:ind w:firstLine="314"/>
              <w:contextualSpacing/>
              <w:jc w:val="both"/>
              <w:rPr>
                <w:rFonts w:ascii="Times New Roman" w:hAnsi="Times New Roman" w:cs="Times New Roman"/>
                <w:sz w:val="24"/>
                <w:szCs w:val="24"/>
              </w:rPr>
            </w:pPr>
            <w:r w:rsidRPr="005D350E">
              <w:rPr>
                <w:rFonts w:ascii="Times New Roman" w:hAnsi="Times New Roman" w:cs="Times New Roman"/>
                <w:sz w:val="24"/>
                <w:szCs w:val="24"/>
              </w:rPr>
              <w:t>Кодекс жобасында тексеру түрлерінің болмауына байланысты (ТБЖ бойынша мерзімді салықтық тексерулер (жоспарлы тексерулер) және жоспардан тыс салықтық тексерулер).</w:t>
            </w:r>
          </w:p>
        </w:tc>
        <w:tc>
          <w:tcPr>
            <w:tcW w:w="1700" w:type="dxa"/>
          </w:tcPr>
          <w:p w14:paraId="446CC2BF" w14:textId="77777777" w:rsidR="00DC5203" w:rsidRPr="00857676" w:rsidRDefault="00DC5203" w:rsidP="00DC5203">
            <w:pPr>
              <w:widowControl w:val="0"/>
              <w:jc w:val="both"/>
              <w:rPr>
                <w:rFonts w:ascii="Times New Roman" w:eastAsia="Times New Roman" w:hAnsi="Times New Roman" w:cs="Times New Roman"/>
                <w:b/>
                <w:sz w:val="24"/>
                <w:szCs w:val="24"/>
                <w:lang w:eastAsia="ru-RU"/>
              </w:rPr>
            </w:pPr>
          </w:p>
        </w:tc>
      </w:tr>
      <w:tr w:rsidR="00AD45C4" w:rsidRPr="00AD45C4" w14:paraId="552BBC38" w14:textId="77777777" w:rsidTr="007F0715">
        <w:tc>
          <w:tcPr>
            <w:tcW w:w="709" w:type="dxa"/>
          </w:tcPr>
          <w:p w14:paraId="616204C5" w14:textId="77777777" w:rsidR="00AD45C4" w:rsidRPr="00857676"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085DE445" w14:textId="0E981BA1" w:rsidR="00AD45C4" w:rsidRPr="00857676" w:rsidRDefault="00AD45C4" w:rsidP="00AD45C4">
            <w:pPr>
              <w:tabs>
                <w:tab w:val="left" w:pos="567"/>
                <w:tab w:val="left" w:pos="12049"/>
              </w:tabs>
              <w:jc w:val="center"/>
              <w:rPr>
                <w:rFonts w:ascii="Times New Roman" w:hAnsi="Times New Roman" w:cs="Times New Roman"/>
                <w:sz w:val="24"/>
                <w:szCs w:val="24"/>
              </w:rPr>
            </w:pPr>
            <w:r w:rsidRPr="00A73189">
              <w:rPr>
                <w:rFonts w:ascii="Times New Roman" w:hAnsi="Times New Roman" w:cs="Times New Roman"/>
                <w:sz w:val="24"/>
                <w:szCs w:val="24"/>
                <w:lang w:val="kk-KZ"/>
              </w:rPr>
              <w:t>жобаның 217-бабы 3-тармағы</w:t>
            </w:r>
          </w:p>
        </w:tc>
        <w:tc>
          <w:tcPr>
            <w:tcW w:w="3828" w:type="dxa"/>
          </w:tcPr>
          <w:p w14:paraId="7C689FBD" w14:textId="77777777" w:rsidR="00AD45C4" w:rsidRPr="00A73189" w:rsidRDefault="00AD45C4" w:rsidP="00AD45C4">
            <w:pPr>
              <w:ind w:firstLine="169"/>
              <w:contextualSpacing/>
              <w:jc w:val="both"/>
              <w:rPr>
                <w:rFonts w:ascii="Times New Roman" w:eastAsia="Calibri" w:hAnsi="Times New Roman" w:cs="Times New Roman"/>
                <w:b/>
                <w:sz w:val="24"/>
                <w:szCs w:val="24"/>
                <w:lang w:val="kk-KZ"/>
              </w:rPr>
            </w:pPr>
            <w:r w:rsidRPr="00A73189">
              <w:rPr>
                <w:rFonts w:ascii="Times New Roman" w:hAnsi="Times New Roman" w:cs="Times New Roman"/>
                <w:b/>
                <w:sz w:val="24"/>
                <w:szCs w:val="24"/>
                <w:lang w:val="kk-KZ"/>
              </w:rPr>
              <w:t>215-бап. Резидент жеке тұлға</w:t>
            </w:r>
          </w:p>
          <w:p w14:paraId="54C514F6" w14:textId="77777777" w:rsidR="00AD45C4" w:rsidRPr="00A73189" w:rsidRDefault="00AD45C4" w:rsidP="00AD45C4">
            <w:pPr>
              <w:ind w:firstLine="169"/>
              <w:contextualSpacing/>
              <w:jc w:val="both"/>
              <w:rPr>
                <w:rFonts w:ascii="Times New Roman" w:eastAsia="Calibri" w:hAnsi="Times New Roman" w:cs="Times New Roman"/>
                <w:sz w:val="24"/>
                <w:szCs w:val="24"/>
                <w:lang w:val="kk-KZ"/>
              </w:rPr>
            </w:pPr>
          </w:p>
          <w:p w14:paraId="27C21296" w14:textId="77777777" w:rsidR="00AD45C4" w:rsidRPr="00A73189" w:rsidRDefault="00AD45C4" w:rsidP="00AD45C4">
            <w:pPr>
              <w:ind w:firstLine="169"/>
              <w:contextualSpacing/>
              <w:jc w:val="both"/>
              <w:rPr>
                <w:rFonts w:ascii="Times New Roman" w:eastAsia="Calibri" w:hAnsi="Times New Roman" w:cs="Times New Roman"/>
                <w:sz w:val="24"/>
                <w:szCs w:val="24"/>
                <w:lang w:val="kk-KZ"/>
              </w:rPr>
            </w:pPr>
            <w:r w:rsidRPr="00A73189">
              <w:rPr>
                <w:rFonts w:ascii="Times New Roman" w:eastAsia="Calibri" w:hAnsi="Times New Roman" w:cs="Times New Roman"/>
                <w:sz w:val="24"/>
                <w:szCs w:val="24"/>
                <w:lang w:val="kk-KZ"/>
              </w:rPr>
              <w:t>…</w:t>
            </w:r>
          </w:p>
          <w:p w14:paraId="5B4FC993" w14:textId="77777777" w:rsidR="00AD45C4" w:rsidRPr="00A73189" w:rsidRDefault="00AD45C4" w:rsidP="00AD45C4">
            <w:pPr>
              <w:ind w:firstLine="169"/>
              <w:contextualSpacing/>
              <w:jc w:val="both"/>
              <w:rPr>
                <w:rFonts w:ascii="Times New Roman" w:hAnsi="Times New Roman" w:cs="Times New Roman"/>
                <w:sz w:val="24"/>
                <w:szCs w:val="24"/>
                <w:lang w:val="kk-KZ"/>
              </w:rPr>
            </w:pPr>
            <w:r w:rsidRPr="00A73189">
              <w:rPr>
                <w:rFonts w:ascii="Times New Roman" w:eastAsia="Calibri" w:hAnsi="Times New Roman" w:cs="Times New Roman"/>
                <w:sz w:val="24"/>
                <w:szCs w:val="24"/>
                <w:lang w:val="kk-KZ"/>
              </w:rPr>
              <w:t> </w:t>
            </w:r>
            <w:r w:rsidRPr="00A73189">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1EF4F860" w14:textId="77777777" w:rsidR="00AD45C4" w:rsidRPr="00A73189" w:rsidRDefault="00AD45C4" w:rsidP="00AD45C4">
            <w:pPr>
              <w:ind w:firstLine="311"/>
              <w:contextualSpacing/>
              <w:jc w:val="both"/>
              <w:rPr>
                <w:rFonts w:ascii="Times New Roman" w:hAnsi="Times New Roman" w:cs="Times New Roman"/>
                <w:sz w:val="24"/>
                <w:szCs w:val="24"/>
                <w:lang w:val="kk-KZ"/>
              </w:rPr>
            </w:pPr>
            <w:r w:rsidRPr="00A73189">
              <w:rPr>
                <w:rFonts w:ascii="Times New Roman" w:hAnsi="Times New Roman" w:cs="Times New Roman"/>
                <w:sz w:val="24"/>
                <w:szCs w:val="24"/>
                <w:lang w:val="kk-KZ"/>
              </w:rPr>
              <w:t xml:space="preserve">1) жеке тұлғаның Қазақстан Республикасының азаматтығы немесе Қазақстан </w:t>
            </w:r>
            <w:r w:rsidRPr="00A73189">
              <w:rPr>
                <w:rFonts w:ascii="Times New Roman" w:hAnsi="Times New Roman" w:cs="Times New Roman"/>
                <w:sz w:val="24"/>
                <w:szCs w:val="24"/>
                <w:lang w:val="kk-KZ"/>
              </w:rPr>
              <w:lastRenderedPageBreak/>
              <w:t xml:space="preserve">Республикасында тұруға рұқсаты </w:t>
            </w:r>
            <w:r w:rsidRPr="00A73189">
              <w:rPr>
                <w:rFonts w:ascii="Times New Roman" w:hAnsi="Times New Roman" w:cs="Times New Roman"/>
                <w:b/>
                <w:bCs/>
                <w:sz w:val="24"/>
                <w:szCs w:val="24"/>
                <w:lang w:val="kk-KZ"/>
              </w:rPr>
              <w:t>(тұруға ықтиярхаты)</w:t>
            </w:r>
            <w:r w:rsidRPr="00A73189">
              <w:rPr>
                <w:rFonts w:ascii="Times New Roman" w:hAnsi="Times New Roman" w:cs="Times New Roman"/>
                <w:sz w:val="24"/>
                <w:szCs w:val="24"/>
                <w:lang w:val="kk-KZ"/>
              </w:rPr>
              <w:t xml:space="preserve"> болуы;</w:t>
            </w:r>
          </w:p>
          <w:p w14:paraId="36E94AE6" w14:textId="77777777" w:rsidR="00AD45C4" w:rsidRPr="00A73189" w:rsidRDefault="00AD45C4" w:rsidP="00AD45C4">
            <w:pPr>
              <w:ind w:firstLine="311"/>
              <w:contextualSpacing/>
              <w:jc w:val="both"/>
              <w:rPr>
                <w:rFonts w:ascii="Times New Roman" w:hAnsi="Times New Roman" w:cs="Times New Roman"/>
                <w:sz w:val="24"/>
                <w:szCs w:val="24"/>
                <w:lang w:val="kk-KZ"/>
              </w:rPr>
            </w:pPr>
            <w:r w:rsidRPr="00A73189">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2EEB3318" w14:textId="77777777" w:rsidR="00AD45C4" w:rsidRPr="00A73189" w:rsidRDefault="00AD45C4" w:rsidP="00AD45C4">
            <w:pPr>
              <w:ind w:firstLine="311"/>
              <w:contextualSpacing/>
              <w:jc w:val="both"/>
              <w:rPr>
                <w:rFonts w:ascii="Times New Roman" w:eastAsia="Calibri" w:hAnsi="Times New Roman" w:cs="Times New Roman"/>
                <w:sz w:val="24"/>
                <w:szCs w:val="24"/>
                <w:lang w:val="kk-KZ"/>
              </w:rPr>
            </w:pPr>
            <w:r w:rsidRPr="00A73189">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p>
          <w:p w14:paraId="5C3A7157" w14:textId="77777777" w:rsidR="00AD45C4" w:rsidRPr="00AD45C4" w:rsidRDefault="00AD45C4" w:rsidP="00AD45C4">
            <w:pPr>
              <w:ind w:firstLine="176"/>
              <w:jc w:val="both"/>
              <w:rPr>
                <w:rFonts w:ascii="Times New Roman" w:hAnsi="Times New Roman" w:cs="Times New Roman"/>
                <w:b/>
                <w:bCs/>
                <w:sz w:val="24"/>
                <w:szCs w:val="24"/>
                <w:lang w:val="kk-KZ"/>
              </w:rPr>
            </w:pPr>
          </w:p>
        </w:tc>
        <w:tc>
          <w:tcPr>
            <w:tcW w:w="4111" w:type="dxa"/>
          </w:tcPr>
          <w:p w14:paraId="1013FBE2" w14:textId="77777777" w:rsidR="00AD45C4" w:rsidRPr="00A73189" w:rsidRDefault="00AD45C4" w:rsidP="00AD45C4">
            <w:pPr>
              <w:pStyle w:val="pj"/>
              <w:shd w:val="clear" w:color="auto" w:fill="FFFFFF"/>
              <w:textAlignment w:val="baseline"/>
              <w:rPr>
                <w:rStyle w:val="s0"/>
                <w:lang w:val="kk-KZ"/>
              </w:rPr>
            </w:pPr>
            <w:r w:rsidRPr="00A73189">
              <w:rPr>
                <w:rStyle w:val="s0"/>
                <w:lang w:val="kk-KZ"/>
              </w:rPr>
              <w:lastRenderedPageBreak/>
              <w:t>жобаның 215-бабы 3-тармағының</w:t>
            </w:r>
            <w:r w:rsidRPr="00A73189">
              <w:rPr>
                <w:rStyle w:val="s0"/>
                <w:b/>
                <w:bCs/>
                <w:lang w:val="kk-KZ"/>
              </w:rPr>
              <w:t xml:space="preserve"> 3) тармақшасы </w:t>
            </w:r>
            <w:r w:rsidRPr="00A73189">
              <w:rPr>
                <w:rStyle w:val="s0"/>
                <w:lang w:val="kk-KZ"/>
              </w:rPr>
              <w:t>мынадай редакцияда жазылсын:</w:t>
            </w:r>
          </w:p>
          <w:p w14:paraId="69B2D09C" w14:textId="77777777" w:rsidR="00AD45C4" w:rsidRPr="00A73189" w:rsidRDefault="00AD45C4" w:rsidP="00AD45C4">
            <w:pPr>
              <w:pStyle w:val="pj"/>
              <w:shd w:val="clear" w:color="auto" w:fill="FFFFFF"/>
              <w:textAlignment w:val="baseline"/>
              <w:rPr>
                <w:rStyle w:val="s0"/>
                <w:lang w:val="kk-KZ"/>
              </w:rPr>
            </w:pPr>
            <w:r w:rsidRPr="00A73189">
              <w:rPr>
                <w:rStyle w:val="s0"/>
                <w:b/>
                <w:bCs/>
                <w:lang w:val="kk-KZ"/>
              </w:rPr>
              <w:t xml:space="preserve">«3) Қазақстан Республикасында жеке тұлғаның кез келген уақытта тұруы және (немесе) жұбайының (зайыбының) тұруы үшін қолжетімді, оған және (немесе) жұбайына (зайыбына) меншік құқығында немесе өзге де </w:t>
            </w:r>
            <w:r w:rsidRPr="00A73189">
              <w:rPr>
                <w:rStyle w:val="s0"/>
                <w:b/>
                <w:bCs/>
                <w:lang w:val="kk-KZ"/>
              </w:rPr>
              <w:lastRenderedPageBreak/>
              <w:t>негіздерде тиесілі жылжымайтын мүлкі</w:t>
            </w:r>
            <w:r w:rsidRPr="008030F6">
              <w:rPr>
                <w:rStyle w:val="s0"/>
                <w:b/>
                <w:bCs/>
                <w:lang w:val="kk-KZ"/>
              </w:rPr>
              <w:t>нің</w:t>
            </w:r>
            <w:r w:rsidRPr="00A73189">
              <w:rPr>
                <w:rStyle w:val="s0"/>
                <w:b/>
                <w:bCs/>
                <w:lang w:val="kk-KZ"/>
              </w:rPr>
              <w:t xml:space="preserve"> бол</w:t>
            </w:r>
            <w:r w:rsidRPr="008030F6">
              <w:rPr>
                <w:rStyle w:val="s0"/>
                <w:b/>
                <w:bCs/>
                <w:lang w:val="kk-KZ"/>
              </w:rPr>
              <w:t>уы</w:t>
            </w:r>
            <w:r w:rsidRPr="00A73189">
              <w:rPr>
                <w:rStyle w:val="s0"/>
                <w:b/>
                <w:bCs/>
                <w:lang w:val="kk-KZ"/>
              </w:rPr>
              <w:t>.»;</w:t>
            </w:r>
          </w:p>
          <w:p w14:paraId="70FAB699" w14:textId="77777777" w:rsidR="00AD45C4" w:rsidRPr="00AD45C4" w:rsidRDefault="00AD45C4" w:rsidP="00AD45C4">
            <w:pPr>
              <w:tabs>
                <w:tab w:val="left" w:pos="142"/>
              </w:tabs>
              <w:ind w:firstLine="709"/>
              <w:contextualSpacing/>
              <w:jc w:val="both"/>
              <w:rPr>
                <w:rFonts w:ascii="Times New Roman" w:hAnsi="Times New Roman" w:cs="Times New Roman"/>
                <w:b/>
                <w:bCs/>
                <w:sz w:val="24"/>
                <w:szCs w:val="24"/>
                <w:lang w:val="kk-KZ"/>
              </w:rPr>
            </w:pPr>
          </w:p>
        </w:tc>
        <w:tc>
          <w:tcPr>
            <w:tcW w:w="3685" w:type="dxa"/>
          </w:tcPr>
          <w:p w14:paraId="0CA389AF" w14:textId="77777777" w:rsidR="00AD45C4" w:rsidRPr="00A73189" w:rsidRDefault="00AD45C4" w:rsidP="00AD45C4">
            <w:pPr>
              <w:ind w:left="31"/>
              <w:jc w:val="center"/>
              <w:rPr>
                <w:rFonts w:ascii="Times New Roman" w:hAnsi="Times New Roman" w:cs="Times New Roman"/>
                <w:b/>
                <w:sz w:val="24"/>
                <w:szCs w:val="24"/>
                <w:lang w:val="kk-KZ"/>
              </w:rPr>
            </w:pPr>
            <w:r w:rsidRPr="00A73189">
              <w:rPr>
                <w:rFonts w:ascii="Times New Roman" w:hAnsi="Times New Roman" w:cs="Times New Roman"/>
                <w:b/>
                <w:sz w:val="24"/>
                <w:szCs w:val="24"/>
                <w:lang w:val="kk-KZ"/>
              </w:rPr>
              <w:lastRenderedPageBreak/>
              <w:t>депутаттар</w:t>
            </w:r>
          </w:p>
          <w:p w14:paraId="78E5A9E1" w14:textId="77777777" w:rsidR="00AD45C4" w:rsidRPr="00A73189" w:rsidRDefault="00AD45C4" w:rsidP="00AD45C4">
            <w:pPr>
              <w:ind w:left="31"/>
              <w:jc w:val="center"/>
              <w:rPr>
                <w:rFonts w:ascii="Times New Roman" w:hAnsi="Times New Roman" w:cs="Times New Roman"/>
                <w:b/>
                <w:sz w:val="24"/>
                <w:szCs w:val="24"/>
                <w:lang w:val="kk-KZ"/>
              </w:rPr>
            </w:pPr>
            <w:r w:rsidRPr="00A73189">
              <w:rPr>
                <w:rFonts w:ascii="Times New Roman" w:hAnsi="Times New Roman" w:cs="Times New Roman"/>
                <w:b/>
                <w:sz w:val="24"/>
                <w:szCs w:val="24"/>
                <w:lang w:val="kk-KZ"/>
              </w:rPr>
              <w:t>А. Қожаназаров</w:t>
            </w:r>
          </w:p>
          <w:p w14:paraId="1DB31C7E" w14:textId="77777777" w:rsidR="00AD45C4" w:rsidRPr="00A73189" w:rsidRDefault="00AD45C4" w:rsidP="00AD45C4">
            <w:pPr>
              <w:ind w:left="31"/>
              <w:jc w:val="center"/>
              <w:rPr>
                <w:rFonts w:ascii="Times New Roman" w:hAnsi="Times New Roman" w:cs="Times New Roman"/>
                <w:b/>
                <w:sz w:val="24"/>
                <w:szCs w:val="24"/>
                <w:lang w:val="kk-KZ"/>
              </w:rPr>
            </w:pPr>
            <w:r w:rsidRPr="00A73189">
              <w:rPr>
                <w:rFonts w:ascii="Times New Roman" w:hAnsi="Times New Roman" w:cs="Times New Roman"/>
                <w:b/>
                <w:sz w:val="24"/>
                <w:szCs w:val="24"/>
                <w:lang w:val="kk-KZ"/>
              </w:rPr>
              <w:t>А. Қошмамбетов</w:t>
            </w:r>
          </w:p>
          <w:p w14:paraId="7B58DC12" w14:textId="77777777" w:rsidR="00AD45C4" w:rsidRPr="00A73189" w:rsidRDefault="00AD45C4" w:rsidP="00AD45C4">
            <w:pPr>
              <w:widowControl w:val="0"/>
              <w:jc w:val="both"/>
              <w:rPr>
                <w:rStyle w:val="s0"/>
                <w:iCs/>
                <w:sz w:val="24"/>
                <w:szCs w:val="24"/>
                <w:lang w:val="kk-KZ"/>
              </w:rPr>
            </w:pPr>
          </w:p>
          <w:p w14:paraId="3165D3B7" w14:textId="1AFF97A0" w:rsidR="00AD45C4" w:rsidRPr="00AD45C4" w:rsidRDefault="00AD45C4" w:rsidP="00AD45C4">
            <w:pPr>
              <w:widowControl w:val="0"/>
              <w:ind w:firstLine="314"/>
              <w:jc w:val="both"/>
              <w:rPr>
                <w:rFonts w:ascii="Times New Roman" w:hAnsi="Times New Roman" w:cs="Times New Roman"/>
                <w:sz w:val="24"/>
                <w:szCs w:val="24"/>
                <w:lang w:val="kk-KZ"/>
              </w:rPr>
            </w:pPr>
            <w:r w:rsidRPr="00A73189">
              <w:rPr>
                <w:rStyle w:val="s0"/>
                <w:iCs/>
                <w:sz w:val="24"/>
                <w:szCs w:val="24"/>
                <w:lang w:val="kk-KZ"/>
              </w:rPr>
              <w:t>Жақын туыстарында ҚР-да жылжымайтын мүліктің болуы жөніндегі талапты алып тастау ұсынылады, өйткені бұл белгі жеке тұлғаның өмірлік мүдделерінің бар екенін тануға негіз болып табылмайды.</w:t>
            </w:r>
          </w:p>
        </w:tc>
        <w:tc>
          <w:tcPr>
            <w:tcW w:w="1700" w:type="dxa"/>
          </w:tcPr>
          <w:p w14:paraId="2A77E8D3"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49E50DB8" w14:textId="77777777" w:rsidTr="00BD2E63">
        <w:tc>
          <w:tcPr>
            <w:tcW w:w="709" w:type="dxa"/>
          </w:tcPr>
          <w:p w14:paraId="09E09AD2"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D471E70" w14:textId="77777777" w:rsidR="00AD45C4" w:rsidRDefault="00AD45C4" w:rsidP="00AD45C4">
            <w:pPr>
              <w:jc w:val="center"/>
              <w:rPr>
                <w:rFonts w:ascii="Times New Roman" w:hAnsi="Times New Roman" w:cs="Times New Roman"/>
                <w:sz w:val="24"/>
                <w:szCs w:val="24"/>
                <w:lang w:val="kk-KZ"/>
              </w:rPr>
            </w:pPr>
            <w:r w:rsidRPr="000D5128">
              <w:rPr>
                <w:rFonts w:ascii="Times New Roman" w:hAnsi="Times New Roman" w:cs="Times New Roman"/>
                <w:sz w:val="24"/>
                <w:szCs w:val="24"/>
                <w:lang w:val="kk-KZ"/>
              </w:rPr>
              <w:t xml:space="preserve">жобаның 250-бабының </w:t>
            </w:r>
          </w:p>
          <w:p w14:paraId="08A0220A" w14:textId="7C6756C5" w:rsidR="00AD45C4" w:rsidRPr="00857676" w:rsidRDefault="00AD45C4" w:rsidP="00AD45C4">
            <w:pPr>
              <w:tabs>
                <w:tab w:val="left" w:pos="567"/>
                <w:tab w:val="left" w:pos="12049"/>
              </w:tabs>
              <w:jc w:val="center"/>
              <w:rPr>
                <w:rFonts w:ascii="Times New Roman" w:hAnsi="Times New Roman" w:cs="Times New Roman"/>
                <w:bCs/>
                <w:color w:val="000000"/>
                <w:sz w:val="24"/>
                <w:szCs w:val="24"/>
                <w:shd w:val="clear" w:color="auto" w:fill="FFFFFF"/>
              </w:rPr>
            </w:pPr>
            <w:r w:rsidRPr="000D5128">
              <w:rPr>
                <w:rFonts w:ascii="Times New Roman" w:hAnsi="Times New Roman" w:cs="Times New Roman"/>
                <w:sz w:val="24"/>
                <w:szCs w:val="24"/>
                <w:lang w:val="kk-KZ"/>
              </w:rPr>
              <w:t>4-тармағы</w:t>
            </w:r>
          </w:p>
        </w:tc>
        <w:tc>
          <w:tcPr>
            <w:tcW w:w="3828" w:type="dxa"/>
          </w:tcPr>
          <w:p w14:paraId="2378CA97" w14:textId="77777777" w:rsidR="00AD45C4" w:rsidRPr="000D5128" w:rsidRDefault="00AD45C4" w:rsidP="00AD45C4">
            <w:pPr>
              <w:ind w:firstLine="453"/>
              <w:contextualSpacing/>
              <w:jc w:val="both"/>
              <w:rPr>
                <w:rFonts w:ascii="Times New Roman" w:eastAsia="Calibri" w:hAnsi="Times New Roman" w:cs="Times New Roman"/>
                <w:b/>
                <w:bCs/>
                <w:sz w:val="24"/>
                <w:szCs w:val="24"/>
                <w:lang w:val="kk-KZ"/>
              </w:rPr>
            </w:pPr>
            <w:r w:rsidRPr="000D5128">
              <w:rPr>
                <w:rFonts w:ascii="Times New Roman" w:eastAsia="Calibri" w:hAnsi="Times New Roman" w:cs="Times New Roman"/>
                <w:b/>
                <w:sz w:val="24"/>
                <w:szCs w:val="24"/>
                <w:lang w:val="kk-KZ"/>
              </w:rPr>
              <w:t>250-бап. Жалпы ережелер</w:t>
            </w:r>
          </w:p>
          <w:p w14:paraId="6C00C29E" w14:textId="77777777" w:rsidR="00AD45C4" w:rsidRPr="000D5128" w:rsidRDefault="00AD45C4" w:rsidP="00AD45C4">
            <w:pPr>
              <w:ind w:firstLine="453"/>
              <w:contextualSpacing/>
              <w:jc w:val="both"/>
              <w:rPr>
                <w:rFonts w:ascii="Times New Roman" w:eastAsia="Calibri" w:hAnsi="Times New Roman" w:cs="Times New Roman"/>
                <w:b/>
                <w:bCs/>
                <w:sz w:val="24"/>
                <w:szCs w:val="24"/>
                <w:lang w:val="kk-KZ"/>
              </w:rPr>
            </w:pPr>
          </w:p>
          <w:p w14:paraId="74371757"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1. Осы Кодекске сәйкес шегеруге жатпайтын шығыстарды қоспағанда, салық төлеушінің кіріс алуға бағытталған қызметті жүзеге асыруға байланысты шығыстары осы Кодекстің 26-30-тарауларында, осы бабында, 251 – 266-баптарында белгіленген ережелер ескеріле отырып, салық салынатын кірісті айқындау кезінде шегеруге жатады.</w:t>
            </w:r>
          </w:p>
          <w:p w14:paraId="00874CD6"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 xml:space="preserve">Осы тармақтың ережелері салық төлеушінің Қазақстан </w:t>
            </w:r>
            <w:r w:rsidRPr="000D5128">
              <w:rPr>
                <w:rFonts w:ascii="Times New Roman" w:eastAsia="Calibri" w:hAnsi="Times New Roman" w:cs="Times New Roman"/>
                <w:bCs/>
                <w:sz w:val="24"/>
                <w:szCs w:val="24"/>
                <w:lang w:val="kk-KZ"/>
              </w:rPr>
              <w:lastRenderedPageBreak/>
              <w:t xml:space="preserve">Республикасында, сол сияқты одан тыс жерлерде шеккен шығыстарына қолданылады. </w:t>
            </w:r>
          </w:p>
          <w:p w14:paraId="619B5454"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2. Салық төлеушінің құрылысқа, тіркелген активтерді сатып алуға арналған шығындары және күрделі сипаттағы басқа да шығындар осы Кодекстің 266 – 278-баптарына сәйкес шегеруге жатқызылады.</w:t>
            </w:r>
          </w:p>
          <w:p w14:paraId="1EFF0943"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 xml:space="preserve">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 кезеңдердің шығыстары олар жататын салықтық кезеңде шегерілуге тиіс. </w:t>
            </w:r>
          </w:p>
          <w:p w14:paraId="3913201D"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 xml:space="preserve">4. Шегерімдерді салық төлеуші өзінің кіріс алуға бағытталған қызметіне байланысты осындай шығыстарды растайтын құжаттар болған кезде іс жүзінде жүргізілген шығыстар бойынша жүргізеді. </w:t>
            </w:r>
          </w:p>
          <w:p w14:paraId="2DC3CB08"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 xml:space="preserve">Шегерімдер үшін немесе шаруа немесе фермер қожалықтары үшін жеңілдетілген декларация негізінде арнаулы салық режимін қолданатын тұлғалардан сатып алынған тауарлар, жұмыстар, көрсетілетін қызметтер бойынша шегерімдер мынадай құжаттардың </w:t>
            </w:r>
            <w:r w:rsidRPr="000D5128">
              <w:rPr>
                <w:rFonts w:ascii="Times New Roman" w:eastAsia="Calibri" w:hAnsi="Times New Roman" w:cs="Times New Roman"/>
                <w:bCs/>
                <w:sz w:val="24"/>
                <w:szCs w:val="24"/>
                <w:lang w:val="kk-KZ"/>
              </w:rPr>
              <w:lastRenderedPageBreak/>
              <w:t>біреуі міндетті түрде болған кезде жүргізіледі:</w:t>
            </w:r>
          </w:p>
          <w:p w14:paraId="4B50CB38"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1) салық төлеушінің Қазақстан Республикасының әкімшілік-аумақтық бірліктерінің шекараларында орналасқан жері бойынша ортақ пайдаланылатын телекоммуникациялар желісі болмаған кезде электрондық нысандағы шот-фактуралар немесе қағаз жеткізгіштегі шот-фактуралар;</w:t>
            </w:r>
          </w:p>
          <w:p w14:paraId="759110F6" w14:textId="77777777" w:rsidR="00AD45C4" w:rsidRPr="000D5128" w:rsidRDefault="00AD45C4" w:rsidP="00AD45C4">
            <w:pPr>
              <w:ind w:firstLine="311"/>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2) деректерді тіркеу және (немесе) беру функциясы бар бақылау-касса машинасының чегі;</w:t>
            </w:r>
          </w:p>
          <w:p w14:paraId="5944A39A" w14:textId="77777777" w:rsidR="00AD45C4" w:rsidRPr="000D5128" w:rsidRDefault="00AD45C4" w:rsidP="00AD45C4">
            <w:pPr>
              <w:ind w:firstLine="453"/>
              <w:contextualSpacing/>
              <w:jc w:val="both"/>
              <w:rPr>
                <w:rFonts w:ascii="Times New Roman" w:eastAsia="Calibri" w:hAnsi="Times New Roman" w:cs="Times New Roman"/>
                <w:b/>
                <w:sz w:val="24"/>
                <w:szCs w:val="24"/>
                <w:lang w:val="kk-KZ"/>
              </w:rPr>
            </w:pPr>
            <w:r w:rsidRPr="000D5128">
              <w:rPr>
                <w:rFonts w:ascii="Times New Roman" w:eastAsia="Calibri" w:hAnsi="Times New Roman" w:cs="Times New Roman"/>
                <w:bCs/>
                <w:sz w:val="24"/>
                <w:szCs w:val="24"/>
                <w:lang w:val="kk-KZ"/>
              </w:rPr>
              <w:t>3) тауарларды, жұмыстарды, көрсетілетін қызметтерді сатып алушының сәйкестендіру нөмірін қамтитын арнайы мобильді қосымшаның чегі.</w:t>
            </w:r>
          </w:p>
          <w:p w14:paraId="39453D10" w14:textId="77777777" w:rsidR="00AD45C4" w:rsidRPr="000D5128" w:rsidRDefault="00AD45C4" w:rsidP="00AD45C4">
            <w:pPr>
              <w:ind w:firstLine="453"/>
              <w:contextualSpacing/>
              <w:jc w:val="both"/>
              <w:rPr>
                <w:rFonts w:ascii="Times New Roman" w:eastAsia="Calibri" w:hAnsi="Times New Roman" w:cs="Times New Roman"/>
                <w:b/>
                <w:sz w:val="24"/>
                <w:szCs w:val="24"/>
                <w:lang w:val="kk-KZ"/>
              </w:rPr>
            </w:pPr>
            <w:r w:rsidRPr="000D5128">
              <w:rPr>
                <w:rFonts w:ascii="Times New Roman" w:eastAsia="Calibri" w:hAnsi="Times New Roman" w:cs="Times New Roman"/>
                <w:b/>
                <w:sz w:val="24"/>
                <w:szCs w:val="24"/>
                <w:lang w:val="kk-KZ"/>
              </w:rPr>
              <w:t>…</w:t>
            </w:r>
          </w:p>
          <w:p w14:paraId="2FF291E9" w14:textId="77777777" w:rsidR="00AD45C4" w:rsidRPr="00857676" w:rsidRDefault="00AD45C4" w:rsidP="00AD45C4">
            <w:pPr>
              <w:ind w:firstLine="176"/>
              <w:jc w:val="both"/>
              <w:rPr>
                <w:rFonts w:ascii="Times New Roman" w:hAnsi="Times New Roman" w:cs="Times New Roman"/>
                <w:bCs/>
                <w:sz w:val="24"/>
                <w:szCs w:val="24"/>
                <w:shd w:val="clear" w:color="auto" w:fill="FFFFFF"/>
              </w:rPr>
            </w:pPr>
          </w:p>
        </w:tc>
        <w:tc>
          <w:tcPr>
            <w:tcW w:w="4111" w:type="dxa"/>
          </w:tcPr>
          <w:p w14:paraId="07D4778E" w14:textId="495BD844" w:rsidR="00AD45C4" w:rsidRPr="00857676" w:rsidRDefault="00AD45C4" w:rsidP="00AD45C4">
            <w:pPr>
              <w:ind w:firstLine="455"/>
              <w:jc w:val="both"/>
              <w:rPr>
                <w:rStyle w:val="s0"/>
                <w:b/>
                <w:bCs/>
                <w:sz w:val="24"/>
                <w:szCs w:val="24"/>
              </w:rPr>
            </w:pPr>
            <w:r w:rsidRPr="000D5128">
              <w:rPr>
                <w:sz w:val="24"/>
                <w:szCs w:val="24"/>
                <w:lang w:val="kk-KZ"/>
              </w:rPr>
              <w:lastRenderedPageBreak/>
              <w:t xml:space="preserve">жобаның 250-бабының 4-тармағы алып тасталсын; </w:t>
            </w:r>
          </w:p>
        </w:tc>
        <w:tc>
          <w:tcPr>
            <w:tcW w:w="3685" w:type="dxa"/>
          </w:tcPr>
          <w:p w14:paraId="63847D38" w14:textId="77777777" w:rsidR="00AD45C4" w:rsidRPr="000D5128" w:rsidRDefault="00AD45C4" w:rsidP="00AD45C4">
            <w:pPr>
              <w:ind w:left="31"/>
              <w:jc w:val="center"/>
              <w:rPr>
                <w:rFonts w:ascii="Times New Roman" w:hAnsi="Times New Roman" w:cs="Times New Roman"/>
                <w:b/>
                <w:sz w:val="24"/>
                <w:szCs w:val="24"/>
                <w:lang w:val="kk-KZ"/>
              </w:rPr>
            </w:pPr>
            <w:r w:rsidRPr="000D5128">
              <w:rPr>
                <w:rFonts w:ascii="Times New Roman" w:hAnsi="Times New Roman" w:cs="Times New Roman"/>
                <w:b/>
                <w:sz w:val="24"/>
                <w:szCs w:val="24"/>
                <w:lang w:val="kk-KZ"/>
              </w:rPr>
              <w:t>депутаттар</w:t>
            </w:r>
          </w:p>
          <w:p w14:paraId="6CC4C959" w14:textId="77777777" w:rsidR="00AD45C4" w:rsidRPr="000D5128" w:rsidRDefault="00AD45C4" w:rsidP="00AD45C4">
            <w:pPr>
              <w:ind w:left="31"/>
              <w:jc w:val="center"/>
              <w:rPr>
                <w:rFonts w:ascii="Times New Roman" w:hAnsi="Times New Roman" w:cs="Times New Roman"/>
                <w:b/>
                <w:sz w:val="24"/>
                <w:szCs w:val="24"/>
                <w:lang w:val="kk-KZ"/>
              </w:rPr>
            </w:pPr>
            <w:r w:rsidRPr="000D5128">
              <w:rPr>
                <w:rFonts w:ascii="Times New Roman" w:hAnsi="Times New Roman" w:cs="Times New Roman"/>
                <w:b/>
                <w:sz w:val="24"/>
                <w:szCs w:val="24"/>
                <w:lang w:val="kk-KZ"/>
              </w:rPr>
              <w:t>А. Қожаназаров</w:t>
            </w:r>
          </w:p>
          <w:p w14:paraId="546D4CC6" w14:textId="77777777" w:rsidR="00AD45C4" w:rsidRPr="000D5128" w:rsidRDefault="00AD45C4" w:rsidP="00AD45C4">
            <w:pPr>
              <w:ind w:left="31"/>
              <w:jc w:val="center"/>
              <w:rPr>
                <w:rFonts w:ascii="Times New Roman" w:hAnsi="Times New Roman" w:cs="Times New Roman"/>
                <w:b/>
                <w:sz w:val="24"/>
                <w:szCs w:val="24"/>
                <w:lang w:val="kk-KZ"/>
              </w:rPr>
            </w:pPr>
            <w:r w:rsidRPr="000D5128">
              <w:rPr>
                <w:rFonts w:ascii="Times New Roman" w:hAnsi="Times New Roman" w:cs="Times New Roman"/>
                <w:b/>
                <w:sz w:val="24"/>
                <w:szCs w:val="24"/>
                <w:lang w:val="kk-KZ"/>
              </w:rPr>
              <w:t>А. Қошмамбетов</w:t>
            </w:r>
          </w:p>
          <w:p w14:paraId="00272213" w14:textId="77777777" w:rsidR="00AD45C4" w:rsidRPr="000D5128" w:rsidRDefault="00AD45C4" w:rsidP="00AD45C4">
            <w:pPr>
              <w:ind w:firstLine="175"/>
              <w:jc w:val="both"/>
              <w:rPr>
                <w:rFonts w:ascii="Times New Roman" w:eastAsia="Arial" w:hAnsi="Times New Roman" w:cs="Times New Roman"/>
                <w:sz w:val="24"/>
                <w:szCs w:val="24"/>
                <w:lang w:val="kk-KZ"/>
              </w:rPr>
            </w:pPr>
          </w:p>
          <w:p w14:paraId="7852D3B8"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Бұл талап бизнес субъектілерінің құқықтарына нұқсан келтіру, шын мәнінде екі есе нұқсан келтіру болып табылады:</w:t>
            </w:r>
          </w:p>
          <w:p w14:paraId="1C91291E"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1) жалпы белгіленген режимде (ЖБР) жұмыс істейтін құқықтарға нұқсан келтіру, өйткені АСР-да жұмыс істейтін бизнестен тауарлар сатып алу </w:t>
            </w:r>
            <w:r w:rsidRPr="000D5128">
              <w:rPr>
                <w:rFonts w:ascii="Times New Roman" w:eastAsia="Arial" w:hAnsi="Times New Roman" w:cs="Times New Roman"/>
                <w:sz w:val="24"/>
                <w:szCs w:val="24"/>
                <w:lang w:val="kk-KZ"/>
              </w:rPr>
              <w:lastRenderedPageBreak/>
              <w:t>кезінде шегерімдер толық көлемде алынбайды.</w:t>
            </w:r>
          </w:p>
          <w:p w14:paraId="07E31BB9"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2) заңды тұлғалардың құқықтарына нұқсан келтіру, өйткені олардың құжаттары бойынша шегерімдер небәрі - 40 %, ал ДК 80% алынады. Бұл цифрлар қалай есептелді және бұл қалай және немен байланысты?</w:t>
            </w:r>
          </w:p>
          <w:p w14:paraId="2EAB480C"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Шегерімдерге осындай шектеулерді енгізудің мынадай жағымсыз салдары болады:</w:t>
            </w:r>
          </w:p>
          <w:p w14:paraId="7BF7C4E7"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Тең емес бәсекелестік шарттары: </w:t>
            </w:r>
          </w:p>
          <w:p w14:paraId="6B49DC3C"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ЖБР-да жұмыс істейтін компаниялар арнаулы салық режимін қолданушылармен салыстырғанда қолайлы төмен жағдайларға қойылған. Бұл әділ бәсекелестік қағидаттарын бұзады.</w:t>
            </w:r>
          </w:p>
          <w:p w14:paraId="0B92CFA1"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Бизнесті жүргізу нысандары үшін жағдай тең емес: </w:t>
            </w:r>
          </w:p>
          <w:p w14:paraId="1A340146"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Дара кәсіпкерлер (ДК) мен жауапкершілігі шектеулі серіктестіктердің (ЖШС) жағдайы тең емес, өйткені олардың контрагенттері үшін салық жүктемесі мен есептілігінде айтарлықтай айырмашылықтар бар. Бұл бизнестің әртүрлі формалары </w:t>
            </w:r>
            <w:r w:rsidRPr="000D5128">
              <w:rPr>
                <w:rFonts w:ascii="Times New Roman" w:eastAsia="Arial" w:hAnsi="Times New Roman" w:cs="Times New Roman"/>
                <w:sz w:val="24"/>
                <w:szCs w:val="24"/>
                <w:lang w:val="kk-KZ"/>
              </w:rPr>
              <w:lastRenderedPageBreak/>
              <w:t>арасындағы қос стандарттар мен әділетсіз бәсекелестікке әкеледі.</w:t>
            </w:r>
          </w:p>
          <w:p w14:paraId="58218D3B"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Салық жүктемесін ұлғайту: </w:t>
            </w:r>
          </w:p>
          <w:p w14:paraId="1A33F01F"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ЖБР компаниялары шегерімдерді шектеуге байланысты қосымша салық шығыстарын көтеруге мәжбүр болады, бұл олардың қаржылық жағдайы мен инвестициялық мүмкіндіктеріне жағымсыз әсер етуі мүмкін, өйткені корпоративтік табыс салығы әділетсіз арттырып отыр. Енді келісімшарт жасамас бұрын контрагенттің режимін тексеру қажет болады деп елестетіп көріңіз, егер ол режимді кейінірек өзгертсе? Бұл бухгалтерияны қиындатады: сатып алу шығыстарын ішінара ескеруге туралы келеді, ал мұндай сатып алу жылына мыңдаған рет болады. Жылдық есепті жинау өте қиын болады.</w:t>
            </w:r>
          </w:p>
          <w:p w14:paraId="558F8703"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Салықтық әкімшілендірудегі қиындықтар: </w:t>
            </w:r>
          </w:p>
          <w:p w14:paraId="7E3B6F4E" w14:textId="77777777" w:rsidR="00AD45C4" w:rsidRPr="000D5128" w:rsidRDefault="00AD45C4" w:rsidP="00AD45C4">
            <w:pPr>
              <w:ind w:firstLine="456"/>
              <w:jc w:val="both"/>
              <w:rPr>
                <w:rFonts w:ascii="Times New Roman" w:eastAsia="Arial" w:hAnsi="Times New Roman" w:cs="Times New Roman"/>
                <w:sz w:val="24"/>
                <w:szCs w:val="24"/>
                <w:lang w:val="kk-KZ"/>
              </w:rPr>
            </w:pPr>
            <w:r w:rsidRPr="000D5128">
              <w:rPr>
                <w:rFonts w:ascii="Times New Roman" w:eastAsia="Arial" w:hAnsi="Times New Roman" w:cs="Times New Roman"/>
                <w:sz w:val="24"/>
                <w:szCs w:val="24"/>
                <w:lang w:val="kk-KZ"/>
              </w:rPr>
              <w:t xml:space="preserve">Шегерімдерге әртүрлі шектеулерді енгізу салықтық әкімшілендіру процесін қиындатады, бұл салық төлеушілер үшін де, салық органдары үшін де қосымша шығындарға әкеледі. Қателіктер </w:t>
            </w:r>
            <w:r w:rsidRPr="000D5128">
              <w:rPr>
                <w:rFonts w:ascii="Times New Roman" w:eastAsia="Arial" w:hAnsi="Times New Roman" w:cs="Times New Roman"/>
                <w:sz w:val="24"/>
                <w:szCs w:val="24"/>
                <w:lang w:val="kk-KZ"/>
              </w:rPr>
              <w:lastRenderedPageBreak/>
              <w:t>қаупі артады және салық органдарының өздері мұндай абсурдтық шешімдерді бақылауда қиындықтарға тап болуы мүмкін.</w:t>
            </w:r>
          </w:p>
          <w:p w14:paraId="4929EEC8" w14:textId="77777777" w:rsidR="00AD45C4" w:rsidRPr="000D5128" w:rsidRDefault="00AD45C4" w:rsidP="00AD45C4">
            <w:pPr>
              <w:widowControl w:val="0"/>
              <w:jc w:val="both"/>
              <w:rPr>
                <w:rStyle w:val="s0"/>
                <w:iCs/>
                <w:sz w:val="24"/>
                <w:szCs w:val="24"/>
                <w:lang w:val="kk-KZ"/>
              </w:rPr>
            </w:pPr>
          </w:p>
          <w:p w14:paraId="6291310D" w14:textId="77777777" w:rsidR="00AD45C4" w:rsidRPr="00AD45C4" w:rsidRDefault="00AD45C4" w:rsidP="00AD45C4">
            <w:pPr>
              <w:widowControl w:val="0"/>
              <w:jc w:val="both"/>
              <w:rPr>
                <w:rStyle w:val="s0"/>
                <w:iCs/>
                <w:sz w:val="24"/>
                <w:szCs w:val="24"/>
                <w:lang w:val="kk-KZ"/>
              </w:rPr>
            </w:pPr>
          </w:p>
        </w:tc>
        <w:tc>
          <w:tcPr>
            <w:tcW w:w="1700" w:type="dxa"/>
          </w:tcPr>
          <w:p w14:paraId="7713B3C9"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857676" w14:paraId="60957714" w14:textId="77777777" w:rsidTr="00A217BE">
        <w:tc>
          <w:tcPr>
            <w:tcW w:w="709" w:type="dxa"/>
          </w:tcPr>
          <w:p w14:paraId="734C34AA"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D8D6261" w14:textId="685E2936" w:rsidR="00AD45C4" w:rsidRPr="00857676" w:rsidRDefault="00AD45C4" w:rsidP="00AD45C4">
            <w:pPr>
              <w:jc w:val="center"/>
              <w:rPr>
                <w:rFonts w:ascii="Times New Roman" w:hAnsi="Times New Roman" w:cs="Times New Roman"/>
                <w:sz w:val="24"/>
                <w:szCs w:val="24"/>
              </w:rPr>
            </w:pPr>
            <w:r w:rsidRPr="002B27DF">
              <w:rPr>
                <w:rFonts w:ascii="Times New Roman" w:hAnsi="Times New Roman" w:cs="Times New Roman"/>
                <w:sz w:val="24"/>
                <w:szCs w:val="24"/>
                <w:lang w:val="kk-KZ"/>
              </w:rPr>
              <w:t>жобаның 279-бабының 2) тармақшасы</w:t>
            </w:r>
          </w:p>
        </w:tc>
        <w:tc>
          <w:tcPr>
            <w:tcW w:w="3828" w:type="dxa"/>
            <w:tcBorders>
              <w:top w:val="single" w:sz="6" w:space="0" w:color="000000"/>
              <w:left w:val="single" w:sz="6" w:space="0" w:color="000000"/>
              <w:bottom w:val="single" w:sz="6" w:space="0" w:color="000000"/>
              <w:right w:val="single" w:sz="6" w:space="0" w:color="000000"/>
            </w:tcBorders>
          </w:tcPr>
          <w:p w14:paraId="7F5FEA3C" w14:textId="77777777" w:rsidR="00AD45C4" w:rsidRPr="002B27DF" w:rsidRDefault="00AD45C4" w:rsidP="00AD45C4">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279-бап. Шегерімге жатпайтын шығындар</w:t>
            </w:r>
          </w:p>
          <w:p w14:paraId="1DA9F609" w14:textId="77777777" w:rsidR="00AD45C4" w:rsidRPr="002B27DF" w:rsidRDefault="00AD45C4" w:rsidP="00AD45C4">
            <w:pPr>
              <w:tabs>
                <w:tab w:val="left" w:pos="3720"/>
              </w:tabs>
              <w:ind w:firstLine="169"/>
              <w:contextualSpacing/>
              <w:jc w:val="both"/>
              <w:rPr>
                <w:rFonts w:ascii="Times New Roman" w:eastAsia="Calibri" w:hAnsi="Times New Roman" w:cs="Times New Roman"/>
                <w:b/>
                <w:sz w:val="24"/>
                <w:szCs w:val="24"/>
                <w:lang w:val="kk-KZ"/>
              </w:rPr>
            </w:pPr>
          </w:p>
          <w:p w14:paraId="1C508306"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Мыналар:</w:t>
            </w:r>
          </w:p>
          <w:p w14:paraId="57BF4928"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кіріс алуға бағытталған қызметке байланысты емес шығындар;</w:t>
            </w:r>
          </w:p>
          <w:p w14:paraId="60666469"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іс жүзінде жұмыстарды орындамай, қызметтер көрсетпей, тауарларды тиеп-жөнелтпей жасалған операциялар бойынша шығыстар;</w:t>
            </w:r>
          </w:p>
          <w:p w14:paraId="53270B07"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p>
          <w:p w14:paraId="1BDEE130"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3)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14:paraId="5071B984" w14:textId="77777777" w:rsidR="00AD45C4" w:rsidRPr="002B27DF"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4) осы Кодексте өздері үшін шегерімге жатқызу нормалары белгіленген шығыстардың көрсетілген нормалар қолданыла отырып есептелген шегерімнің </w:t>
            </w:r>
            <w:r w:rsidRPr="002B27DF">
              <w:rPr>
                <w:rFonts w:ascii="Times New Roman" w:eastAsia="Calibri" w:hAnsi="Times New Roman" w:cs="Times New Roman"/>
                <w:sz w:val="24"/>
                <w:szCs w:val="24"/>
                <w:lang w:val="kk-KZ"/>
              </w:rPr>
              <w:lastRenderedPageBreak/>
              <w:t>шекті сомасынан асып кету сомасы;</w:t>
            </w:r>
          </w:p>
          <w:p w14:paraId="35E6D6F1" w14:textId="77777777" w:rsidR="00AD45C4" w:rsidRPr="002B27DF" w:rsidRDefault="00AD45C4" w:rsidP="00AD45C4">
            <w:pPr>
              <w:ind w:firstLine="431"/>
              <w:contextualSpacing/>
              <w:jc w:val="both"/>
              <w:rPr>
                <w:rFonts w:ascii="Times New Roman" w:eastAsia="Calibri" w:hAnsi="Times New Roman" w:cs="Times New Roman"/>
                <w:bCs/>
                <w:sz w:val="24"/>
                <w:szCs w:val="24"/>
                <w:lang w:val="kk-KZ"/>
              </w:rPr>
            </w:pPr>
          </w:p>
          <w:p w14:paraId="73D0BB28" w14:textId="77777777" w:rsidR="00AD45C4" w:rsidRPr="002B27DF" w:rsidRDefault="00AD45C4" w:rsidP="00AD45C4">
            <w:pPr>
              <w:ind w:firstLine="431"/>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w:t>
            </w:r>
          </w:p>
          <w:p w14:paraId="29A8E50B"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4F67A60B"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5659E609"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51DAD2A4"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52CFC295"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0768A247" w14:textId="77777777" w:rsidR="00AD45C4" w:rsidRPr="002B27DF" w:rsidRDefault="00AD45C4" w:rsidP="00AD45C4">
            <w:pPr>
              <w:rPr>
                <w:rFonts w:ascii="Times New Roman" w:eastAsia="Times New Roman" w:hAnsi="Times New Roman" w:cs="Times New Roman"/>
                <w:sz w:val="24"/>
                <w:szCs w:val="24"/>
                <w:lang w:val="kk-KZ" w:eastAsia="ru-RU"/>
              </w:rPr>
            </w:pPr>
          </w:p>
          <w:p w14:paraId="54263098" w14:textId="77777777" w:rsidR="00AD45C4" w:rsidRPr="002B27DF" w:rsidRDefault="00AD45C4" w:rsidP="00AD45C4">
            <w:pPr>
              <w:ind w:firstLine="431"/>
              <w:rPr>
                <w:rFonts w:ascii="Times New Roman" w:eastAsia="Times New Roman" w:hAnsi="Times New Roman" w:cs="Times New Roman"/>
                <w:sz w:val="24"/>
                <w:szCs w:val="24"/>
                <w:lang w:val="kk-KZ" w:eastAsia="ru-RU"/>
              </w:rPr>
            </w:pPr>
          </w:p>
          <w:p w14:paraId="00C9746C" w14:textId="77777777" w:rsidR="00AD45C4" w:rsidRPr="00857676" w:rsidRDefault="00AD45C4" w:rsidP="00AD45C4">
            <w:pPr>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582316E7" w14:textId="77777777" w:rsidR="00AD45C4" w:rsidRPr="002B27DF" w:rsidRDefault="00AD45C4" w:rsidP="00AD45C4">
            <w:pPr>
              <w:ind w:firstLine="284"/>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lastRenderedPageBreak/>
              <w:t>Жобаның 279-бабында</w:t>
            </w:r>
            <w:r w:rsidRPr="002B27DF">
              <w:rPr>
                <w:rFonts w:ascii="Times New Roman" w:hAnsi="Times New Roman" w:cs="Times New Roman"/>
                <w:sz w:val="24"/>
                <w:szCs w:val="24"/>
                <w:lang w:val="kk-KZ"/>
              </w:rPr>
              <w:t>:</w:t>
            </w:r>
          </w:p>
          <w:p w14:paraId="55327408" w14:textId="77777777" w:rsidR="00AD45C4" w:rsidRPr="002B27DF" w:rsidRDefault="00AD45C4" w:rsidP="00AD45C4">
            <w:pPr>
              <w:ind w:firstLine="284"/>
              <w:jc w:val="both"/>
              <w:rPr>
                <w:rFonts w:ascii="Times New Roman" w:hAnsi="Times New Roman" w:cs="Times New Roman"/>
                <w:sz w:val="24"/>
                <w:szCs w:val="24"/>
                <w:lang w:val="kk-KZ"/>
              </w:rPr>
            </w:pPr>
          </w:p>
          <w:p w14:paraId="0B9A4820" w14:textId="77777777" w:rsidR="00AD45C4" w:rsidRPr="002B27DF" w:rsidRDefault="00AD45C4" w:rsidP="00AD45C4">
            <w:pPr>
              <w:ind w:firstLine="284"/>
              <w:jc w:val="both"/>
              <w:rPr>
                <w:rFonts w:ascii="Times New Roman" w:hAnsi="Times New Roman" w:cs="Times New Roman"/>
                <w:sz w:val="24"/>
                <w:szCs w:val="24"/>
                <w:lang w:val="kk-KZ"/>
              </w:rPr>
            </w:pPr>
          </w:p>
          <w:p w14:paraId="38CDB8B6" w14:textId="77777777" w:rsidR="00AD45C4" w:rsidRPr="002B27DF" w:rsidRDefault="00AD45C4" w:rsidP="00AD45C4">
            <w:pPr>
              <w:ind w:firstLine="284"/>
              <w:jc w:val="both"/>
              <w:rPr>
                <w:rFonts w:ascii="Times New Roman" w:hAnsi="Times New Roman" w:cs="Times New Roman"/>
                <w:sz w:val="24"/>
                <w:szCs w:val="24"/>
                <w:lang w:val="kk-KZ"/>
              </w:rPr>
            </w:pPr>
          </w:p>
          <w:p w14:paraId="4733E3BA" w14:textId="77777777" w:rsidR="00AD45C4" w:rsidRPr="002B27DF" w:rsidRDefault="00AD45C4" w:rsidP="00AD45C4">
            <w:pPr>
              <w:ind w:firstLine="284"/>
              <w:jc w:val="both"/>
              <w:rPr>
                <w:rFonts w:ascii="Times New Roman" w:hAnsi="Times New Roman" w:cs="Times New Roman"/>
                <w:sz w:val="24"/>
                <w:szCs w:val="24"/>
                <w:lang w:val="kk-KZ"/>
              </w:rPr>
            </w:pPr>
          </w:p>
          <w:p w14:paraId="2CB42698" w14:textId="77777777" w:rsidR="00AD45C4" w:rsidRPr="002B27DF" w:rsidRDefault="00AD45C4" w:rsidP="00AD45C4">
            <w:pPr>
              <w:ind w:firstLine="284"/>
              <w:jc w:val="both"/>
              <w:rPr>
                <w:rFonts w:ascii="Times New Roman" w:hAnsi="Times New Roman" w:cs="Times New Roman"/>
                <w:sz w:val="24"/>
                <w:szCs w:val="24"/>
                <w:lang w:val="kk-KZ"/>
              </w:rPr>
            </w:pPr>
          </w:p>
          <w:p w14:paraId="16396EC3" w14:textId="77777777" w:rsidR="00AD45C4" w:rsidRPr="002B27DF" w:rsidRDefault="00AD45C4" w:rsidP="00AD45C4">
            <w:pPr>
              <w:ind w:firstLine="284"/>
              <w:jc w:val="both"/>
              <w:rPr>
                <w:rFonts w:ascii="Times New Roman" w:hAnsi="Times New Roman" w:cs="Times New Roman"/>
                <w:sz w:val="24"/>
                <w:szCs w:val="24"/>
                <w:lang w:val="kk-KZ"/>
              </w:rPr>
            </w:pPr>
          </w:p>
          <w:p w14:paraId="345AE4A4" w14:textId="77777777" w:rsidR="00AD45C4" w:rsidRPr="002B27DF" w:rsidRDefault="00AD45C4" w:rsidP="00AD45C4">
            <w:pPr>
              <w:ind w:firstLine="284"/>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t xml:space="preserve">2) тармақша алып тасталсын; </w:t>
            </w:r>
          </w:p>
          <w:p w14:paraId="1E022B17" w14:textId="77777777" w:rsidR="00AD45C4" w:rsidRPr="002B27DF" w:rsidRDefault="00AD45C4" w:rsidP="00AD45C4">
            <w:pPr>
              <w:ind w:firstLine="284"/>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w:t>
            </w:r>
          </w:p>
          <w:p w14:paraId="543BDE15" w14:textId="77777777" w:rsidR="00AD45C4" w:rsidRPr="002B27DF" w:rsidRDefault="00AD45C4" w:rsidP="00AD45C4">
            <w:pPr>
              <w:ind w:firstLine="284"/>
              <w:jc w:val="both"/>
              <w:rPr>
                <w:rFonts w:ascii="Times New Roman" w:hAnsi="Times New Roman" w:cs="Times New Roman"/>
                <w:sz w:val="24"/>
                <w:szCs w:val="24"/>
                <w:lang w:val="kk-KZ"/>
              </w:rPr>
            </w:pPr>
          </w:p>
          <w:p w14:paraId="17C3A579" w14:textId="77777777" w:rsidR="00AD45C4" w:rsidRPr="002B27DF" w:rsidRDefault="00AD45C4" w:rsidP="00AD45C4">
            <w:pPr>
              <w:ind w:firstLine="284"/>
              <w:jc w:val="both"/>
              <w:rPr>
                <w:rFonts w:ascii="Times New Roman" w:hAnsi="Times New Roman" w:cs="Times New Roman"/>
                <w:sz w:val="24"/>
                <w:szCs w:val="24"/>
                <w:lang w:val="kk-KZ"/>
              </w:rPr>
            </w:pPr>
          </w:p>
          <w:p w14:paraId="47AFBE44" w14:textId="77777777" w:rsidR="00AD45C4" w:rsidRPr="002B27DF" w:rsidRDefault="00AD45C4" w:rsidP="00AD45C4">
            <w:pPr>
              <w:ind w:firstLine="284"/>
              <w:jc w:val="both"/>
              <w:rPr>
                <w:rFonts w:ascii="Times New Roman" w:hAnsi="Times New Roman" w:cs="Times New Roman"/>
                <w:sz w:val="24"/>
                <w:szCs w:val="24"/>
                <w:lang w:val="kk-KZ"/>
              </w:rPr>
            </w:pPr>
          </w:p>
          <w:p w14:paraId="3C231018" w14:textId="77777777" w:rsidR="00AD45C4" w:rsidRPr="002B27DF" w:rsidRDefault="00AD45C4" w:rsidP="00AD45C4">
            <w:pPr>
              <w:ind w:firstLine="284"/>
              <w:jc w:val="both"/>
              <w:rPr>
                <w:rFonts w:ascii="Times New Roman" w:hAnsi="Times New Roman" w:cs="Times New Roman"/>
                <w:sz w:val="24"/>
                <w:szCs w:val="24"/>
                <w:lang w:val="kk-KZ"/>
              </w:rPr>
            </w:pPr>
          </w:p>
          <w:p w14:paraId="282D36F2" w14:textId="77777777" w:rsidR="00AD45C4" w:rsidRPr="002B27DF" w:rsidRDefault="00AD45C4" w:rsidP="00AD45C4">
            <w:pPr>
              <w:ind w:firstLine="284"/>
              <w:jc w:val="both"/>
              <w:rPr>
                <w:rFonts w:ascii="Times New Roman" w:hAnsi="Times New Roman" w:cs="Times New Roman"/>
                <w:sz w:val="24"/>
                <w:szCs w:val="24"/>
                <w:lang w:val="kk-KZ"/>
              </w:rPr>
            </w:pPr>
          </w:p>
          <w:p w14:paraId="69A1ADAA" w14:textId="77777777" w:rsidR="00AD45C4" w:rsidRPr="002B27DF" w:rsidRDefault="00AD45C4" w:rsidP="00AD45C4">
            <w:pPr>
              <w:ind w:firstLine="284"/>
              <w:jc w:val="both"/>
              <w:rPr>
                <w:rFonts w:ascii="Times New Roman" w:hAnsi="Times New Roman" w:cs="Times New Roman"/>
                <w:sz w:val="24"/>
                <w:szCs w:val="24"/>
                <w:lang w:val="kk-KZ"/>
              </w:rPr>
            </w:pPr>
          </w:p>
          <w:p w14:paraId="7A904518" w14:textId="77777777" w:rsidR="00AD45C4" w:rsidRPr="002B27DF" w:rsidRDefault="00AD45C4" w:rsidP="00AD45C4">
            <w:pPr>
              <w:ind w:firstLine="284"/>
              <w:jc w:val="both"/>
              <w:rPr>
                <w:rFonts w:ascii="Times New Roman" w:hAnsi="Times New Roman" w:cs="Times New Roman"/>
                <w:sz w:val="24"/>
                <w:szCs w:val="24"/>
                <w:lang w:val="kk-KZ"/>
              </w:rPr>
            </w:pPr>
          </w:p>
          <w:p w14:paraId="0BB7B0F8" w14:textId="77777777" w:rsidR="00AD45C4" w:rsidRPr="002B27DF" w:rsidRDefault="00AD45C4" w:rsidP="00AD45C4">
            <w:pPr>
              <w:ind w:firstLine="284"/>
              <w:jc w:val="both"/>
              <w:rPr>
                <w:rFonts w:ascii="Times New Roman" w:hAnsi="Times New Roman" w:cs="Times New Roman"/>
                <w:sz w:val="24"/>
                <w:szCs w:val="24"/>
                <w:lang w:val="kk-KZ"/>
              </w:rPr>
            </w:pPr>
          </w:p>
          <w:p w14:paraId="210CC854" w14:textId="77777777" w:rsidR="00AD45C4" w:rsidRPr="002B27DF" w:rsidRDefault="00AD45C4" w:rsidP="00AD45C4">
            <w:pPr>
              <w:ind w:firstLine="284"/>
              <w:jc w:val="both"/>
              <w:rPr>
                <w:rFonts w:ascii="Times New Roman" w:hAnsi="Times New Roman" w:cs="Times New Roman"/>
                <w:sz w:val="24"/>
                <w:szCs w:val="24"/>
                <w:lang w:val="kk-KZ"/>
              </w:rPr>
            </w:pPr>
          </w:p>
          <w:p w14:paraId="026DF4C5" w14:textId="77777777" w:rsidR="00AD45C4" w:rsidRPr="002B27DF" w:rsidRDefault="00AD45C4" w:rsidP="00AD45C4">
            <w:pPr>
              <w:ind w:firstLine="284"/>
              <w:jc w:val="both"/>
              <w:rPr>
                <w:rFonts w:ascii="Times New Roman" w:hAnsi="Times New Roman" w:cs="Times New Roman"/>
                <w:sz w:val="24"/>
                <w:szCs w:val="24"/>
                <w:lang w:val="kk-KZ"/>
              </w:rPr>
            </w:pPr>
          </w:p>
          <w:p w14:paraId="4F53CA29" w14:textId="77777777" w:rsidR="00AD45C4" w:rsidRPr="002B27DF" w:rsidRDefault="00AD45C4" w:rsidP="00AD45C4">
            <w:pPr>
              <w:ind w:firstLine="284"/>
              <w:jc w:val="both"/>
              <w:rPr>
                <w:rFonts w:ascii="Times New Roman" w:hAnsi="Times New Roman" w:cs="Times New Roman"/>
                <w:sz w:val="24"/>
                <w:szCs w:val="24"/>
                <w:lang w:val="kk-KZ"/>
              </w:rPr>
            </w:pPr>
          </w:p>
          <w:p w14:paraId="5C7F6142" w14:textId="77777777" w:rsidR="00AD45C4" w:rsidRPr="002B27DF" w:rsidRDefault="00AD45C4" w:rsidP="00AD45C4">
            <w:pPr>
              <w:ind w:firstLine="284"/>
              <w:jc w:val="both"/>
              <w:rPr>
                <w:rFonts w:ascii="Times New Roman" w:hAnsi="Times New Roman" w:cs="Times New Roman"/>
                <w:sz w:val="24"/>
                <w:szCs w:val="24"/>
                <w:lang w:val="kk-KZ"/>
              </w:rPr>
            </w:pPr>
          </w:p>
          <w:p w14:paraId="1DC31412" w14:textId="77777777" w:rsidR="00AD45C4" w:rsidRPr="002B27DF" w:rsidRDefault="00AD45C4" w:rsidP="00AD45C4">
            <w:pPr>
              <w:ind w:firstLine="284"/>
              <w:jc w:val="both"/>
              <w:rPr>
                <w:rFonts w:ascii="Times New Roman" w:hAnsi="Times New Roman" w:cs="Times New Roman"/>
                <w:sz w:val="24"/>
                <w:szCs w:val="24"/>
                <w:lang w:val="kk-KZ"/>
              </w:rPr>
            </w:pPr>
          </w:p>
          <w:p w14:paraId="5FE5AA03" w14:textId="77777777" w:rsidR="00AD45C4" w:rsidRPr="002B27DF" w:rsidRDefault="00AD45C4" w:rsidP="00AD45C4">
            <w:pPr>
              <w:ind w:firstLine="284"/>
              <w:jc w:val="both"/>
              <w:rPr>
                <w:rFonts w:ascii="Times New Roman" w:hAnsi="Times New Roman" w:cs="Times New Roman"/>
                <w:sz w:val="24"/>
                <w:szCs w:val="24"/>
                <w:lang w:val="kk-KZ"/>
              </w:rPr>
            </w:pPr>
          </w:p>
          <w:p w14:paraId="08B82D21" w14:textId="77777777" w:rsidR="00AD45C4" w:rsidRPr="002B27DF" w:rsidRDefault="00AD45C4" w:rsidP="00AD45C4">
            <w:pPr>
              <w:ind w:firstLine="284"/>
              <w:jc w:val="both"/>
              <w:rPr>
                <w:rFonts w:ascii="Times New Roman" w:hAnsi="Times New Roman" w:cs="Times New Roman"/>
                <w:sz w:val="24"/>
                <w:szCs w:val="24"/>
                <w:lang w:val="kk-KZ"/>
              </w:rPr>
            </w:pPr>
          </w:p>
          <w:p w14:paraId="1CA7FE04" w14:textId="77777777" w:rsidR="00AD45C4" w:rsidRPr="002B27DF" w:rsidRDefault="00AD45C4" w:rsidP="00AD45C4">
            <w:pPr>
              <w:ind w:firstLine="284"/>
              <w:jc w:val="both"/>
              <w:rPr>
                <w:rFonts w:ascii="Times New Roman" w:hAnsi="Times New Roman" w:cs="Times New Roman"/>
                <w:sz w:val="24"/>
                <w:szCs w:val="24"/>
                <w:lang w:val="kk-KZ"/>
              </w:rPr>
            </w:pPr>
          </w:p>
          <w:p w14:paraId="73C8ADAD" w14:textId="77777777" w:rsidR="00AD45C4" w:rsidRPr="002B27DF" w:rsidRDefault="00AD45C4" w:rsidP="00AD45C4">
            <w:pPr>
              <w:ind w:firstLine="284"/>
              <w:jc w:val="both"/>
              <w:rPr>
                <w:rFonts w:ascii="Times New Roman" w:hAnsi="Times New Roman" w:cs="Times New Roman"/>
                <w:sz w:val="24"/>
                <w:szCs w:val="24"/>
                <w:lang w:val="kk-KZ"/>
              </w:rPr>
            </w:pPr>
          </w:p>
          <w:p w14:paraId="74BBB7F6" w14:textId="77777777" w:rsidR="00AD45C4" w:rsidRPr="002B27DF" w:rsidRDefault="00AD45C4" w:rsidP="00AD45C4">
            <w:pPr>
              <w:ind w:firstLine="284"/>
              <w:jc w:val="both"/>
              <w:rPr>
                <w:rFonts w:ascii="Times New Roman" w:hAnsi="Times New Roman" w:cs="Times New Roman"/>
                <w:sz w:val="24"/>
                <w:szCs w:val="24"/>
                <w:lang w:val="kk-KZ"/>
              </w:rPr>
            </w:pPr>
          </w:p>
          <w:p w14:paraId="608D4AC8" w14:textId="77777777" w:rsidR="00AD45C4" w:rsidRPr="002B27DF" w:rsidRDefault="00AD45C4" w:rsidP="00AD45C4">
            <w:pPr>
              <w:ind w:firstLine="284"/>
              <w:jc w:val="both"/>
              <w:rPr>
                <w:rFonts w:ascii="Times New Roman" w:hAnsi="Times New Roman" w:cs="Times New Roman"/>
                <w:sz w:val="24"/>
                <w:szCs w:val="24"/>
                <w:lang w:val="kk-KZ"/>
              </w:rPr>
            </w:pPr>
          </w:p>
          <w:p w14:paraId="277AC295" w14:textId="77777777" w:rsidR="00AD45C4" w:rsidRPr="002B27DF" w:rsidRDefault="00AD45C4" w:rsidP="00AD45C4">
            <w:pPr>
              <w:ind w:firstLine="284"/>
              <w:jc w:val="both"/>
              <w:rPr>
                <w:rFonts w:ascii="Times New Roman" w:hAnsi="Times New Roman" w:cs="Times New Roman"/>
                <w:sz w:val="24"/>
                <w:szCs w:val="24"/>
                <w:lang w:val="kk-KZ"/>
              </w:rPr>
            </w:pPr>
          </w:p>
          <w:p w14:paraId="2B87A57F" w14:textId="77777777" w:rsidR="00AD45C4" w:rsidRPr="002B27DF" w:rsidRDefault="00AD45C4" w:rsidP="00AD45C4">
            <w:pPr>
              <w:ind w:firstLine="284"/>
              <w:jc w:val="both"/>
              <w:rPr>
                <w:rFonts w:ascii="Times New Roman" w:hAnsi="Times New Roman" w:cs="Times New Roman"/>
                <w:sz w:val="24"/>
                <w:szCs w:val="24"/>
                <w:lang w:val="kk-KZ"/>
              </w:rPr>
            </w:pPr>
          </w:p>
          <w:p w14:paraId="0DE4CB09" w14:textId="77777777" w:rsidR="00AD45C4" w:rsidRPr="002B27DF" w:rsidRDefault="00AD45C4" w:rsidP="00AD45C4">
            <w:pPr>
              <w:ind w:firstLine="284"/>
              <w:jc w:val="both"/>
              <w:rPr>
                <w:rFonts w:ascii="Times New Roman" w:hAnsi="Times New Roman" w:cs="Times New Roman"/>
                <w:sz w:val="24"/>
                <w:szCs w:val="24"/>
                <w:lang w:val="kk-KZ"/>
              </w:rPr>
            </w:pPr>
          </w:p>
          <w:p w14:paraId="1D4DE034" w14:textId="77777777" w:rsidR="00AD45C4" w:rsidRPr="002B27DF" w:rsidRDefault="00AD45C4" w:rsidP="00AD45C4">
            <w:pPr>
              <w:ind w:firstLine="284"/>
              <w:jc w:val="both"/>
              <w:rPr>
                <w:rFonts w:ascii="Times New Roman" w:hAnsi="Times New Roman" w:cs="Times New Roman"/>
                <w:sz w:val="24"/>
                <w:szCs w:val="24"/>
                <w:lang w:val="kk-KZ"/>
              </w:rPr>
            </w:pPr>
          </w:p>
          <w:p w14:paraId="4F9EECC1" w14:textId="77777777" w:rsidR="00AD45C4" w:rsidRPr="002B27DF" w:rsidRDefault="00AD45C4" w:rsidP="00AD45C4">
            <w:pPr>
              <w:ind w:firstLine="284"/>
              <w:jc w:val="both"/>
              <w:rPr>
                <w:rFonts w:ascii="Times New Roman" w:hAnsi="Times New Roman" w:cs="Times New Roman"/>
                <w:sz w:val="24"/>
                <w:szCs w:val="24"/>
                <w:lang w:val="kk-KZ"/>
              </w:rPr>
            </w:pPr>
          </w:p>
          <w:p w14:paraId="1EED74FE" w14:textId="77777777" w:rsidR="00AD45C4" w:rsidRPr="002B27DF" w:rsidRDefault="00AD45C4" w:rsidP="00AD45C4">
            <w:pPr>
              <w:ind w:firstLine="284"/>
              <w:jc w:val="both"/>
              <w:rPr>
                <w:rFonts w:ascii="Times New Roman" w:hAnsi="Times New Roman" w:cs="Times New Roman"/>
                <w:sz w:val="24"/>
                <w:szCs w:val="24"/>
                <w:lang w:val="kk-KZ"/>
              </w:rPr>
            </w:pPr>
          </w:p>
          <w:p w14:paraId="1C4727CE" w14:textId="77777777" w:rsidR="00AD45C4" w:rsidRPr="00857676" w:rsidRDefault="00AD45C4" w:rsidP="00AD45C4">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16ADF5B0" w14:textId="77777777" w:rsidR="00AD45C4" w:rsidRPr="002B27DF" w:rsidRDefault="00AD45C4" w:rsidP="00AD45C4">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lastRenderedPageBreak/>
              <w:t>депутаттар</w:t>
            </w:r>
          </w:p>
          <w:p w14:paraId="2AB72A5E" w14:textId="77777777" w:rsidR="00AD45C4" w:rsidRPr="002B27DF" w:rsidRDefault="00AD45C4" w:rsidP="00AD45C4">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Е. Сатыбалдин</w:t>
            </w:r>
          </w:p>
          <w:p w14:paraId="4FE13249"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Н. Сайлаубай </w:t>
            </w:r>
          </w:p>
          <w:p w14:paraId="0D530811"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А. Рақымжанов </w:t>
            </w:r>
          </w:p>
          <w:p w14:paraId="45693D15"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Н. Әуесбаев</w:t>
            </w:r>
          </w:p>
          <w:p w14:paraId="71591E5A" w14:textId="77777777" w:rsidR="00AD45C4" w:rsidRPr="000D5128" w:rsidRDefault="00AD45C4" w:rsidP="00AD45C4">
            <w:pPr>
              <w:ind w:firstLine="284"/>
              <w:jc w:val="center"/>
              <w:rPr>
                <w:rFonts w:ascii="Times New Roman" w:hAnsi="Times New Roman" w:cs="Times New Roman"/>
                <w:b/>
                <w:sz w:val="24"/>
                <w:szCs w:val="24"/>
                <w:lang w:val="kk-KZ"/>
              </w:rPr>
            </w:pPr>
            <w:r w:rsidRPr="000D5128">
              <w:rPr>
                <w:rFonts w:ascii="Times New Roman" w:hAnsi="Times New Roman" w:cs="Times New Roman"/>
                <w:b/>
                <w:sz w:val="24"/>
                <w:szCs w:val="24"/>
                <w:lang w:val="kk-KZ"/>
              </w:rPr>
              <w:t>А. Сагандыкова</w:t>
            </w:r>
          </w:p>
          <w:p w14:paraId="02EE46BB" w14:textId="77777777" w:rsidR="00AD45C4" w:rsidRPr="000D5128" w:rsidRDefault="00AD45C4" w:rsidP="00AD45C4">
            <w:pPr>
              <w:ind w:left="31" w:firstLine="284"/>
              <w:jc w:val="center"/>
              <w:rPr>
                <w:rFonts w:ascii="Times New Roman" w:hAnsi="Times New Roman" w:cs="Times New Roman"/>
                <w:b/>
              </w:rPr>
            </w:pPr>
            <w:r w:rsidRPr="000D5128">
              <w:rPr>
                <w:rFonts w:ascii="Times New Roman" w:hAnsi="Times New Roman" w:cs="Times New Roman"/>
                <w:b/>
              </w:rPr>
              <w:t>А.</w:t>
            </w:r>
            <w:r w:rsidRPr="000D5128">
              <w:rPr>
                <w:rFonts w:ascii="Times New Roman" w:hAnsi="Times New Roman" w:cs="Times New Roman"/>
                <w:b/>
                <w:lang w:val="kk-KZ"/>
              </w:rPr>
              <w:t xml:space="preserve"> Қ</w:t>
            </w:r>
            <w:r w:rsidRPr="000D5128">
              <w:rPr>
                <w:rFonts w:ascii="Times New Roman" w:hAnsi="Times New Roman" w:cs="Times New Roman"/>
                <w:b/>
              </w:rPr>
              <w:t>ожаназаров</w:t>
            </w:r>
          </w:p>
          <w:p w14:paraId="0A1C13EE" w14:textId="77777777" w:rsidR="00AD45C4" w:rsidRPr="00252985" w:rsidRDefault="00AD45C4" w:rsidP="00AD45C4">
            <w:pPr>
              <w:ind w:left="31" w:firstLine="284"/>
              <w:jc w:val="center"/>
              <w:rPr>
                <w:rFonts w:ascii="Times New Roman" w:hAnsi="Times New Roman" w:cs="Times New Roman"/>
                <w:b/>
              </w:rPr>
            </w:pPr>
            <w:r w:rsidRPr="000D5128">
              <w:rPr>
                <w:rFonts w:ascii="Times New Roman" w:hAnsi="Times New Roman" w:cs="Times New Roman"/>
                <w:b/>
              </w:rPr>
              <w:t xml:space="preserve">А. </w:t>
            </w:r>
            <w:r w:rsidRPr="000D5128">
              <w:rPr>
                <w:rFonts w:ascii="Times New Roman" w:hAnsi="Times New Roman" w:cs="Times New Roman"/>
                <w:b/>
                <w:lang w:val="kk-KZ"/>
              </w:rPr>
              <w:t>Қ</w:t>
            </w:r>
            <w:r w:rsidRPr="000D5128">
              <w:rPr>
                <w:rFonts w:ascii="Times New Roman" w:hAnsi="Times New Roman" w:cs="Times New Roman"/>
                <w:b/>
              </w:rPr>
              <w:t>ошмамбетов</w:t>
            </w:r>
          </w:p>
          <w:p w14:paraId="72355A71" w14:textId="77777777" w:rsidR="00AD45C4" w:rsidRPr="002B27DF" w:rsidRDefault="00AD45C4" w:rsidP="00AD45C4">
            <w:pPr>
              <w:jc w:val="both"/>
              <w:rPr>
                <w:rFonts w:ascii="Times New Roman" w:hAnsi="Times New Roman" w:cs="Times New Roman"/>
                <w:sz w:val="24"/>
                <w:szCs w:val="24"/>
                <w:lang w:val="kk-KZ"/>
              </w:rPr>
            </w:pPr>
          </w:p>
          <w:p w14:paraId="03DB8EBE" w14:textId="77777777" w:rsidR="00AD45C4" w:rsidRPr="002B27DF" w:rsidRDefault="00AD45C4" w:rsidP="00AD45C4">
            <w:pPr>
              <w:ind w:firstLine="177"/>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p w14:paraId="18FFB05F" w14:textId="77777777" w:rsidR="00AD45C4" w:rsidRPr="002B27DF" w:rsidRDefault="00AD45C4" w:rsidP="00AD45C4">
            <w:pPr>
              <w:ind w:firstLine="177"/>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Сонымен бірге, 1-1-тармақтың редакциясы жұмыстар, көрсетілетін қызметтер және т.б. нақты орындалмай жасалған операциялар бойынша шығыстарды салық органдарының мойындауы бойынша қатаң практикаға тағы да ықпал ететін екіұшты және кең мағынаға ие. Мәні бойынша қарасақ, салық органы операциялардың тиімділігін анықтау үшін соттың құзыретін өзіне жүктеп алып отыр.</w:t>
            </w:r>
          </w:p>
          <w:p w14:paraId="241DD979" w14:textId="77777777" w:rsidR="00AD45C4" w:rsidRPr="002B27DF" w:rsidRDefault="00AD45C4" w:rsidP="00AD45C4">
            <w:pPr>
              <w:ind w:firstLine="177"/>
              <w:jc w:val="both"/>
              <w:rPr>
                <w:rFonts w:ascii="Times New Roman" w:hAnsi="Times New Roman" w:cs="Times New Roman"/>
                <w:sz w:val="24"/>
                <w:szCs w:val="24"/>
                <w:lang w:val="kk-KZ"/>
              </w:rPr>
            </w:pPr>
          </w:p>
          <w:p w14:paraId="282CA9D6" w14:textId="77777777" w:rsidR="00AD45C4" w:rsidRPr="002B27DF" w:rsidRDefault="00AD45C4" w:rsidP="00AD45C4">
            <w:pPr>
              <w:ind w:firstLine="177"/>
              <w:jc w:val="both"/>
              <w:rPr>
                <w:rFonts w:ascii="Times New Roman" w:hAnsi="Times New Roman" w:cs="Times New Roman"/>
                <w:sz w:val="24"/>
                <w:szCs w:val="24"/>
                <w:lang w:val="kk-KZ"/>
              </w:rPr>
            </w:pPr>
          </w:p>
          <w:p w14:paraId="62A1BFD9" w14:textId="77777777" w:rsidR="00AD45C4" w:rsidRPr="00AD45C4" w:rsidRDefault="00AD45C4" w:rsidP="00AD45C4">
            <w:pPr>
              <w:ind w:firstLine="177"/>
              <w:jc w:val="both"/>
              <w:rPr>
                <w:rFonts w:ascii="Times New Roman" w:hAnsi="Times New Roman" w:cs="Times New Roman"/>
                <w:sz w:val="24"/>
                <w:szCs w:val="24"/>
                <w:lang w:val="kk-KZ"/>
              </w:rPr>
            </w:pPr>
          </w:p>
        </w:tc>
        <w:tc>
          <w:tcPr>
            <w:tcW w:w="1700" w:type="dxa"/>
          </w:tcPr>
          <w:p w14:paraId="55FA0362" w14:textId="77777777" w:rsidR="00AD45C4" w:rsidRPr="00857676" w:rsidRDefault="00AD45C4" w:rsidP="00AD45C4">
            <w:pPr>
              <w:widowControl w:val="0"/>
              <w:jc w:val="both"/>
              <w:rPr>
                <w:rFonts w:ascii="Times New Roman" w:eastAsia="Times New Roman" w:hAnsi="Times New Roman" w:cs="Times New Roman"/>
                <w:b/>
                <w:sz w:val="24"/>
                <w:szCs w:val="24"/>
                <w:lang w:eastAsia="ru-RU"/>
              </w:rPr>
            </w:pPr>
          </w:p>
          <w:p w14:paraId="7360B891" w14:textId="77777777" w:rsidR="00AD45C4" w:rsidRPr="00857676" w:rsidRDefault="00AD45C4" w:rsidP="00AD45C4">
            <w:pPr>
              <w:widowControl w:val="0"/>
              <w:jc w:val="both"/>
              <w:rPr>
                <w:rFonts w:ascii="Times New Roman" w:eastAsia="Times New Roman" w:hAnsi="Times New Roman" w:cs="Times New Roman"/>
                <w:b/>
                <w:sz w:val="24"/>
                <w:szCs w:val="24"/>
                <w:lang w:eastAsia="ru-RU"/>
              </w:rPr>
            </w:pPr>
          </w:p>
        </w:tc>
      </w:tr>
      <w:tr w:rsidR="00AD45C4" w:rsidRPr="00AD45C4" w14:paraId="1563B2CC" w14:textId="77777777" w:rsidTr="00A217BE">
        <w:tc>
          <w:tcPr>
            <w:tcW w:w="709" w:type="dxa"/>
          </w:tcPr>
          <w:p w14:paraId="61062363" w14:textId="77777777" w:rsidR="00AD45C4" w:rsidRPr="00857676"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43888719" w14:textId="6DB2D854" w:rsidR="00AD45C4" w:rsidRPr="00857676" w:rsidRDefault="00AD45C4" w:rsidP="00AD45C4">
            <w:pPr>
              <w:jc w:val="center"/>
              <w:rPr>
                <w:rFonts w:ascii="Times New Roman" w:hAnsi="Times New Roman" w:cs="Times New Roman"/>
                <w:sz w:val="24"/>
                <w:szCs w:val="24"/>
              </w:rPr>
            </w:pPr>
            <w:r w:rsidRPr="000D5128">
              <w:rPr>
                <w:rFonts w:ascii="Times New Roman" w:hAnsi="Times New Roman" w:cs="Times New Roman"/>
                <w:sz w:val="24"/>
                <w:szCs w:val="24"/>
                <w:lang w:val="kk-KZ"/>
              </w:rPr>
              <w:t>жобаның 279-бабының 17) тармақшасы</w:t>
            </w:r>
          </w:p>
        </w:tc>
        <w:tc>
          <w:tcPr>
            <w:tcW w:w="3828" w:type="dxa"/>
            <w:tcBorders>
              <w:top w:val="single" w:sz="6" w:space="0" w:color="000000"/>
              <w:left w:val="single" w:sz="6" w:space="0" w:color="000000"/>
              <w:bottom w:val="single" w:sz="6" w:space="0" w:color="000000"/>
              <w:right w:val="single" w:sz="6" w:space="0" w:color="000000"/>
            </w:tcBorders>
          </w:tcPr>
          <w:p w14:paraId="012206EE" w14:textId="77777777" w:rsidR="00AD45C4" w:rsidRPr="004813B5" w:rsidRDefault="00AD45C4" w:rsidP="00AD45C4">
            <w:pPr>
              <w:tabs>
                <w:tab w:val="left" w:pos="3720"/>
              </w:tabs>
              <w:ind w:firstLine="169"/>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279-бап. Шегерімге жатпайтын шығындар</w:t>
            </w:r>
          </w:p>
          <w:p w14:paraId="1170880B" w14:textId="77777777" w:rsidR="00AD45C4" w:rsidRPr="004813B5" w:rsidRDefault="00AD45C4" w:rsidP="00AD45C4">
            <w:pPr>
              <w:tabs>
                <w:tab w:val="left" w:pos="3720"/>
              </w:tabs>
              <w:ind w:firstLine="169"/>
              <w:contextualSpacing/>
              <w:jc w:val="both"/>
              <w:rPr>
                <w:rFonts w:ascii="Times New Roman" w:eastAsia="Calibri" w:hAnsi="Times New Roman" w:cs="Times New Roman"/>
                <w:b/>
                <w:sz w:val="24"/>
                <w:szCs w:val="24"/>
                <w:lang w:val="kk-KZ"/>
              </w:rPr>
            </w:pPr>
          </w:p>
          <w:p w14:paraId="251FCE96" w14:textId="77777777" w:rsidR="00AD45C4" w:rsidRPr="004813B5" w:rsidRDefault="00AD45C4" w:rsidP="00AD45C4">
            <w:pPr>
              <w:tabs>
                <w:tab w:val="left" w:pos="3720"/>
              </w:tabs>
              <w:ind w:firstLine="169"/>
              <w:contextualSpacing/>
              <w:jc w:val="both"/>
              <w:rPr>
                <w:rFonts w:ascii="Times New Roman" w:eastAsia="Calibri" w:hAnsi="Times New Roman" w:cs="Times New Roman"/>
                <w:sz w:val="24"/>
                <w:szCs w:val="24"/>
                <w:lang w:val="kk-KZ"/>
              </w:rPr>
            </w:pPr>
            <w:r w:rsidRPr="004813B5">
              <w:rPr>
                <w:rFonts w:ascii="Times New Roman" w:eastAsia="Calibri" w:hAnsi="Times New Roman" w:cs="Times New Roman"/>
                <w:sz w:val="24"/>
                <w:szCs w:val="24"/>
                <w:lang w:val="kk-KZ"/>
              </w:rPr>
              <w:t>1. Мыналар:</w:t>
            </w:r>
          </w:p>
          <w:p w14:paraId="5045257F" w14:textId="77777777" w:rsidR="00AD45C4" w:rsidRPr="000D5128" w:rsidRDefault="00AD45C4" w:rsidP="00AD45C4">
            <w:pPr>
              <w:tabs>
                <w:tab w:val="left" w:pos="3720"/>
              </w:tabs>
              <w:ind w:firstLine="169"/>
              <w:contextualSpacing/>
              <w:jc w:val="both"/>
              <w:rPr>
                <w:rFonts w:ascii="Times New Roman" w:eastAsia="Calibri" w:hAnsi="Times New Roman" w:cs="Times New Roman"/>
                <w:bCs/>
                <w:sz w:val="24"/>
                <w:szCs w:val="24"/>
                <w:lang w:val="kk-KZ"/>
              </w:rPr>
            </w:pPr>
            <w:r w:rsidRPr="000D5128">
              <w:rPr>
                <w:rFonts w:ascii="Times New Roman" w:eastAsia="Calibri" w:hAnsi="Times New Roman" w:cs="Times New Roman"/>
                <w:bCs/>
                <w:sz w:val="24"/>
                <w:szCs w:val="24"/>
                <w:lang w:val="kk-KZ"/>
              </w:rPr>
              <w:t>...</w:t>
            </w:r>
          </w:p>
          <w:p w14:paraId="07BC68E5" w14:textId="77777777" w:rsidR="00AD45C4" w:rsidRPr="004813B5" w:rsidRDefault="00AD45C4" w:rsidP="00AD45C4">
            <w:pPr>
              <w:ind w:firstLine="459"/>
              <w:contextualSpacing/>
              <w:jc w:val="both"/>
              <w:rPr>
                <w:rFonts w:ascii="Times New Roman" w:eastAsia="Calibri" w:hAnsi="Times New Roman" w:cs="Times New Roman"/>
                <w:b/>
                <w:sz w:val="24"/>
                <w:szCs w:val="24"/>
                <w:lang w:val="kk-KZ"/>
              </w:rPr>
            </w:pPr>
            <w:r w:rsidRPr="004813B5">
              <w:rPr>
                <w:rFonts w:ascii="Times New Roman" w:eastAsia="Calibri" w:hAnsi="Times New Roman" w:cs="Times New Roman"/>
                <w:b/>
                <w:sz w:val="24"/>
                <w:szCs w:val="24"/>
                <w:lang w:val="kk-KZ"/>
              </w:rPr>
              <w:t xml:space="preserve">17) </w:t>
            </w:r>
            <w:r w:rsidRPr="004813B5">
              <w:rPr>
                <w:rFonts w:ascii="Times New Roman" w:hAnsi="Times New Roman" w:cs="Times New Roman"/>
                <w:sz w:val="24"/>
                <w:szCs w:val="24"/>
                <w:lang w:val="kk-KZ"/>
              </w:rPr>
              <w:t>салық төлеушінің оңайлатылған декларация негізінде арнаулы салық режимін қолданатын өзара байланысты тараптардан тауарларды, жұмыстарды, көрсетілетін қызметтерді сатып алу жөніндегі шығыстары шегерімге жатпайды</w:t>
            </w:r>
            <w:r w:rsidRPr="004813B5">
              <w:rPr>
                <w:rFonts w:ascii="Times New Roman" w:eastAsia="Calibri" w:hAnsi="Times New Roman" w:cs="Times New Roman"/>
                <w:b/>
                <w:sz w:val="24"/>
                <w:szCs w:val="24"/>
                <w:lang w:val="kk-KZ"/>
              </w:rPr>
              <w:t>.</w:t>
            </w:r>
          </w:p>
          <w:p w14:paraId="438AA05D" w14:textId="77777777" w:rsidR="00AD45C4" w:rsidRPr="00AD45C4" w:rsidRDefault="00AD45C4" w:rsidP="00AD45C4">
            <w:pPr>
              <w:ind w:firstLine="284"/>
              <w:jc w:val="both"/>
              <w:rPr>
                <w:rFonts w:ascii="Times New Roman" w:hAnsi="Times New Roman" w:cs="Times New Roman"/>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2F905B12" w14:textId="6210DCA0" w:rsidR="00AD45C4" w:rsidRPr="00AD45C4" w:rsidRDefault="00AD45C4" w:rsidP="00AD45C4">
            <w:pPr>
              <w:ind w:firstLine="284"/>
              <w:jc w:val="both"/>
              <w:rPr>
                <w:rFonts w:ascii="Times New Roman" w:hAnsi="Times New Roman" w:cs="Times New Roman"/>
                <w:sz w:val="24"/>
                <w:szCs w:val="24"/>
                <w:lang w:val="kk-KZ"/>
              </w:rPr>
            </w:pPr>
            <w:r w:rsidRPr="000D5128">
              <w:rPr>
                <w:rFonts w:ascii="Times New Roman" w:hAnsi="Times New Roman" w:cs="Times New Roman"/>
                <w:b/>
                <w:sz w:val="24"/>
                <w:szCs w:val="24"/>
                <w:lang w:val="kk-KZ"/>
              </w:rPr>
              <w:t>жобаның 279-бабының 17) тармақшасы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3BECD23F" w14:textId="77777777" w:rsidR="00AD45C4" w:rsidRPr="002B27DF" w:rsidRDefault="00AD45C4" w:rsidP="00AD45C4">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депутаттар</w:t>
            </w:r>
          </w:p>
          <w:p w14:paraId="074A98DA" w14:textId="77777777" w:rsidR="00AD45C4" w:rsidRPr="002B27DF" w:rsidRDefault="00AD45C4" w:rsidP="00AD45C4">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Е. Сатыбалдин</w:t>
            </w:r>
          </w:p>
          <w:p w14:paraId="53D68E21"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Н. Сайлаубай </w:t>
            </w:r>
          </w:p>
          <w:p w14:paraId="691764E6"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А. Рақымжанов </w:t>
            </w:r>
          </w:p>
          <w:p w14:paraId="4186AE63" w14:textId="77777777" w:rsidR="00AD45C4" w:rsidRPr="002B27DF" w:rsidRDefault="00AD45C4" w:rsidP="00AD45C4">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Н. Әуесбаев</w:t>
            </w:r>
          </w:p>
          <w:p w14:paraId="66DCD5D8" w14:textId="77777777" w:rsidR="00AD45C4" w:rsidRPr="000D5128" w:rsidRDefault="00AD45C4" w:rsidP="00AD45C4">
            <w:pPr>
              <w:ind w:firstLine="284"/>
              <w:jc w:val="center"/>
              <w:rPr>
                <w:rFonts w:ascii="Times New Roman" w:hAnsi="Times New Roman" w:cs="Times New Roman"/>
                <w:b/>
                <w:sz w:val="24"/>
                <w:szCs w:val="24"/>
                <w:lang w:val="kk-KZ"/>
              </w:rPr>
            </w:pPr>
            <w:r w:rsidRPr="000D5128">
              <w:rPr>
                <w:rFonts w:ascii="Times New Roman" w:hAnsi="Times New Roman" w:cs="Times New Roman"/>
                <w:b/>
                <w:sz w:val="24"/>
                <w:szCs w:val="24"/>
                <w:lang w:val="kk-KZ"/>
              </w:rPr>
              <w:t>А. Сагандыкова</w:t>
            </w:r>
          </w:p>
          <w:p w14:paraId="41049D0E" w14:textId="77777777" w:rsidR="00AD45C4" w:rsidRDefault="00AD45C4" w:rsidP="00AD45C4">
            <w:pPr>
              <w:jc w:val="center"/>
              <w:rPr>
                <w:rFonts w:ascii="Times New Roman" w:hAnsi="Times New Roman" w:cs="Times New Roman"/>
                <w:b/>
                <w:sz w:val="24"/>
                <w:szCs w:val="24"/>
                <w:lang w:val="kk-KZ"/>
              </w:rPr>
            </w:pPr>
          </w:p>
          <w:p w14:paraId="6909F6E7"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Салық төлеушінің шығыстарды шегеру құқығын шектеу:</w:t>
            </w:r>
          </w:p>
          <w:p w14:paraId="3E51ED6F"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 xml:space="preserve">Бұл норма салық төлеушінің арнайы салық режимін қолданатын өзара байланысты тараптардан тауарларды, жұмыстарды, көрсетілетін қызметтерді сатып алу кезінде </w:t>
            </w:r>
            <w:r w:rsidRPr="002B27DF">
              <w:rPr>
                <w:rFonts w:ascii="Times New Roman" w:eastAsia="Times New Roman" w:hAnsi="Times New Roman" w:cs="Times New Roman"/>
                <w:sz w:val="24"/>
                <w:szCs w:val="24"/>
                <w:lang w:val="kk-KZ" w:eastAsia="ru-RU"/>
              </w:rPr>
              <w:lastRenderedPageBreak/>
              <w:t>шеккен шығыстарды шегеру құқығын шектейді.</w:t>
            </w:r>
          </w:p>
          <w:p w14:paraId="680E9C48"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Бұл салық төлеушіге салық жүктемесінің артуына әкелуі мүмкін, бұл әділ салық салу принциптеріне қайшы келеді.</w:t>
            </w:r>
          </w:p>
          <w:p w14:paraId="138E51A6"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Салық төлеушілерді кемсіту:</w:t>
            </w:r>
          </w:p>
          <w:p w14:paraId="55DEF876"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Норма салық төлеушілер үшін тауарларды, жұмыстарды, көрсетілетін қызметтерді кімнен сатып алатынына байланысты тең емес жағдайлар туғызады.</w:t>
            </w:r>
          </w:p>
          <w:p w14:paraId="65EEB8AE"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Бұл норма салық салу теңдігі, шығыстардың экономикалық негізділігі және қосарланған салық салуға жол бермеу сияқты салық заңнамасының қағидаттарына қайшы келуі мүмкін.</w:t>
            </w:r>
          </w:p>
          <w:p w14:paraId="122FE80B" w14:textId="77777777" w:rsidR="00AD45C4" w:rsidRPr="002B27DF" w:rsidRDefault="00AD45C4" w:rsidP="00AD45C4">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Осылайша, Салық кодексінің жобасынан осы норманы алып тастау қажет.</w:t>
            </w:r>
          </w:p>
          <w:p w14:paraId="7283A639" w14:textId="77777777" w:rsidR="00AD45C4" w:rsidRPr="00AD45C4" w:rsidRDefault="00AD45C4" w:rsidP="00AD45C4">
            <w:pPr>
              <w:ind w:firstLine="177"/>
              <w:jc w:val="both"/>
              <w:rPr>
                <w:rFonts w:ascii="Times New Roman" w:hAnsi="Times New Roman" w:cs="Times New Roman"/>
                <w:sz w:val="24"/>
                <w:szCs w:val="24"/>
                <w:lang w:val="kk-KZ"/>
              </w:rPr>
            </w:pPr>
          </w:p>
        </w:tc>
        <w:tc>
          <w:tcPr>
            <w:tcW w:w="1700" w:type="dxa"/>
          </w:tcPr>
          <w:p w14:paraId="3F8CBE0C"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0053833D" w14:textId="77777777" w:rsidTr="003D7545">
        <w:tc>
          <w:tcPr>
            <w:tcW w:w="709" w:type="dxa"/>
          </w:tcPr>
          <w:p w14:paraId="2CCEE6D2"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1879CE4C" w14:textId="27414194" w:rsidR="00AD45C4" w:rsidRPr="00857676" w:rsidRDefault="00AD45C4" w:rsidP="00AD45C4">
            <w:pPr>
              <w:tabs>
                <w:tab w:val="left" w:pos="567"/>
                <w:tab w:val="left" w:pos="12049"/>
              </w:tabs>
              <w:jc w:val="center"/>
              <w:rPr>
                <w:rFonts w:ascii="Times New Roman" w:hAnsi="Times New Roman" w:cs="Times New Roman"/>
                <w:sz w:val="24"/>
                <w:szCs w:val="24"/>
              </w:rPr>
            </w:pPr>
            <w:r w:rsidRPr="00DF72B6">
              <w:rPr>
                <w:rFonts w:ascii="Times New Roman" w:hAnsi="Times New Roman" w:cs="Times New Roman"/>
                <w:sz w:val="24"/>
                <w:szCs w:val="24"/>
                <w:lang w:val="kk-KZ"/>
              </w:rPr>
              <w:t>жобаның 337-бабының 1-тармағы</w:t>
            </w:r>
          </w:p>
        </w:tc>
        <w:tc>
          <w:tcPr>
            <w:tcW w:w="3828" w:type="dxa"/>
          </w:tcPr>
          <w:p w14:paraId="26ADD0AA"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337-бап. Шетелдік салықты есепке жатқызу</w:t>
            </w:r>
          </w:p>
          <w:p w14:paraId="752ADDAD" w14:textId="77777777" w:rsidR="00AD45C4" w:rsidRPr="00DF72B6" w:rsidRDefault="00AD45C4" w:rsidP="00AD45C4">
            <w:pPr>
              <w:ind w:firstLine="313"/>
              <w:contextualSpacing/>
              <w:jc w:val="both"/>
              <w:rPr>
                <w:rFonts w:ascii="Times New Roman" w:eastAsia="Calibri" w:hAnsi="Times New Roman" w:cs="Times New Roman"/>
                <w:b/>
                <w:bCs/>
                <w:sz w:val="24"/>
                <w:szCs w:val="24"/>
                <w:lang w:val="kk-KZ"/>
              </w:rPr>
            </w:pPr>
          </w:p>
          <w:p w14:paraId="08872079" w14:textId="77777777" w:rsidR="00AD45C4" w:rsidRPr="00DF72B6" w:rsidRDefault="00AD45C4" w:rsidP="00AD45C4">
            <w:pPr>
              <w:tabs>
                <w:tab w:val="left" w:pos="3720"/>
              </w:tabs>
              <w:ind w:firstLine="313"/>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bCs/>
                <w:sz w:val="24"/>
                <w:szCs w:val="24"/>
                <w:lang w:val="kk-KZ"/>
              </w:rPr>
              <w:t xml:space="preserve">1. </w:t>
            </w:r>
            <w:r w:rsidRPr="00DF72B6">
              <w:rPr>
                <w:rFonts w:ascii="Times New Roman" w:eastAsia="Calibri" w:hAnsi="Times New Roman" w:cs="Times New Roman"/>
                <w:sz w:val="24"/>
                <w:szCs w:val="24"/>
                <w:lang w:val="kk-KZ"/>
              </w:rPr>
              <w:t xml:space="preserve">Егер осы бапта өзгеше көзделмесе, резидент-салық төлеушінің Қазақстан Республикасының шегінен тыс жерлердегі көздерден алған кірістерінен Қазақстан Республикасының шегінен тыс </w:t>
            </w:r>
            <w:r w:rsidRPr="00DF72B6">
              <w:rPr>
                <w:rFonts w:ascii="Times New Roman" w:eastAsia="Calibri" w:hAnsi="Times New Roman" w:cs="Times New Roman"/>
                <w:sz w:val="24"/>
                <w:szCs w:val="24"/>
                <w:lang w:val="kk-KZ"/>
              </w:rPr>
              <w:lastRenderedPageBreak/>
              <w:t>жерлерде төленген кіріс немесе пайда салығының немесе корпоративтік немесе жеке табыс салығына ұқсас өзге шетелдік салықтың (бұдан әрі осы баптың мақсаттарында – шетелдік табыс салығы) сомалары осындай шетелдік табыс салығының төленгенін растайтын құжат болған кезде Қазақстан Республикасында корпоративтік немесе жеке табыс салығын төлеу есебіне есепке жатқызылуға жатады.</w:t>
            </w:r>
          </w:p>
          <w:p w14:paraId="42F587B7" w14:textId="77777777" w:rsidR="00AD45C4" w:rsidRPr="00DF72B6" w:rsidRDefault="00AD45C4" w:rsidP="00AD45C4">
            <w:pPr>
              <w:tabs>
                <w:tab w:val="left" w:pos="3720"/>
              </w:tabs>
              <w:ind w:firstLine="313"/>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Мұндай құжат шет мемлекеттің салық органы берген және (немесе) куәландырған, шет мемлекеттегі көздерден алынған кірістердің және төленген салықтардың сомасы туралы анықтама болып табылады.</w:t>
            </w:r>
          </w:p>
          <w:p w14:paraId="60645570" w14:textId="77777777" w:rsidR="00AD45C4" w:rsidRPr="00DF72B6" w:rsidRDefault="00AD45C4" w:rsidP="00AD45C4">
            <w:pPr>
              <w:tabs>
                <w:tab w:val="left" w:pos="3720"/>
              </w:tabs>
              <w:ind w:firstLine="313"/>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Егер шет мемлекеттiң салық органы берген және (немесе) куәландырған, шет мемлекеттегi көздерден алынған кірістердің және төленген салықтардың сомасы туралы анықтама шет тілде жасалса, оның Қазақстан Республикасының заңнамасында айқындалған тәртіппен нотариус куәландырған, қазақ немесе орыс тіліне аудармасының болуы міндетті.</w:t>
            </w:r>
          </w:p>
          <w:p w14:paraId="042EA15A" w14:textId="77777777" w:rsidR="00AD45C4" w:rsidRPr="00DF72B6" w:rsidRDefault="00AD45C4" w:rsidP="00AD45C4">
            <w:pPr>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sz w:val="24"/>
                <w:szCs w:val="24"/>
                <w:lang w:val="kk-KZ"/>
              </w:rPr>
              <w:lastRenderedPageBreak/>
              <w:t>Шет мемлекетте төленген шетелдік табыс салығының сомаларын корпоративтік немесе жеке табыс салығын төлеу есебіне есепке жатқызуға жатқызу кезінде салық төлеуші салық органының камералдық бақылау жүргізу мақсатында талап етуі бойынша осы тармақта көрсетілген анықтаманы ұсынуға құқылы</w:t>
            </w:r>
            <w:r w:rsidRPr="00DF72B6">
              <w:rPr>
                <w:rFonts w:ascii="Times New Roman" w:eastAsia="Calibri" w:hAnsi="Times New Roman" w:cs="Times New Roman"/>
                <w:bCs/>
                <w:sz w:val="24"/>
                <w:szCs w:val="24"/>
                <w:lang w:val="kk-KZ"/>
              </w:rPr>
              <w:t>.</w:t>
            </w:r>
          </w:p>
          <w:p w14:paraId="0906FB7E" w14:textId="0BF0B03F" w:rsidR="00AD45C4" w:rsidRPr="00857676" w:rsidRDefault="00AD45C4" w:rsidP="00AD45C4">
            <w:pPr>
              <w:ind w:firstLine="453"/>
              <w:contextualSpacing/>
              <w:jc w:val="both"/>
              <w:rPr>
                <w:rFonts w:ascii="Times New Roman" w:hAnsi="Times New Roman" w:cs="Times New Roman"/>
                <w:sz w:val="24"/>
                <w:szCs w:val="24"/>
              </w:rPr>
            </w:pPr>
            <w:r w:rsidRPr="00DF72B6">
              <w:rPr>
                <w:rFonts w:ascii="Times New Roman" w:hAnsi="Times New Roman" w:cs="Times New Roman"/>
                <w:sz w:val="24"/>
                <w:szCs w:val="24"/>
                <w:lang w:val="kk-KZ"/>
              </w:rPr>
              <w:t>…</w:t>
            </w:r>
          </w:p>
        </w:tc>
        <w:tc>
          <w:tcPr>
            <w:tcW w:w="4111" w:type="dxa"/>
          </w:tcPr>
          <w:p w14:paraId="2BA61D5B" w14:textId="77777777" w:rsidR="00AD45C4" w:rsidRPr="00DF72B6" w:rsidRDefault="00AD45C4" w:rsidP="00AD45C4">
            <w:pPr>
              <w:tabs>
                <w:tab w:val="left" w:pos="3720"/>
              </w:tabs>
              <w:ind w:firstLine="709"/>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 xml:space="preserve">жобаның 337-бабының 1-тармағы мынадай мазмұндағы </w:t>
            </w:r>
            <w:r w:rsidRPr="00DF72B6">
              <w:rPr>
                <w:rFonts w:ascii="Times New Roman" w:hAnsi="Times New Roman" w:cs="Times New Roman"/>
                <w:b/>
                <w:sz w:val="24"/>
                <w:szCs w:val="24"/>
                <w:lang w:val="kk-KZ"/>
              </w:rPr>
              <w:t>бесінші бөлікпен толықтырылсын</w:t>
            </w:r>
            <w:r w:rsidRPr="00DF72B6">
              <w:rPr>
                <w:rFonts w:ascii="Times New Roman" w:hAnsi="Times New Roman" w:cs="Times New Roman"/>
                <w:bCs/>
                <w:sz w:val="24"/>
                <w:szCs w:val="24"/>
                <w:lang w:val="kk-KZ"/>
              </w:rPr>
              <w:t>:</w:t>
            </w:r>
          </w:p>
          <w:p w14:paraId="1EC0F5F1" w14:textId="77777777" w:rsidR="00AD45C4" w:rsidRPr="00DF72B6" w:rsidRDefault="00AD45C4" w:rsidP="00AD45C4">
            <w:pPr>
              <w:ind w:firstLine="313"/>
              <w:jc w:val="both"/>
              <w:rPr>
                <w:rFonts w:ascii="Times New Roman" w:hAnsi="Times New Roman" w:cs="Times New Roman"/>
                <w:b/>
                <w:sz w:val="24"/>
                <w:szCs w:val="24"/>
                <w:shd w:val="clear" w:color="auto" w:fill="FFFFFF"/>
                <w:lang w:val="kk-KZ"/>
              </w:rPr>
            </w:pPr>
            <w:r w:rsidRPr="00DF72B6">
              <w:rPr>
                <w:rFonts w:ascii="Times New Roman" w:hAnsi="Times New Roman" w:cs="Times New Roman"/>
                <w:b/>
                <w:sz w:val="24"/>
                <w:szCs w:val="24"/>
                <w:lang w:val="kk-KZ"/>
              </w:rPr>
              <w:t xml:space="preserve">«Қаржы ұйымдары, брокерлер, банктер және басқа да қаржы мекемелері берген, алынған кірістер мен төленген салықтардың сомасын растайтын құжаттарды беруге жол беріледі. Шет мемлекеттің салық органынан </w:t>
            </w:r>
            <w:r w:rsidRPr="00DF72B6">
              <w:rPr>
                <w:rFonts w:ascii="Times New Roman" w:hAnsi="Times New Roman" w:cs="Times New Roman"/>
                <w:b/>
                <w:sz w:val="24"/>
                <w:szCs w:val="24"/>
                <w:lang w:val="kk-KZ"/>
              </w:rPr>
              <w:lastRenderedPageBreak/>
              <w:t>анықтама алу мүмкін болмаған жағдайда, салық төлеуші қаржы ұйымдары, брокерлер, банктер және басқа да қаржы мекемелері берген құжаттарды беруге құқылы</w:t>
            </w:r>
            <w:r w:rsidRPr="00DF72B6">
              <w:rPr>
                <w:rFonts w:ascii="Times New Roman" w:hAnsi="Times New Roman" w:cs="Times New Roman"/>
                <w:b/>
                <w:sz w:val="24"/>
                <w:szCs w:val="24"/>
                <w:shd w:val="clear" w:color="auto" w:fill="FFFFFF"/>
                <w:lang w:val="kk-KZ"/>
              </w:rPr>
              <w:t>.»;</w:t>
            </w:r>
          </w:p>
          <w:p w14:paraId="6BA7D5C5" w14:textId="77777777" w:rsidR="00AD45C4" w:rsidRPr="00DF72B6" w:rsidRDefault="00AD45C4" w:rsidP="00AD45C4">
            <w:pPr>
              <w:ind w:firstLine="175"/>
              <w:contextualSpacing/>
              <w:jc w:val="both"/>
              <w:rPr>
                <w:rFonts w:ascii="Times New Roman" w:hAnsi="Times New Roman" w:cs="Times New Roman"/>
                <w:bCs/>
                <w:sz w:val="24"/>
                <w:szCs w:val="24"/>
                <w:lang w:val="kk-KZ"/>
              </w:rPr>
            </w:pPr>
          </w:p>
          <w:p w14:paraId="245138DA" w14:textId="77777777" w:rsidR="00AD45C4" w:rsidRPr="00AD45C4" w:rsidRDefault="00AD45C4" w:rsidP="00AD45C4">
            <w:pPr>
              <w:ind w:firstLine="175"/>
              <w:contextualSpacing/>
              <w:jc w:val="both"/>
              <w:rPr>
                <w:rFonts w:ascii="Times New Roman" w:hAnsi="Times New Roman" w:cs="Times New Roman"/>
                <w:sz w:val="24"/>
                <w:szCs w:val="24"/>
                <w:lang w:val="kk-KZ"/>
              </w:rPr>
            </w:pPr>
          </w:p>
        </w:tc>
        <w:tc>
          <w:tcPr>
            <w:tcW w:w="3685" w:type="dxa"/>
          </w:tcPr>
          <w:p w14:paraId="20C0E1C0"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22A14DE8"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213677E1"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41A1A7DD" w14:textId="77777777" w:rsidR="00AD45C4" w:rsidRPr="00DF72B6" w:rsidRDefault="00AD45C4" w:rsidP="00AD45C4">
            <w:pPr>
              <w:pStyle w:val="pj"/>
              <w:shd w:val="clear" w:color="auto" w:fill="FFFFFF"/>
              <w:textAlignment w:val="baseline"/>
              <w:rPr>
                <w:iCs/>
                <w:color w:val="auto"/>
                <w:lang w:val="kk-KZ"/>
              </w:rPr>
            </w:pPr>
          </w:p>
          <w:p w14:paraId="71B19ACE" w14:textId="77777777" w:rsidR="00AD45C4" w:rsidRPr="00DF72B6" w:rsidRDefault="00AD45C4" w:rsidP="00AD45C4">
            <w:pPr>
              <w:pStyle w:val="pj"/>
              <w:shd w:val="clear" w:color="auto" w:fill="FFFFFF"/>
              <w:textAlignment w:val="baseline"/>
              <w:rPr>
                <w:iCs/>
                <w:color w:val="auto"/>
                <w:lang w:val="kk-KZ"/>
              </w:rPr>
            </w:pPr>
            <w:r w:rsidRPr="00DF72B6">
              <w:rPr>
                <w:iCs/>
                <w:color w:val="auto"/>
                <w:lang w:val="kk-KZ"/>
              </w:rPr>
              <w:t xml:space="preserve">Шет мемлекеттің салық органы берген және (немесе) куәландырған алынған кірістер мен төленген салықтардың сомалары туралы анықтама алу жеке тұлғалар үшін күрделі </w:t>
            </w:r>
            <w:r w:rsidRPr="00DF72B6">
              <w:rPr>
                <w:iCs/>
                <w:color w:val="auto"/>
                <w:lang w:val="kk-KZ"/>
              </w:rPr>
              <w:lastRenderedPageBreak/>
              <w:t>процесс болып табылады.сонымен қатар, мұндай анықтамаларды алу салық төлеушілер үшін қымбатқа түсуі мүмкін, әсіресе егер олар шетелдік салық органдарына жүгінуі керек болса.</w:t>
            </w:r>
          </w:p>
          <w:p w14:paraId="458CC2A7" w14:textId="77777777" w:rsidR="00AD45C4" w:rsidRPr="00DF72B6" w:rsidRDefault="00AD45C4" w:rsidP="00AD45C4">
            <w:pPr>
              <w:pStyle w:val="pj"/>
              <w:shd w:val="clear" w:color="auto" w:fill="FFFFFF"/>
              <w:textAlignment w:val="baseline"/>
              <w:rPr>
                <w:iCs/>
                <w:color w:val="auto"/>
                <w:lang w:val="kk-KZ"/>
              </w:rPr>
            </w:pPr>
            <w:r w:rsidRPr="00DF72B6">
              <w:rPr>
                <w:iCs/>
                <w:color w:val="auto"/>
                <w:lang w:val="kk-KZ"/>
              </w:rPr>
              <w:t>Сондай-ақ, кейбір мемлекеттерде салық органдары мұндай анықтамаларды бермейді, бұл салық төлеушілер үшін бұл талапты орындау мүмкін емес етеді. Бұл шетелдік салықты есепке алуға айтарлықтай кедергі келтіреді және қосарланған салық салуға әкелуі мүмкін.</w:t>
            </w:r>
          </w:p>
          <w:p w14:paraId="12BE1ED2" w14:textId="77777777" w:rsidR="00AD45C4" w:rsidRPr="00AD45C4" w:rsidRDefault="00AD45C4" w:rsidP="00AD45C4">
            <w:pPr>
              <w:shd w:val="clear" w:color="auto" w:fill="FFFFFF"/>
              <w:ind w:firstLine="317"/>
              <w:jc w:val="both"/>
              <w:textAlignment w:val="baseline"/>
              <w:rPr>
                <w:rFonts w:ascii="Times New Roman" w:hAnsi="Times New Roman" w:cs="Times New Roman"/>
                <w:color w:val="000000"/>
                <w:sz w:val="24"/>
                <w:szCs w:val="24"/>
                <w:lang w:val="kk-KZ"/>
              </w:rPr>
            </w:pPr>
          </w:p>
        </w:tc>
        <w:tc>
          <w:tcPr>
            <w:tcW w:w="1700" w:type="dxa"/>
          </w:tcPr>
          <w:p w14:paraId="22B12134"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37BA67ED" w14:textId="77777777" w:rsidTr="003D7545">
        <w:tc>
          <w:tcPr>
            <w:tcW w:w="709" w:type="dxa"/>
          </w:tcPr>
          <w:p w14:paraId="1EDE693E"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1FFF155B" w14:textId="6FB645FE" w:rsidR="00AD45C4" w:rsidRPr="00857676" w:rsidRDefault="00AD45C4" w:rsidP="00AD45C4">
            <w:pPr>
              <w:contextualSpacing/>
              <w:jc w:val="center"/>
              <w:rPr>
                <w:rFonts w:ascii="Times New Roman" w:eastAsia="Calibri" w:hAnsi="Times New Roman" w:cs="Times New Roman"/>
                <w:sz w:val="24"/>
                <w:szCs w:val="24"/>
              </w:rPr>
            </w:pPr>
            <w:r w:rsidRPr="00DF72B6">
              <w:rPr>
                <w:rFonts w:ascii="Times New Roman" w:eastAsia="Calibri" w:hAnsi="Times New Roman" w:cs="Times New Roman"/>
                <w:sz w:val="24"/>
                <w:szCs w:val="24"/>
                <w:lang w:val="kk-KZ"/>
              </w:rPr>
              <w:t>жобаның 348-бабы 2-тармағының 4) тармақшасы</w:t>
            </w:r>
          </w:p>
        </w:tc>
        <w:tc>
          <w:tcPr>
            <w:tcW w:w="3828" w:type="dxa"/>
            <w:tcBorders>
              <w:top w:val="single" w:sz="4" w:space="0" w:color="auto"/>
              <w:left w:val="single" w:sz="4" w:space="0" w:color="auto"/>
              <w:bottom w:val="single" w:sz="4" w:space="0" w:color="auto"/>
              <w:right w:val="single" w:sz="4" w:space="0" w:color="auto"/>
            </w:tcBorders>
          </w:tcPr>
          <w:p w14:paraId="531BF6DD" w14:textId="77777777" w:rsidR="00AD45C4" w:rsidRPr="00DF72B6" w:rsidRDefault="00AD45C4" w:rsidP="00AD45C4">
            <w:pPr>
              <w:ind w:firstLine="326"/>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348-бап. Салық мөлшерлемелері</w:t>
            </w:r>
          </w:p>
          <w:p w14:paraId="72DA518D"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w:t>
            </w:r>
          </w:p>
          <w:p w14:paraId="3C778330"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4FF090BE"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w:t>
            </w:r>
          </w:p>
          <w:p w14:paraId="5AEDADBA"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келесі қызмет түрлерінен:</w:t>
            </w:r>
          </w:p>
          <w:p w14:paraId="6B2E9734"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r w:rsidRPr="00DF72B6">
              <w:rPr>
                <w:rFonts w:ascii="Times New Roman" w:eastAsia="Calibri" w:hAnsi="Times New Roman" w:cs="Times New Roman"/>
                <w:bCs/>
                <w:sz w:val="24"/>
                <w:szCs w:val="24"/>
                <w:lang w:val="kk-KZ"/>
              </w:rPr>
              <w:t>;</w:t>
            </w:r>
          </w:p>
          <w:p w14:paraId="756B8F89"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14:paraId="3A6E7F78"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w:t>
            </w:r>
            <w:r w:rsidRPr="00DF72B6">
              <w:rPr>
                <w:rFonts w:ascii="Times New Roman" w:eastAsia="Calibri" w:hAnsi="Times New Roman" w:cs="Times New Roman"/>
                <w:bCs/>
                <w:sz w:val="24"/>
                <w:szCs w:val="24"/>
                <w:lang w:val="kk-KZ"/>
              </w:rPr>
              <w:lastRenderedPageBreak/>
              <w:t xml:space="preserve">Қазақстан Республикасының Үкіметі бекітеді.  </w:t>
            </w:r>
          </w:p>
          <w:p w14:paraId="3C1CEC72"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14:paraId="3CA7A0B0" w14:textId="77777777" w:rsidR="00AD45C4" w:rsidRPr="00DF72B6" w:rsidRDefault="00AD45C4" w:rsidP="00AD45C4">
            <w:pPr>
              <w:tabs>
                <w:tab w:val="left" w:pos="993"/>
              </w:tabs>
              <w:ind w:firstLine="326"/>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4) қызметтің мынадай түрлерінен –</w:t>
            </w:r>
            <w:r w:rsidRPr="00DF72B6">
              <w:rPr>
                <w:rFonts w:ascii="Times New Roman" w:hAnsi="Times New Roman" w:cs="Times New Roman"/>
                <w:b/>
                <w:sz w:val="24"/>
                <w:szCs w:val="24"/>
                <w:lang w:val="kk-KZ"/>
              </w:rPr>
              <w:t xml:space="preserve"> 25 пайыз</w:t>
            </w:r>
            <w:r w:rsidRPr="00DF72B6">
              <w:rPr>
                <w:rFonts w:ascii="Times New Roman" w:hAnsi="Times New Roman" w:cs="Times New Roman"/>
                <w:bCs/>
                <w:sz w:val="24"/>
                <w:szCs w:val="24"/>
                <w:lang w:val="kk-KZ"/>
              </w:rPr>
              <w:t>:</w:t>
            </w:r>
          </w:p>
          <w:p w14:paraId="05CC6086" w14:textId="77777777" w:rsidR="00AD45C4" w:rsidRPr="00DF72B6" w:rsidRDefault="00AD45C4" w:rsidP="00AD45C4">
            <w:pPr>
              <w:tabs>
                <w:tab w:val="left" w:pos="3720"/>
              </w:tabs>
              <w:ind w:firstLine="326"/>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0C9FAD54" w14:textId="77777777" w:rsidR="00AD45C4" w:rsidRPr="00DF72B6" w:rsidRDefault="00AD45C4" w:rsidP="00AD45C4">
            <w:pPr>
              <w:tabs>
                <w:tab w:val="left" w:pos="3720"/>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w:t>
            </w:r>
            <w:r w:rsidRPr="00DF72B6">
              <w:rPr>
                <w:rFonts w:ascii="Times New Roman" w:eastAsia="Calibri" w:hAnsi="Times New Roman" w:cs="Times New Roman"/>
                <w:bCs/>
                <w:sz w:val="24"/>
                <w:szCs w:val="24"/>
                <w:lang w:val="kk-KZ"/>
              </w:rPr>
              <w:lastRenderedPageBreak/>
              <w:t>және уәкілетті органмен келісу бойынша белгілейді.</w:t>
            </w:r>
          </w:p>
          <w:p w14:paraId="64C92F47"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hAnsi="Times New Roman" w:cs="Times New Roman"/>
                <w:bCs/>
                <w:sz w:val="24"/>
                <w:szCs w:val="24"/>
              </w:rPr>
              <w:t>казино, ойын автоматтары залы қызметтерін көрсетуден</w:t>
            </w:r>
            <w:r w:rsidRPr="00DF72B6">
              <w:rPr>
                <w:rFonts w:ascii="Times New Roman" w:eastAsia="Calibri" w:hAnsi="Times New Roman" w:cs="Times New Roman"/>
                <w:bCs/>
                <w:sz w:val="24"/>
                <w:szCs w:val="24"/>
                <w:lang w:val="kk-KZ"/>
              </w:rPr>
              <w:t>;</w:t>
            </w:r>
          </w:p>
          <w:p w14:paraId="1527A6BD" w14:textId="77777777" w:rsidR="00AD45C4" w:rsidRPr="00DF72B6" w:rsidRDefault="00AD45C4" w:rsidP="00AD45C4">
            <w:pPr>
              <w:tabs>
                <w:tab w:val="left" w:pos="993"/>
              </w:tabs>
              <w:ind w:firstLine="326"/>
              <w:contextualSpacing/>
              <w:jc w:val="both"/>
              <w:rPr>
                <w:rFonts w:ascii="Times New Roman" w:eastAsia="Calibri" w:hAnsi="Times New Roman" w:cs="Times New Roman"/>
                <w:b/>
                <w:bCs/>
                <w:sz w:val="24"/>
                <w:szCs w:val="24"/>
                <w:lang w:val="kk-KZ"/>
              </w:rPr>
            </w:pPr>
            <w:r w:rsidRPr="00DF72B6">
              <w:rPr>
                <w:rFonts w:ascii="Times New Roman" w:eastAsia="Calibri" w:hAnsi="Times New Roman" w:cs="Times New Roman"/>
                <w:b/>
                <w:bCs/>
                <w:sz w:val="24"/>
                <w:szCs w:val="24"/>
                <w:lang w:val="kk-KZ"/>
              </w:rPr>
              <w:t xml:space="preserve">Жоқ. </w:t>
            </w:r>
          </w:p>
          <w:p w14:paraId="2D346260"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2762CE6B" w14:textId="4DAEBBD0" w:rsidR="00AD45C4" w:rsidRPr="00857676" w:rsidRDefault="00AD45C4" w:rsidP="00AD45C4">
            <w:pPr>
              <w:ind w:firstLine="311"/>
              <w:contextualSpacing/>
              <w:jc w:val="both"/>
              <w:rPr>
                <w:rFonts w:ascii="Times New Roman" w:eastAsia="SimSun" w:hAnsi="Times New Roman" w:cs="Times New Roman"/>
                <w:b/>
                <w:sz w:val="24"/>
                <w:szCs w:val="24"/>
              </w:rPr>
            </w:pPr>
            <w:r w:rsidRPr="00DF72B6">
              <w:rPr>
                <w:rFonts w:ascii="Times New Roman" w:eastAsia="SimSun" w:hAnsi="Times New Roman" w:cs="Times New Roman"/>
                <w:b/>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14:paraId="096ABED0" w14:textId="77777777" w:rsidR="00AD45C4" w:rsidRPr="00DF72B6" w:rsidRDefault="00AD45C4" w:rsidP="00AD45C4">
            <w:pPr>
              <w:ind w:firstLine="461"/>
              <w:jc w:val="both"/>
              <w:rPr>
                <w:rFonts w:ascii="Times New Roman" w:eastAsia="SimSun" w:hAnsi="Times New Roman" w:cs="Times New Roman"/>
                <w:sz w:val="24"/>
                <w:szCs w:val="24"/>
                <w:lang w:val="kk-KZ"/>
              </w:rPr>
            </w:pPr>
            <w:r w:rsidRPr="00DF72B6">
              <w:rPr>
                <w:rFonts w:ascii="Times New Roman" w:eastAsia="SimSun" w:hAnsi="Times New Roman" w:cs="Times New Roman"/>
                <w:sz w:val="24"/>
                <w:szCs w:val="24"/>
                <w:lang w:val="kk-KZ"/>
              </w:rPr>
              <w:lastRenderedPageBreak/>
              <w:t>жобаның 348-бабының 2-тармағында:</w:t>
            </w:r>
          </w:p>
          <w:p w14:paraId="5F26EC61" w14:textId="77777777" w:rsidR="00AD45C4" w:rsidRPr="00DF72B6" w:rsidRDefault="00AD45C4" w:rsidP="00AD45C4">
            <w:pPr>
              <w:ind w:firstLine="461"/>
              <w:jc w:val="both"/>
              <w:rPr>
                <w:rFonts w:ascii="Times New Roman" w:eastAsia="SimSun" w:hAnsi="Times New Roman" w:cs="Times New Roman"/>
                <w:sz w:val="24"/>
                <w:szCs w:val="24"/>
                <w:lang w:val="kk-KZ"/>
              </w:rPr>
            </w:pPr>
            <w:r w:rsidRPr="00DF72B6">
              <w:rPr>
                <w:rFonts w:ascii="Times New Roman" w:eastAsia="SimSun" w:hAnsi="Times New Roman" w:cs="Times New Roman"/>
                <w:sz w:val="24"/>
                <w:szCs w:val="24"/>
                <w:lang w:val="kk-KZ"/>
              </w:rPr>
              <w:t xml:space="preserve"> </w:t>
            </w:r>
          </w:p>
          <w:p w14:paraId="734735A1"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0DE14D04"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175438BF"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1511A3E6"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60C95DFC"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8276590"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0A701710"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09317AD0" w14:textId="77777777" w:rsidR="00AD45C4" w:rsidRPr="00DF72B6" w:rsidRDefault="00AD45C4" w:rsidP="00AD45C4">
            <w:pPr>
              <w:ind w:firstLine="461"/>
              <w:jc w:val="both"/>
              <w:rPr>
                <w:rFonts w:ascii="Times New Roman" w:eastAsia="SimSun" w:hAnsi="Times New Roman" w:cs="Times New Roman"/>
                <w:b/>
                <w:bCs/>
                <w:sz w:val="24"/>
                <w:szCs w:val="24"/>
                <w:lang w:val="kk-KZ"/>
              </w:rPr>
            </w:pPr>
            <w:r w:rsidRPr="00DF72B6">
              <w:rPr>
                <w:rFonts w:ascii="Times New Roman" w:eastAsia="SimSun" w:hAnsi="Times New Roman" w:cs="Times New Roman"/>
                <w:b/>
                <w:bCs/>
                <w:sz w:val="24"/>
                <w:szCs w:val="24"/>
                <w:lang w:val="kk-KZ"/>
              </w:rPr>
              <w:t xml:space="preserve">3) тармақшаның екінші абзацы алып тасталсын; </w:t>
            </w:r>
          </w:p>
          <w:p w14:paraId="4A41214E" w14:textId="77777777" w:rsidR="00AD45C4" w:rsidRPr="00DF72B6" w:rsidRDefault="00AD45C4" w:rsidP="00AD45C4">
            <w:pPr>
              <w:jc w:val="both"/>
              <w:rPr>
                <w:rFonts w:ascii="Times New Roman" w:eastAsia="SimSun" w:hAnsi="Times New Roman" w:cs="Times New Roman"/>
                <w:sz w:val="24"/>
                <w:szCs w:val="24"/>
                <w:lang w:val="kk-KZ"/>
              </w:rPr>
            </w:pPr>
          </w:p>
          <w:p w14:paraId="3FA77977"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16EB92B0"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66673636"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097B260"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76A2D0E8"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5F3551C9"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1B8F6F74"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68B36A0A"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45F7E49D"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520A32DA"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6C4DAA89"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7A9445B3"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542CEA7"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0EFEA26E"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59AA0D8E"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6BD6F83E"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30FE65CD"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A9425F1"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1080586F"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6CD518C" w14:textId="77777777" w:rsidR="00AD45C4" w:rsidRPr="00DF72B6" w:rsidRDefault="00AD45C4" w:rsidP="00AD45C4">
            <w:pPr>
              <w:ind w:firstLine="461"/>
              <w:jc w:val="both"/>
              <w:rPr>
                <w:rFonts w:ascii="Times New Roman" w:eastAsia="SimSun" w:hAnsi="Times New Roman" w:cs="Times New Roman"/>
                <w:sz w:val="24"/>
                <w:szCs w:val="24"/>
                <w:lang w:val="kk-KZ"/>
              </w:rPr>
            </w:pPr>
          </w:p>
          <w:p w14:paraId="2DBE3CAE" w14:textId="77777777" w:rsidR="00AD45C4" w:rsidRPr="00DF72B6" w:rsidRDefault="00AD45C4" w:rsidP="00AD45C4">
            <w:pPr>
              <w:ind w:firstLine="461"/>
              <w:jc w:val="both"/>
              <w:rPr>
                <w:rFonts w:ascii="Times New Roman" w:eastAsia="Calibri" w:hAnsi="Times New Roman" w:cs="Times New Roman"/>
                <w:sz w:val="24"/>
                <w:szCs w:val="24"/>
                <w:lang w:val="kk-KZ"/>
              </w:rPr>
            </w:pPr>
            <w:r w:rsidRPr="00DF72B6">
              <w:rPr>
                <w:rFonts w:ascii="Times New Roman" w:eastAsia="SimSun" w:hAnsi="Times New Roman" w:cs="Times New Roman"/>
                <w:sz w:val="24"/>
                <w:szCs w:val="24"/>
                <w:lang w:val="kk-KZ"/>
              </w:rPr>
              <w:t xml:space="preserve">4) тармақшаның бірінші абзацындағы </w:t>
            </w:r>
            <w:r w:rsidRPr="00DF72B6">
              <w:rPr>
                <w:rFonts w:ascii="Times New Roman" w:eastAsia="SimSun" w:hAnsi="Times New Roman" w:cs="Times New Roman"/>
                <w:b/>
                <w:bCs/>
                <w:sz w:val="24"/>
                <w:szCs w:val="24"/>
                <w:lang w:val="kk-KZ"/>
              </w:rPr>
              <w:t>«25 пайыз»</w:t>
            </w:r>
            <w:r w:rsidRPr="00DF72B6">
              <w:rPr>
                <w:rFonts w:ascii="Times New Roman" w:eastAsia="SimSun" w:hAnsi="Times New Roman" w:cs="Times New Roman"/>
                <w:sz w:val="24"/>
                <w:szCs w:val="24"/>
                <w:lang w:val="kk-KZ"/>
              </w:rPr>
              <w:t xml:space="preserve"> деген сөздер </w:t>
            </w:r>
            <w:r w:rsidRPr="00DF72B6">
              <w:rPr>
                <w:rFonts w:ascii="Times New Roman" w:eastAsia="SimSun" w:hAnsi="Times New Roman" w:cs="Times New Roman"/>
                <w:b/>
                <w:bCs/>
                <w:sz w:val="24"/>
                <w:szCs w:val="24"/>
                <w:lang w:val="kk-KZ"/>
              </w:rPr>
              <w:t>«40 пайыз»</w:t>
            </w:r>
            <w:r w:rsidRPr="00DF72B6">
              <w:rPr>
                <w:rFonts w:ascii="Times New Roman" w:eastAsia="SimSun" w:hAnsi="Times New Roman" w:cs="Times New Roman"/>
                <w:sz w:val="24"/>
                <w:szCs w:val="24"/>
                <w:lang w:val="kk-KZ"/>
              </w:rPr>
              <w:t xml:space="preserve"> деген сөздермен ауыстырылсын</w:t>
            </w:r>
            <w:r w:rsidRPr="00DF72B6">
              <w:rPr>
                <w:rFonts w:ascii="Times New Roman" w:eastAsia="Calibri" w:hAnsi="Times New Roman" w:cs="Times New Roman"/>
                <w:sz w:val="24"/>
                <w:szCs w:val="24"/>
                <w:lang w:val="kk-KZ"/>
              </w:rPr>
              <w:t>;</w:t>
            </w:r>
          </w:p>
          <w:p w14:paraId="762AAA5C"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5DD692BE"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0BC85EAA"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20E458DB"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73318CC4"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4EF238C8"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3D793AFB"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6ED87F5B"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029AAD8A"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030034C5"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39F50E6F"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093790E3"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33BE1B20"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1F23591E"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2A1E9A1C"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730ADF36"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03221FEB"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4F2F333E"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60CDA631"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4C6DA062" w14:textId="77777777" w:rsidR="00AD45C4" w:rsidRPr="00DF72B6" w:rsidRDefault="00AD45C4" w:rsidP="00AD45C4">
            <w:pPr>
              <w:ind w:firstLine="461"/>
              <w:jc w:val="both"/>
              <w:rPr>
                <w:rFonts w:ascii="Times New Roman" w:eastAsia="Calibri" w:hAnsi="Times New Roman" w:cs="Times New Roman"/>
                <w:sz w:val="24"/>
                <w:szCs w:val="24"/>
                <w:lang w:val="kk-KZ"/>
              </w:rPr>
            </w:pPr>
          </w:p>
          <w:p w14:paraId="24AEAFBD" w14:textId="77777777" w:rsidR="00AD45C4" w:rsidRPr="00DF72B6" w:rsidRDefault="00AD45C4" w:rsidP="00AD45C4">
            <w:pPr>
              <w:tabs>
                <w:tab w:val="left" w:pos="3720"/>
              </w:tabs>
              <w:ind w:firstLine="709"/>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мынадай мазмұндағы 5) тармақшамен толықтырылсын:</w:t>
            </w:r>
          </w:p>
          <w:p w14:paraId="5C989ADC" w14:textId="77777777" w:rsidR="00AD45C4" w:rsidRPr="00DF72B6" w:rsidRDefault="00AD45C4" w:rsidP="00AD45C4">
            <w:pPr>
              <w:pStyle w:val="ad"/>
              <w:ind w:firstLine="142"/>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«5) осы Кодекстің 321-бабы қолданылатындардан басқа, әлеуметтік саладағы қызметті жүзеге асыратын, дивидендтерді бөлетін және төлейтін ұйымдардың қызметінен – 5 пайыз;»;</w:t>
            </w:r>
          </w:p>
          <w:p w14:paraId="6579C269" w14:textId="77777777" w:rsidR="00AD45C4" w:rsidRPr="00DF72B6" w:rsidRDefault="00AD45C4" w:rsidP="00AD45C4">
            <w:pPr>
              <w:pStyle w:val="ad"/>
              <w:ind w:firstLine="142"/>
              <w:jc w:val="both"/>
              <w:rPr>
                <w:rFonts w:ascii="Times New Roman" w:hAnsi="Times New Roman" w:cs="Times New Roman"/>
                <w:b/>
                <w:sz w:val="24"/>
                <w:szCs w:val="24"/>
                <w:lang w:val="kk-KZ"/>
              </w:rPr>
            </w:pPr>
          </w:p>
          <w:p w14:paraId="0B2423D8" w14:textId="77777777" w:rsidR="00AD45C4" w:rsidRPr="00DF72B6" w:rsidRDefault="00AD45C4" w:rsidP="00AD45C4">
            <w:pPr>
              <w:tabs>
                <w:tab w:val="left" w:pos="3720"/>
              </w:tabs>
              <w:ind w:firstLine="709"/>
              <w:contextualSpacing/>
              <w:jc w:val="both"/>
              <w:rPr>
                <w:rFonts w:ascii="Times New Roman" w:hAnsi="Times New Roman" w:cs="Times New Roman"/>
                <w:bCs/>
                <w:i/>
                <w:iCs/>
                <w:sz w:val="24"/>
                <w:szCs w:val="24"/>
                <w:lang w:val="kk-KZ"/>
              </w:rPr>
            </w:pPr>
            <w:r w:rsidRPr="00DF72B6">
              <w:rPr>
                <w:rFonts w:ascii="Times New Roman" w:hAnsi="Times New Roman" w:cs="Times New Roman"/>
                <w:bCs/>
                <w:i/>
                <w:iCs/>
                <w:sz w:val="24"/>
                <w:szCs w:val="24"/>
                <w:lang w:val="kk-KZ"/>
              </w:rPr>
              <w:t>Тармақшалардың кейінгі нөмірленуі тиісінше өзгертілсін</w:t>
            </w:r>
          </w:p>
          <w:p w14:paraId="1C3692C7" w14:textId="43680A95" w:rsidR="00AD45C4" w:rsidRPr="00857676" w:rsidRDefault="00AD45C4" w:rsidP="00AD45C4">
            <w:pPr>
              <w:ind w:firstLine="461"/>
              <w:jc w:val="both"/>
              <w:rPr>
                <w:rFonts w:ascii="Times New Roman" w:eastAsia="SimSun" w:hAnsi="Times New Roman" w:cs="Times New Roman"/>
                <w:i/>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4D9C2C3" w14:textId="77777777" w:rsidR="00AD45C4" w:rsidRPr="00DF72B6" w:rsidRDefault="00AD45C4" w:rsidP="00AD45C4">
            <w:pPr>
              <w:ind w:firstLine="314"/>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21117142" w14:textId="77777777" w:rsidR="00AD45C4" w:rsidRPr="00DF72B6" w:rsidRDefault="00AD45C4" w:rsidP="00AD45C4">
            <w:pPr>
              <w:ind w:firstLine="314"/>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3532B038" w14:textId="77777777" w:rsidR="00AD45C4" w:rsidRPr="00DF72B6" w:rsidRDefault="00AD45C4" w:rsidP="00AD45C4">
            <w:pPr>
              <w:ind w:firstLine="314"/>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749F1381" w14:textId="77777777" w:rsidR="00AD45C4" w:rsidRPr="00DF72B6" w:rsidRDefault="00AD45C4" w:rsidP="00AD45C4">
            <w:pPr>
              <w:ind w:firstLine="314"/>
              <w:jc w:val="both"/>
              <w:rPr>
                <w:rFonts w:ascii="Times New Roman" w:hAnsi="Times New Roman" w:cs="Times New Roman"/>
                <w:b/>
                <w:sz w:val="24"/>
                <w:szCs w:val="24"/>
                <w:lang w:val="kk-KZ"/>
              </w:rPr>
            </w:pPr>
          </w:p>
          <w:p w14:paraId="15BC40CA"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Салық жеңілдіктерін жою мынадай жағымсыз салдарға әкелуі мүмкін:</w:t>
            </w:r>
          </w:p>
          <w:p w14:paraId="720E41D9"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мед. ұйымдарының қаржылық тұрақтылығының төмендеуі, оның ішінде банкроттық әсіресе саланы қаржыландырмау және берешектің өсуі жағдайында.</w:t>
            </w:r>
          </w:p>
          <w:p w14:paraId="28011214"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Саланың қосымша міндеттемелерінің туындауы шамамен 350 млрд. тг. ағымдағы өтімділік тапшылығы 571 млрд. теңге болған жағдайда. 8 айдың қорытындысы бойынша, яғни шамамен 0,9 трлн. тг. жыл қорытындысы бойынша болжанбайтын салдарды анықтай </w:t>
            </w:r>
            <w:r w:rsidRPr="00DF72B6">
              <w:rPr>
                <w:rFonts w:ascii="Times New Roman" w:hAnsi="Times New Roman" w:cs="Times New Roman"/>
                <w:bCs/>
                <w:sz w:val="24"/>
                <w:szCs w:val="24"/>
                <w:lang w:val="kk-KZ"/>
              </w:rPr>
              <w:lastRenderedPageBreak/>
              <w:t xml:space="preserve">алады. Шығын материалдарын (соның ішінде бір реттік қолғаптар, шприцтер және т. б.) сатып алу үшін төлемдерді уақытында төлей алмау, яғни пациенттердің ауруханаішілік инфекцияларының қаупі бар), бірлесіп орындаушылардың қызметтері (оның ішінде зертханалық талдаулар, яғни диагностика және емдеу хаттамаларына сәйкес диагноз қою және т.б.) және т.б. Нәтижесінде мұндай мед. ұйымдарды «зомби медицинасына» жатқызуға болады, яғни олар ресми түрде бар, бірақ «іс жүзінде» медициналық қызмет көрсете алмайды. Өткен жылы мемлекеттік балдың 2/3 бөлігі осындай жағдайға тап болды. ҚР азаматтарының басым бөлігіне қызмет көрсететін отандық денсаулық сақтаудың «негізгі жотасын» құрайтын ұйымдар. Бұл жыл соңындағы берешек 113 млрд. теңге болғанда. Премьер-министр 2023 жылдың күзінің басында медициналық көмектің қол жетімділігі туралы айтып, жағдайды өзгертуді талап етті. Бұл соманы ретке келтіру (яғни </w:t>
            </w:r>
            <w:r w:rsidRPr="00DF72B6">
              <w:rPr>
                <w:rFonts w:ascii="Times New Roman" w:hAnsi="Times New Roman" w:cs="Times New Roman"/>
                <w:bCs/>
                <w:sz w:val="24"/>
                <w:szCs w:val="24"/>
                <w:lang w:val="kk-KZ"/>
              </w:rPr>
              <w:lastRenderedPageBreak/>
              <w:t>0,35 + 0,9 = 1,2 трлн. тг.) бұл проблеманы, соның ішінде қоғамдағы әлеуметтік-саяси тұрақтылық үшін апатты салдарға дейін бірнеше рет күшейте алады;</w:t>
            </w:r>
          </w:p>
          <w:p w14:paraId="4C1F40A3"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саланың материалдық-техникалық базасына соққы.</w:t>
            </w:r>
          </w:p>
          <w:p w14:paraId="65FF8FF8"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Отандық денсаулық сақтауда медициналық жабдықтар мен инфрақұрылымның тозу деңгейі жоғары. Мәселен, ҚР-ның 2029 жылға дейінгі ұлттық даму жоспарында (№1.1 тармақ.) «жабдықтың тозуы орта есеппен 66,3%-ды құрайды, оның ішінде медициналық жабдық – 49,1%, зертханалық жабдық – 83,5%.»;</w:t>
            </w:r>
          </w:p>
          <w:p w14:paraId="1843065F"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инвестициялық тартымдылықтың нашарлауы.</w:t>
            </w:r>
          </w:p>
          <w:p w14:paraId="5E5825DA"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Соңғы бірнеше жылда жүргізілген реформалардың нәтижесінде инвестициялардың белсенді өсуі байқалды. Олардың көлемі тек 2023 жылы шамамен 0,4 трлн. тг ($0,9 млрд.), 1,5 есе ұлғайды. Бұл отандық медицинаны медтуризмнің аймақтық хабы ретінде дамытуға материалдық мүмкіндіктер туғызады.</w:t>
            </w:r>
          </w:p>
          <w:p w14:paraId="76B11700"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Алайда, 2024 жылдың алғашқы айларындағы деректер мемлекеттік инвестициялардың </w:t>
            </w:r>
            <w:r w:rsidRPr="00DF72B6">
              <w:rPr>
                <w:rFonts w:ascii="Times New Roman" w:hAnsi="Times New Roman" w:cs="Times New Roman"/>
                <w:bCs/>
                <w:sz w:val="24"/>
                <w:szCs w:val="24"/>
                <w:lang w:val="kk-KZ"/>
              </w:rPr>
              <w:lastRenderedPageBreak/>
              <w:t xml:space="preserve">өсу қарқынының күрт төмендеуін (-65,5%) және жеке инвестициялардың өсу қарқынының сақталуын (+53%) көрсетеді. Мемлекеттік бюджет проблемаларын ескере отырып, салаға мемлекеттік инвестициялар үлкен мәселе болуы мүмкін. Сондай-ақ, мемлекеттік инвестициялардың сапасына қатысты елеулі проблемалар атап өтіледі. </w:t>
            </w:r>
          </w:p>
          <w:p w14:paraId="02CC500B"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Инвестициялық белсенділіктің төмендеуі ҚР-ның 2029 жылға дейінгі ұлттық даму жоспарын іске асырудың сәтсіздігіне қауіп төндіреді (даму бағыты 1/өмірдің жоғары сапасы 1.1. Денсаулық сақтау/ өлім-жітімді төмендету (1-басымдық), медициналық көмектің сапасын (3-басымдық) және қолжетімділігін қамтамасыз ету (4-басымдық) бөлігінде.</w:t>
            </w:r>
          </w:p>
          <w:p w14:paraId="73275EFB"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Салаға инвестициялардың құлдырауы, яғни тозған медициналық жабдықтар мен инфрақұрылымды ауыстыру мүмкіндігі медициналық қызметтердің қолжетімділігінің қысқаруына және олардың сапасының төмендеуіне алып келеді, кезектердің ұлғаюы, медициналық қателіктер саны </w:t>
            </w:r>
            <w:r w:rsidRPr="00DF72B6">
              <w:rPr>
                <w:rFonts w:ascii="Times New Roman" w:hAnsi="Times New Roman" w:cs="Times New Roman"/>
                <w:bCs/>
                <w:sz w:val="24"/>
                <w:szCs w:val="24"/>
                <w:lang w:val="kk-KZ"/>
              </w:rPr>
              <w:lastRenderedPageBreak/>
              <w:t>және т.б. тағы бір үрдіс шетелге медициналық қызметтер үшін шығатындардың күрт өсуі болады, ол қазірдің өзінде шамамен 11 млрд. және 100 мыңнан астам адамды құрайды.</w:t>
            </w:r>
          </w:p>
          <w:p w14:paraId="4873AABD"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елімізді медтуризмнің өңірлік хабы ретінде дамыту үшін қолда бар әлеует пен мүмкіндіктерді іске асыру мүмкіндігінің болмауы.</w:t>
            </w:r>
          </w:p>
          <w:p w14:paraId="1869E044"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Қазақстанда дамыған елдердің Ресей Федерациясына қарсы санкцияларының ықпалына байланысты медтуризм қызметтеріне сұраныстың өсуі күтілуде, бұл қазіргі заманғы технологияларға, жабдықтарға, шығын материалдарына және т.б. қолжетімділікке шектеулерді айқындайды. ҚР Ұлттық статистика бюросының деректеріне сәйкес, 2023 жылы туған кездегі өмір сүру ұзақтығы 75,1 жасты құрады, бұл ЕАЭО мен көрші елдер арасындағы ең жоғары көрсеткіш. Сонымен қатар, соңғы бірнеше жылда, әсіресе жеке сектор тарапынан салаға инвестициялардың өсу қарқыны жоғары болды. Бұл Қазақстанның Орталық Азия елдері (шамамен 80 млн. адам) </w:t>
            </w:r>
            <w:r w:rsidRPr="00DF72B6">
              <w:rPr>
                <w:rFonts w:ascii="Times New Roman" w:hAnsi="Times New Roman" w:cs="Times New Roman"/>
                <w:bCs/>
                <w:sz w:val="24"/>
                <w:szCs w:val="24"/>
                <w:lang w:val="kk-KZ"/>
              </w:rPr>
              <w:lastRenderedPageBreak/>
              <w:t xml:space="preserve">және, кем дегенде, Ресей Федерациясының шекаралас өңірлері (шамамен 26 млн. адам) үшін жоғары технологиялық медициналық қызметтер бойынша өңірлік хаб ретінде қалыптасуына, жиынтық халқы 100 млн. астам адамға мүмкіндік туғызады. </w:t>
            </w:r>
          </w:p>
          <w:p w14:paraId="30CD4EBF"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Сарапшылардың «мұнай дәуірінің» жақын арада аяқталуы туралы сенімді түрде айтып отырғанын, ал медициналық қызметтер-бұл еңбекті қажет ететін қызметтер және ҚР еңбек нарығы үшін үлкен мультипликативті әсер ететінін ескере отырып, «шикізаттық емес экспортты» дамытудың осы бағытының стратегиялық маңыздылығы айқын. </w:t>
            </w:r>
          </w:p>
          <w:p w14:paraId="4F52B826"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Бұл жағдайда ҚҚС бойынша қосымша салық міндеттемелерін салу (шамамен 350 млрд. теңге.) және КТС (194,1*10%=19,4 млрд. тг.) саладағы инвестициялық белсенділікті тоқтатады, өйткені бұл сомалар соңғы 3 жылда 79,4 млрд. теңгені құраған тартылған қарыздарды есепке алмағанда салаға салынған инвестициялардың жылдық көлемінен асып түседі. (олар </w:t>
            </w:r>
            <w:r w:rsidRPr="00DF72B6">
              <w:rPr>
                <w:rFonts w:ascii="Times New Roman" w:hAnsi="Times New Roman" w:cs="Times New Roman"/>
                <w:bCs/>
                <w:sz w:val="24"/>
                <w:szCs w:val="24"/>
                <w:lang w:val="kk-KZ"/>
              </w:rPr>
              <w:lastRenderedPageBreak/>
              <w:t xml:space="preserve">бойынша пайыз төлеу керек және т.б.). </w:t>
            </w:r>
          </w:p>
          <w:p w14:paraId="336F5D93"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Сонымен қатар, Мемлекет басшысы 2024 жылғы 2 қыркүйектегі «Әділетті Қазақстан: заң мен тәртіп, экономикалық өсім, қоғамдық оптимизм» атты Қазақстан халқына Жолдауында Бизнесті нақты ынталандыратын салықтық жеңілдіктерді сақтау қажеттігін атап өтті. </w:t>
            </w:r>
          </w:p>
          <w:p w14:paraId="5265AD16"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Осыған байланысты, таңдау мүмкіндігін ұсынамыз: дивидендтер бөлмейтін медициналық ұйымдар үшін есептелген КТС сомасын 100%-ға азайту бөлігінде Әлеуметтік сала (медицина) ұйымдары үшін салықтық жеңілдіктерді сақтау. Оларды бөлген жағдайда КТС мөлшерлемесі 5% мөлшерінде белгіленсін.</w:t>
            </w:r>
          </w:p>
          <w:p w14:paraId="21AE1948" w14:textId="77777777" w:rsidR="00AD45C4" w:rsidRPr="00DF72B6" w:rsidRDefault="00AD45C4" w:rsidP="00AD45C4">
            <w:pPr>
              <w:ind w:firstLine="314"/>
              <w:jc w:val="both"/>
              <w:rPr>
                <w:rFonts w:ascii="Times New Roman" w:hAnsi="Times New Roman" w:cs="Times New Roman"/>
                <w:bCs/>
                <w:sz w:val="24"/>
                <w:szCs w:val="24"/>
                <w:lang w:val="kk-KZ"/>
              </w:rPr>
            </w:pPr>
          </w:p>
          <w:p w14:paraId="2F0CB566"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Банктер үшін корпоративтік табыс салығының (КТС) мөлшерлемесін 25%-дан 40%-ға дейін арттыру негіздемесі:</w:t>
            </w:r>
          </w:p>
          <w:p w14:paraId="1597E685"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1.</w:t>
            </w:r>
            <w:r w:rsidRPr="00DF72B6">
              <w:rPr>
                <w:rFonts w:ascii="Times New Roman" w:hAnsi="Times New Roman" w:cs="Times New Roman"/>
                <w:bCs/>
                <w:sz w:val="24"/>
                <w:szCs w:val="24"/>
                <w:lang w:val="kk-KZ"/>
              </w:rPr>
              <w:tab/>
              <w:t>Халықаралық практика және салық салу әділдігі</w:t>
            </w:r>
          </w:p>
          <w:p w14:paraId="7F733555"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Әлемнің көптеген елдерінде банк секторына жоғары салық ставкалары салынады, бұл </w:t>
            </w:r>
            <w:r w:rsidRPr="00DF72B6">
              <w:rPr>
                <w:rFonts w:ascii="Times New Roman" w:hAnsi="Times New Roman" w:cs="Times New Roman"/>
                <w:bCs/>
                <w:sz w:val="24"/>
                <w:szCs w:val="24"/>
                <w:lang w:val="kk-KZ"/>
              </w:rPr>
              <w:lastRenderedPageBreak/>
              <w:t>сектордың жоғары кірістілігі мен стратегиялық маңыздылығына байланысты. Түркияда қаржы секторы үшін КТС мөлшерлемесі 30%, Иорданияда - 35% құрайды. Осындай тәжірибе Грузияда, Норвегияда, Тәжікстанда және Украинада бар. Қазақстандық банктер бай ресурстық базасы бар елдер арасында ең жоғары рентабельділіктің бірін көрсетіп отыр, бұл салық мөлшерлемесін ұлғайту қажеттілігін пропорционалды салық салуға қол жеткізу үшін әділ қадамға айналдырады.</w:t>
            </w:r>
          </w:p>
          <w:p w14:paraId="01D206DA"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2.</w:t>
            </w:r>
            <w:r w:rsidRPr="00DF72B6">
              <w:rPr>
                <w:rFonts w:ascii="Times New Roman" w:hAnsi="Times New Roman" w:cs="Times New Roman"/>
                <w:bCs/>
                <w:sz w:val="24"/>
                <w:szCs w:val="24"/>
                <w:lang w:val="kk-KZ"/>
              </w:rPr>
              <w:tab/>
              <w:t>Салықтық жеңілдіктер және олардың бюджетке әсері</w:t>
            </w:r>
          </w:p>
          <w:p w14:paraId="715D8E2B"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2020-2022 жылдары қаржы және сақтандыру секторлары үшін салықтық жеңілдіктерден бюджеттің жоғалуы 5,1 трлн. теңгені құрады, оның ішінде 2022 жылы ғана 2,2 трлн. теңге. Салық жеңілдіктерін қысқарту жөніндегі қадамдарға қарамастан, Үкімет жүздеген миллиард теңгеге негізсіз преференциялар қалдырады, бұл шешім қабылдаудың ашықтығы туралы сұрақтар туғызады. КТС мөлшерлемесінің ұлғаюы берілген жеңілдіктерден </w:t>
            </w:r>
            <w:r w:rsidRPr="00DF72B6">
              <w:rPr>
                <w:rFonts w:ascii="Times New Roman" w:hAnsi="Times New Roman" w:cs="Times New Roman"/>
                <w:bCs/>
                <w:sz w:val="24"/>
                <w:szCs w:val="24"/>
                <w:lang w:val="kk-KZ"/>
              </w:rPr>
              <w:lastRenderedPageBreak/>
              <w:t>туындайтын Бюджеттік шығындардың бір бөлігін өтейді.</w:t>
            </w:r>
          </w:p>
          <w:p w14:paraId="2D23F193"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3.</w:t>
            </w:r>
            <w:r w:rsidRPr="00DF72B6">
              <w:rPr>
                <w:rFonts w:ascii="Times New Roman" w:hAnsi="Times New Roman" w:cs="Times New Roman"/>
                <w:bCs/>
                <w:sz w:val="24"/>
                <w:szCs w:val="24"/>
                <w:lang w:val="kk-KZ"/>
              </w:rPr>
              <w:tab/>
              <w:t>Мемлекеттік қолдау және оның әсері</w:t>
            </w:r>
          </w:p>
          <w:p w14:paraId="56F758D0"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2007 жылғы дағдарыстан бастап банк секторына мемлекеттік қолдау көлемі 6,6 трлн теңгені құрады. Мұндай елеулі қолдау салық төлемдері арқылы пайданы неғұрлым әділ қайта бөлу түріндегі банктер тарапынан жауапты тәсілді талап етеді.</w:t>
            </w:r>
          </w:p>
          <w:p w14:paraId="6A16F72E"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4.</w:t>
            </w:r>
            <w:r w:rsidRPr="00DF72B6">
              <w:rPr>
                <w:rFonts w:ascii="Times New Roman" w:hAnsi="Times New Roman" w:cs="Times New Roman"/>
                <w:bCs/>
                <w:sz w:val="24"/>
                <w:szCs w:val="24"/>
                <w:lang w:val="kk-KZ"/>
              </w:rPr>
              <w:tab/>
              <w:t>Банктердің үстеме кірістілігі</w:t>
            </w:r>
          </w:p>
          <w:p w14:paraId="0E1594D4"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2022 жылы банктердің таза пайдасы 1,5 трлн. теңгені, 2023 жылдың бірінші жартыжылдығында — 1 трлн. теңгеден астам, ал 2024 жылдың 8 айында - 1,6 трлн. теңгені құрады. Мұндай артық кірістің негізгі көзі операциялық тиімділік емес, Ұлттық банктің жоғары базалық мөлшерлемесі болып табылады. Бұл пайданы салықтар арқылы әділ қайта бөлу мемлекет пен қоғамның мүдделеріне сәйкес келеді.</w:t>
            </w:r>
          </w:p>
          <w:p w14:paraId="6CFB38D1"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5.</w:t>
            </w:r>
            <w:r w:rsidRPr="00DF72B6">
              <w:rPr>
                <w:rFonts w:ascii="Times New Roman" w:hAnsi="Times New Roman" w:cs="Times New Roman"/>
                <w:bCs/>
                <w:sz w:val="24"/>
                <w:szCs w:val="24"/>
                <w:lang w:val="kk-KZ"/>
              </w:rPr>
              <w:tab/>
              <w:t>Салық аударымдары мен дивидендтердің пропорционалдығы</w:t>
            </w:r>
          </w:p>
          <w:p w14:paraId="7CBFA5C7"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2023 жылы 15 ірі банктің жиынтық пайдасы 2,07 трлн. теңгені құрады, оның ішінде салық төлемдері небәрі 581,8 млрд. теңгені құрады, ал жарияланған дивидендтер — 825 млрд.  теңге. Бұл диспропорция акционерлер мен мемлекет арасында пайданы бөлуде әділеттілікті қамтамасыз ету үшін салық жүктемесін арттыру қажеттілігін көрсетеді.</w:t>
            </w:r>
          </w:p>
          <w:p w14:paraId="5F47CD3C"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6.</w:t>
            </w:r>
            <w:r w:rsidRPr="00DF72B6">
              <w:rPr>
                <w:rFonts w:ascii="Times New Roman" w:hAnsi="Times New Roman" w:cs="Times New Roman"/>
                <w:bCs/>
                <w:sz w:val="24"/>
                <w:szCs w:val="24"/>
                <w:lang w:val="kk-KZ"/>
              </w:rPr>
              <w:tab/>
              <w:t>Бастаманың әлеуметтік маңызы</w:t>
            </w:r>
          </w:p>
          <w:p w14:paraId="60996012" w14:textId="77777777" w:rsidR="00AD45C4" w:rsidRPr="00DF72B6" w:rsidRDefault="00AD45C4" w:rsidP="00AD45C4">
            <w:pPr>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КТС мөлшерлемесін 40%-ға дейін ұлғайту әлеуметтік бағдарламаларды іске асыруға және экономиканың нақты секторын қолдауға бағытталуы мүмкін бюджет үшін қосымша кірістер жасайды. Бұл сонымен қатар банк секторының артық кірістерінен түсетін салықтық түсімдер барлық азаматтардың игілігі үшін пайдаланылатынын ескере отырып, қоғамның салық жүйесінің әділдігіне деген сенімін арттырады.</w:t>
            </w:r>
          </w:p>
          <w:p w14:paraId="7707743E" w14:textId="77777777" w:rsidR="00AD45C4" w:rsidRPr="00DF72B6" w:rsidRDefault="00AD45C4" w:rsidP="00AD45C4">
            <w:pPr>
              <w:pStyle w:val="ad"/>
              <w:ind w:firstLine="314"/>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Осылайша, банк секторы үшін КТС мөлшерлемесінің 25%-дан 40%-ға дейін көтерілуі халықаралық тәжірибемен, қазақстандық банктер </w:t>
            </w:r>
            <w:r w:rsidRPr="00DF72B6">
              <w:rPr>
                <w:rFonts w:ascii="Times New Roman" w:hAnsi="Times New Roman" w:cs="Times New Roman"/>
                <w:bCs/>
                <w:sz w:val="24"/>
                <w:szCs w:val="24"/>
                <w:lang w:val="kk-KZ"/>
              </w:rPr>
              <w:lastRenderedPageBreak/>
              <w:t>пайдасының жоғары деңгейімен, олардың мемлекеттік қолдауға Тарихи тәуелділігімен және ресурстарды мемлекет пен қоғамның мүддесі үшін әділ қайта бөлу қажеттілігімен негізделген.</w:t>
            </w:r>
          </w:p>
          <w:p w14:paraId="1F744D80" w14:textId="047FC5F4" w:rsidR="00AD45C4" w:rsidRPr="00AD45C4" w:rsidRDefault="00AD45C4" w:rsidP="00AD45C4">
            <w:pPr>
              <w:tabs>
                <w:tab w:val="left" w:pos="175"/>
              </w:tabs>
              <w:ind w:firstLine="166"/>
              <w:contextualSpacing/>
              <w:jc w:val="both"/>
              <w:rPr>
                <w:rFonts w:ascii="Times New Roman" w:eastAsia="Times New Roman" w:hAnsi="Times New Roman" w:cs="Times New Roman"/>
                <w:b/>
                <w:sz w:val="24"/>
                <w:szCs w:val="24"/>
                <w:lang w:val="kk-KZ" w:eastAsia="ru-RU"/>
              </w:rPr>
            </w:pPr>
          </w:p>
        </w:tc>
        <w:tc>
          <w:tcPr>
            <w:tcW w:w="1700" w:type="dxa"/>
          </w:tcPr>
          <w:p w14:paraId="4BCDF846"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45F403F5" w14:textId="77777777" w:rsidTr="003D7545">
        <w:tc>
          <w:tcPr>
            <w:tcW w:w="709" w:type="dxa"/>
          </w:tcPr>
          <w:p w14:paraId="0531C86B"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BBC9F0A" w14:textId="77777777" w:rsidR="00AD45C4" w:rsidRPr="00DF72B6" w:rsidRDefault="00AD45C4" w:rsidP="00AD45C4">
            <w:pPr>
              <w:tabs>
                <w:tab w:val="left" w:pos="567"/>
                <w:tab w:val="left" w:pos="12049"/>
              </w:tabs>
              <w:jc w:val="center"/>
              <w:rPr>
                <w:rFonts w:ascii="Times New Roman" w:eastAsia="SimSun" w:hAnsi="Times New Roman" w:cs="Times New Roman"/>
                <w:bCs/>
                <w:sz w:val="24"/>
                <w:szCs w:val="24"/>
                <w:lang w:val="kk-KZ"/>
              </w:rPr>
            </w:pPr>
            <w:r w:rsidRPr="00DF72B6">
              <w:rPr>
                <w:rFonts w:ascii="Times New Roman" w:eastAsia="SimSun" w:hAnsi="Times New Roman" w:cs="Times New Roman"/>
                <w:bCs/>
                <w:sz w:val="24"/>
                <w:szCs w:val="24"/>
                <w:lang w:val="kk-KZ"/>
              </w:rPr>
              <w:t>348-баптың 2-тармағының жаңа 6) тармақшасы</w:t>
            </w:r>
          </w:p>
          <w:p w14:paraId="42679C14" w14:textId="7E2E1281" w:rsidR="00AD45C4" w:rsidRPr="00AD45C4" w:rsidRDefault="00AD45C4" w:rsidP="00AD45C4">
            <w:pPr>
              <w:tabs>
                <w:tab w:val="left" w:pos="567"/>
                <w:tab w:val="left" w:pos="12049"/>
              </w:tabs>
              <w:jc w:val="center"/>
              <w:rPr>
                <w:rFonts w:ascii="Times New Roman" w:eastAsia="SimSun" w:hAnsi="Times New Roman" w:cs="Times New Roman"/>
                <w:bCs/>
                <w:sz w:val="24"/>
                <w:szCs w:val="24"/>
                <w:lang w:val="kk-KZ"/>
              </w:rPr>
            </w:pPr>
            <w:r w:rsidRPr="00DF72B6">
              <w:rPr>
                <w:rFonts w:ascii="Times New Roman" w:eastAsia="SimSun" w:hAnsi="Times New Roman" w:cs="Times New Roman"/>
                <w:bCs/>
                <w:sz w:val="24"/>
                <w:szCs w:val="24"/>
                <w:lang w:val="kk-KZ"/>
              </w:rPr>
              <w:t>жоба</w:t>
            </w:r>
          </w:p>
        </w:tc>
        <w:tc>
          <w:tcPr>
            <w:tcW w:w="3828" w:type="dxa"/>
          </w:tcPr>
          <w:p w14:paraId="43C0397F" w14:textId="77777777" w:rsidR="00AD45C4" w:rsidRPr="00DF72B6" w:rsidRDefault="00AD45C4" w:rsidP="00AD45C4">
            <w:pPr>
              <w:ind w:firstLine="326"/>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348-бап. Салық мөлшерлемелері</w:t>
            </w:r>
          </w:p>
          <w:p w14:paraId="406A86DE" w14:textId="77777777" w:rsidR="00AD45C4" w:rsidRPr="00DF72B6" w:rsidRDefault="00AD45C4" w:rsidP="00AD45C4">
            <w:pPr>
              <w:tabs>
                <w:tab w:val="left" w:pos="993"/>
              </w:tabs>
              <w:ind w:firstLine="326"/>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w:t>
            </w:r>
          </w:p>
          <w:p w14:paraId="51C4C24C" w14:textId="77777777" w:rsidR="00AD45C4" w:rsidRPr="00DF72B6" w:rsidRDefault="00AD45C4" w:rsidP="00AD45C4">
            <w:pPr>
              <w:pStyle w:val="ad"/>
              <w:ind w:firstLine="453"/>
              <w:contextualSpacing/>
              <w:jc w:val="both"/>
              <w:rPr>
                <w:rFonts w:ascii="Times New Roman" w:hAnsi="Times New Roman" w:cs="Times New Roman"/>
                <w:sz w:val="24"/>
                <w:szCs w:val="24"/>
                <w:lang w:val="kk-KZ"/>
              </w:rPr>
            </w:pPr>
            <w:r w:rsidRPr="00DF72B6">
              <w:rPr>
                <w:rFonts w:ascii="Times New Roman"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r w:rsidRPr="00DF72B6">
              <w:rPr>
                <w:rFonts w:ascii="Times New Roman" w:hAnsi="Times New Roman" w:cs="Times New Roman"/>
                <w:sz w:val="24"/>
                <w:szCs w:val="24"/>
                <w:lang w:val="kk-KZ"/>
              </w:rPr>
              <w:t>:</w:t>
            </w:r>
          </w:p>
          <w:p w14:paraId="045EBAAD" w14:textId="77777777" w:rsidR="00AD45C4" w:rsidRPr="00DF72B6" w:rsidRDefault="00AD45C4" w:rsidP="00AD45C4">
            <w:pPr>
              <w:pStyle w:val="ad"/>
              <w:ind w:firstLine="453"/>
              <w:contextualSpacing/>
              <w:jc w:val="both"/>
              <w:rPr>
                <w:rFonts w:ascii="Times New Roman" w:hAnsi="Times New Roman" w:cs="Times New Roman"/>
                <w:sz w:val="24"/>
                <w:szCs w:val="24"/>
                <w:lang w:val="kk-KZ"/>
              </w:rPr>
            </w:pPr>
            <w:r w:rsidRPr="00DF72B6">
              <w:rPr>
                <w:rFonts w:ascii="Times New Roman" w:hAnsi="Times New Roman" w:cs="Times New Roman"/>
                <w:sz w:val="24"/>
                <w:szCs w:val="24"/>
                <w:lang w:val="kk-KZ"/>
              </w:rPr>
              <w:t>…</w:t>
            </w:r>
          </w:p>
          <w:p w14:paraId="7E99FEA1" w14:textId="412C22E3" w:rsidR="00AD45C4" w:rsidRPr="00857676" w:rsidRDefault="00AD45C4" w:rsidP="00AD45C4">
            <w:pPr>
              <w:ind w:firstLineChars="144" w:firstLine="346"/>
              <w:contextualSpacing/>
              <w:jc w:val="both"/>
              <w:rPr>
                <w:rFonts w:ascii="Times New Roman" w:hAnsi="Times New Roman" w:cs="Times New Roman"/>
                <w:sz w:val="24"/>
                <w:szCs w:val="24"/>
              </w:rPr>
            </w:pPr>
            <w:r w:rsidRPr="00DF72B6">
              <w:rPr>
                <w:rFonts w:ascii="Times New Roman" w:hAnsi="Times New Roman" w:cs="Times New Roman"/>
                <w:b/>
                <w:bCs/>
                <w:sz w:val="24"/>
                <w:szCs w:val="24"/>
                <w:lang w:val="kk-KZ"/>
              </w:rPr>
              <w:t>6) жоқ.</w:t>
            </w:r>
          </w:p>
        </w:tc>
        <w:tc>
          <w:tcPr>
            <w:tcW w:w="4111" w:type="dxa"/>
          </w:tcPr>
          <w:p w14:paraId="10F32192" w14:textId="77777777" w:rsidR="00AD45C4" w:rsidRPr="00DF72B6" w:rsidRDefault="00AD45C4" w:rsidP="00AD45C4">
            <w:pPr>
              <w:pStyle w:val="ad"/>
              <w:ind w:firstLine="455"/>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жобаның 348-бабының 2-тармағы мынадай мазмұндағы 6) тармақшамен толықтырылсын:</w:t>
            </w:r>
          </w:p>
          <w:p w14:paraId="5A5B8573" w14:textId="77777777" w:rsidR="00AD45C4" w:rsidRPr="00DF72B6" w:rsidRDefault="00AD45C4" w:rsidP="00AD45C4">
            <w:pPr>
              <w:pStyle w:val="ad"/>
              <w:ind w:firstLine="455"/>
              <w:contextualSpacing/>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w:t>
            </w:r>
            <w:r w:rsidRPr="00DF72B6">
              <w:rPr>
                <w:rFonts w:ascii="Times New Roman" w:hAnsi="Times New Roman" w:cs="Times New Roman"/>
                <w:b/>
                <w:sz w:val="24"/>
                <w:szCs w:val="24"/>
                <w:lang w:val="kk-KZ"/>
              </w:rPr>
              <w:t>6) қалдықтарды, қайталама шикізатты жинау және өткізу жөніндегі қызметтен – 3 пайыз</w:t>
            </w:r>
          </w:p>
          <w:p w14:paraId="0BE3164F" w14:textId="041B7B73" w:rsidR="00AD45C4" w:rsidRPr="00AD45C4" w:rsidRDefault="00AD45C4" w:rsidP="00AD45C4">
            <w:pPr>
              <w:tabs>
                <w:tab w:val="left" w:pos="993"/>
              </w:tabs>
              <w:ind w:firstLine="455"/>
              <w:contextualSpacing/>
              <w:jc w:val="both"/>
              <w:rPr>
                <w:rFonts w:ascii="Times New Roman" w:hAnsi="Times New Roman" w:cs="Times New Roman"/>
                <w:sz w:val="24"/>
                <w:szCs w:val="24"/>
                <w:lang w:val="kk-KZ"/>
              </w:rPr>
            </w:pPr>
            <w:r w:rsidRPr="00DF72B6">
              <w:rPr>
                <w:rFonts w:ascii="Times New Roman" w:hAnsi="Times New Roman" w:cs="Times New Roman"/>
                <w:b/>
                <w:bCs/>
                <w:sz w:val="24"/>
                <w:szCs w:val="24"/>
                <w:lang w:val="kk-KZ"/>
              </w:rPr>
              <w:t>Осы тармақшаның ережелері қалдықтарды, қайталама шикізатты өткізуден және алынған субсидиялардан түскен кірісі жылдық жиынтық кірістің кемінде 90%-н құрайтын салық төлеушілерге қолданылады.»;</w:t>
            </w:r>
          </w:p>
        </w:tc>
        <w:tc>
          <w:tcPr>
            <w:tcW w:w="3685" w:type="dxa"/>
          </w:tcPr>
          <w:p w14:paraId="2D5BA91F" w14:textId="77777777" w:rsidR="00AD45C4" w:rsidRPr="00DF72B6" w:rsidRDefault="00AD45C4" w:rsidP="00AD45C4">
            <w:pPr>
              <w:ind w:firstLine="176"/>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депутаттар</w:t>
            </w:r>
          </w:p>
          <w:p w14:paraId="3073C289" w14:textId="77777777" w:rsidR="00AD45C4" w:rsidRPr="00DF72B6" w:rsidRDefault="00AD45C4" w:rsidP="00AD45C4">
            <w:pPr>
              <w:ind w:firstLine="176"/>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63FAC50E" w14:textId="77777777" w:rsidR="00AD45C4" w:rsidRPr="00DF72B6" w:rsidRDefault="00AD45C4" w:rsidP="00AD45C4">
            <w:pPr>
              <w:ind w:firstLine="176"/>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26668846" w14:textId="77777777" w:rsidR="00AD45C4" w:rsidRPr="00DF72B6" w:rsidRDefault="00AD45C4" w:rsidP="00AD45C4">
            <w:pPr>
              <w:ind w:firstLine="175"/>
              <w:jc w:val="both"/>
              <w:rPr>
                <w:rFonts w:ascii="Times New Roman" w:hAnsi="Times New Roman" w:cs="Times New Roman"/>
                <w:b/>
                <w:sz w:val="24"/>
                <w:szCs w:val="24"/>
                <w:lang w:val="kk-KZ"/>
              </w:rPr>
            </w:pPr>
          </w:p>
          <w:p w14:paraId="4686A545"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 саласы жыл сайын 202,2 млрд. теңгеден астам бағаланады. Бүгінгі күні 24,6 млрд. теңге сомаға жиналады және қайта өңделеді. Қазақстандағы ҚТҚ полигондарында жыл сайын 177,6 млрд. теңгеден астам сомаға қайталама шикізат көмілуге жатады.</w:t>
            </w:r>
          </w:p>
          <w:p w14:paraId="367F189D"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Қайталама шикізатты жинау саласын дамыту және ҚТҚ проблемаларын шешуге арналған бюджеттен шығыстарды қысқарту, сондай-ақ халық пен бизнесті ҚТҚ-ны бөлек жинау және қоқыс полигондары арқылы қоршаған ортаны ластауға жол бермеу жөніндегі неғұрлым белсенді қызметке ынталандыру мақсатында мынадай салықтық </w:t>
            </w:r>
            <w:r w:rsidRPr="00DF72B6">
              <w:rPr>
                <w:rFonts w:ascii="Times New Roman" w:hAnsi="Times New Roman" w:cs="Times New Roman"/>
                <w:bCs/>
                <w:sz w:val="24"/>
                <w:szCs w:val="24"/>
                <w:lang w:val="kk-KZ"/>
              </w:rPr>
              <w:lastRenderedPageBreak/>
              <w:t>іс-шаралар кешені қажет: жеке тұлғалар үшін ЖТС-ны жою</w:t>
            </w:r>
          </w:p>
          <w:p w14:paraId="44E022FD"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КТС/ЖТС салық ставкасын төмендету</w:t>
            </w:r>
          </w:p>
          <w:p w14:paraId="65AB2996"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ҚҚС бойынша салық жүктемесін төмендету</w:t>
            </w:r>
          </w:p>
          <w:p w14:paraId="72674BFC"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еңбекақы қорына жүктеменің біршама төмендеуі.</w:t>
            </w:r>
          </w:p>
          <w:p w14:paraId="7FDB0358"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 құнындағы салықтардың жоғары үлесі оны жинау мен түпкілікті өнімді өндіру үшін пайдаланудың экономикалық орындылығының болмауына әкеледі.</w:t>
            </w:r>
          </w:p>
          <w:p w14:paraId="101C5077"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Есептеулер бойынша қайталама шикізатты жинаумен айналысатын компаниялар бойынша салықтар мен әлеуметтік төлемдер бойынша жүктеме халықтан сатып алынатын 1 кг Қайталама шикізатқа шамамен 59% -. құрайды.  </w:t>
            </w:r>
          </w:p>
          <w:p w14:paraId="2947A4B2"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Салық жүктемесінің жоғары болуына байланысты халықтан қайталама шикізатты сатып алу құны өте төмен, ал оларды сату құны жоғары. Қазіргі уақытта түпкілікті өнімді өндіру үшін қымбат қайта өңделген шикізатты сатып алудан гөрі бастапқы шикізатты пайдалану оңайырақ. Халықтың мотивациясына және </w:t>
            </w:r>
            <w:r w:rsidRPr="00DF72B6">
              <w:rPr>
                <w:rFonts w:ascii="Times New Roman" w:hAnsi="Times New Roman" w:cs="Times New Roman"/>
                <w:bCs/>
                <w:sz w:val="24"/>
                <w:szCs w:val="24"/>
                <w:lang w:val="kk-KZ"/>
              </w:rPr>
              <w:lastRenderedPageBreak/>
              <w:t>қайталама шикізатты жинаумен айналысатын компаниялардың жылдамдығына қоқыс полигонға апарыла ма, әлде қайталама шикізат түріндегі қоқыс өнімге қайта өңделе ме, байланысты болады. Қайталама шикізат кейіннен халыққа өткізу үшін өндірілетін немесе импортталатын тауар емес. Сондықтан біз салық салудың басқа шарттарын сұраймыз. ҚР Президентінің 10.06.2024 № 568 Жарлығына сәйкес, Қазақстан Республикасының «жасыл экономикаға» көшуін қамтамасыз ету мақсатында коммуналдық қалдықтарды қайта өңдеу және кәдеге жарату үлесі 2030 жылға қарай 40% – 4 (2050 жылға қарай-60%) құрауға тиіс.</w:t>
            </w:r>
          </w:p>
          <w:p w14:paraId="3C8614BC"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Тиісінше, біз ұсынған салықтық өзгерістер осы көрсеткіштерге қол жеткізуге ықпал етеді.</w:t>
            </w:r>
          </w:p>
          <w:p w14:paraId="7ED6427D"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жинаумен айналысатын компанияларға салық жүктемесін төмендету халықтан сатып алу бағасы мен сатып алу көлемін ұлғайтуға мүмкіндік береді, бұл қайталама шикізаттан түпкілікті өнімді өндірушілерді көбірек жүктеуге әкеп соғады.</w:t>
            </w:r>
          </w:p>
          <w:p w14:paraId="7CC1BF93" w14:textId="77777777" w:rsidR="00AD45C4" w:rsidRPr="00DF72B6" w:rsidRDefault="00AD45C4" w:rsidP="00AD45C4">
            <w:pPr>
              <w:ind w:firstLine="175"/>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 xml:space="preserve"> Абсолютті түрде алымның бүкіл саласы бойынша бюджетке салықтар мен әлеуметтік төлемдер сомасы 6 млрд. теңгеден 6,5 млрд. теңгеге дейін ұлғаяды. </w:t>
            </w:r>
          </w:p>
          <w:p w14:paraId="2FDF6882" w14:textId="77777777" w:rsidR="00AD45C4" w:rsidRPr="00DF72B6" w:rsidRDefault="00AD45C4" w:rsidP="00AD45C4">
            <w:pPr>
              <w:ind w:left="31"/>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Бұдан басқа, қайталама шикізатты жинау ұлғайған кезде мемлекеттің рұқсат етілмеген полигондарды жоюға, полигондарды ұстауға және полигондардағы өрттерді сөндіруге жұмсайтын шығыстары азаяды (ағымдағы сәтте бюджет шығыстары жылына 40 млрд. теңгеден асады).</w:t>
            </w:r>
          </w:p>
          <w:p w14:paraId="76810D81" w14:textId="77777777" w:rsidR="00AD45C4" w:rsidRPr="00AD45C4" w:rsidRDefault="00AD45C4" w:rsidP="00AD45C4">
            <w:pPr>
              <w:ind w:firstLine="146"/>
              <w:jc w:val="both"/>
              <w:rPr>
                <w:rFonts w:ascii="Times New Roman" w:hAnsi="Times New Roman" w:cs="Times New Roman"/>
                <w:sz w:val="24"/>
                <w:szCs w:val="24"/>
                <w:lang w:val="kk-KZ"/>
              </w:rPr>
            </w:pPr>
          </w:p>
        </w:tc>
        <w:tc>
          <w:tcPr>
            <w:tcW w:w="1700" w:type="dxa"/>
          </w:tcPr>
          <w:p w14:paraId="4FF004C6"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51E206F5" w14:textId="77777777" w:rsidTr="003D7545">
        <w:tc>
          <w:tcPr>
            <w:tcW w:w="709" w:type="dxa"/>
          </w:tcPr>
          <w:p w14:paraId="3D48BAA7"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2A2D5AAE" w14:textId="0B84AD11" w:rsidR="00AD45C4" w:rsidRPr="00857676" w:rsidRDefault="00AD45C4" w:rsidP="00AD45C4">
            <w:pPr>
              <w:jc w:val="center"/>
              <w:rPr>
                <w:rFonts w:ascii="Times New Roman" w:hAnsi="Times New Roman" w:cs="Times New Roman"/>
                <w:sz w:val="24"/>
                <w:szCs w:val="24"/>
              </w:rPr>
            </w:pPr>
            <w:r w:rsidRPr="00DF72B6">
              <w:rPr>
                <w:rStyle w:val="ezkurwreuab5ozgtqnkl"/>
                <w:rFonts w:ascii="Times New Roman" w:hAnsi="Times New Roman" w:cs="Times New Roman"/>
                <w:sz w:val="24"/>
                <w:szCs w:val="24"/>
              </w:rPr>
              <w:t>жобаның</w:t>
            </w:r>
            <w:r w:rsidRPr="00DF72B6">
              <w:rPr>
                <w:rFonts w:ascii="Times New Roman" w:hAnsi="Times New Roman" w:cs="Times New Roman"/>
                <w:sz w:val="24"/>
                <w:szCs w:val="24"/>
              </w:rPr>
              <w:t xml:space="preserve"> </w:t>
            </w:r>
            <w:r w:rsidRPr="00DF72B6">
              <w:rPr>
                <w:rStyle w:val="ezkurwreuab5ozgtqnkl"/>
                <w:rFonts w:ascii="Times New Roman" w:hAnsi="Times New Roman" w:cs="Times New Roman"/>
                <w:sz w:val="24"/>
                <w:szCs w:val="24"/>
              </w:rPr>
              <w:t>354</w:t>
            </w:r>
            <w:r w:rsidRPr="00DF72B6">
              <w:rPr>
                <w:rFonts w:ascii="Times New Roman" w:hAnsi="Times New Roman" w:cs="Times New Roman"/>
                <w:sz w:val="24"/>
                <w:szCs w:val="24"/>
              </w:rPr>
              <w:t>-</w:t>
            </w:r>
            <w:r w:rsidRPr="00DF72B6">
              <w:rPr>
                <w:rStyle w:val="ezkurwreuab5ozgtqnkl"/>
                <w:rFonts w:ascii="Times New Roman" w:hAnsi="Times New Roman" w:cs="Times New Roman"/>
                <w:sz w:val="24"/>
                <w:szCs w:val="24"/>
              </w:rPr>
              <w:t>бабы</w:t>
            </w:r>
            <w:r w:rsidRPr="00DF72B6">
              <w:rPr>
                <w:rStyle w:val="ezkurwreuab5ozgtqnkl"/>
                <w:rFonts w:ascii="Times New Roman" w:hAnsi="Times New Roman" w:cs="Times New Roman"/>
                <w:sz w:val="24"/>
                <w:szCs w:val="24"/>
                <w:lang w:val="kk-KZ"/>
              </w:rPr>
              <w:t>ның</w:t>
            </w:r>
            <w:r w:rsidRPr="00DF72B6">
              <w:rPr>
                <w:rStyle w:val="ezkurwreuab5ozgtqnkl"/>
                <w:rFonts w:ascii="Times New Roman" w:hAnsi="Times New Roman" w:cs="Times New Roman"/>
                <w:sz w:val="24"/>
                <w:szCs w:val="24"/>
              </w:rPr>
              <w:t xml:space="preserve"> жаңа</w:t>
            </w:r>
            <w:r w:rsidRPr="00DF72B6">
              <w:rPr>
                <w:rFonts w:ascii="Times New Roman" w:hAnsi="Times New Roman" w:cs="Times New Roman"/>
                <w:sz w:val="24"/>
                <w:szCs w:val="24"/>
              </w:rPr>
              <w:t xml:space="preserve"> </w:t>
            </w:r>
            <w:r w:rsidRPr="00DF72B6">
              <w:rPr>
                <w:rStyle w:val="ezkurwreuab5ozgtqnkl"/>
                <w:rFonts w:ascii="Times New Roman" w:hAnsi="Times New Roman" w:cs="Times New Roman"/>
                <w:sz w:val="24"/>
                <w:szCs w:val="24"/>
              </w:rPr>
              <w:t>5)</w:t>
            </w:r>
            <w:r w:rsidRPr="00DF72B6">
              <w:rPr>
                <w:rFonts w:ascii="Times New Roman" w:hAnsi="Times New Roman" w:cs="Times New Roman"/>
                <w:sz w:val="24"/>
                <w:szCs w:val="24"/>
              </w:rPr>
              <w:t xml:space="preserve"> </w:t>
            </w:r>
            <w:r w:rsidRPr="00DF72B6">
              <w:rPr>
                <w:rStyle w:val="ezkurwreuab5ozgtqnkl"/>
                <w:rFonts w:ascii="Times New Roman" w:hAnsi="Times New Roman" w:cs="Times New Roman"/>
                <w:sz w:val="24"/>
                <w:szCs w:val="24"/>
              </w:rPr>
              <w:t>тармақша</w:t>
            </w:r>
            <w:r w:rsidRPr="00DF72B6">
              <w:rPr>
                <w:rFonts w:ascii="Times New Roman" w:hAnsi="Times New Roman" w:cs="Times New Roman"/>
                <w:sz w:val="24"/>
                <w:szCs w:val="24"/>
              </w:rPr>
              <w:t xml:space="preserve"> </w:t>
            </w:r>
          </w:p>
        </w:tc>
        <w:tc>
          <w:tcPr>
            <w:tcW w:w="3828" w:type="dxa"/>
            <w:tcBorders>
              <w:top w:val="single" w:sz="6" w:space="0" w:color="000000"/>
              <w:left w:val="single" w:sz="6" w:space="0" w:color="000000"/>
              <w:bottom w:val="single" w:sz="6" w:space="0" w:color="000000"/>
              <w:right w:val="single" w:sz="6" w:space="0" w:color="000000"/>
            </w:tcBorders>
          </w:tcPr>
          <w:p w14:paraId="7BF00BB0"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354-бап. Салық мөлшерлемелері</w:t>
            </w:r>
          </w:p>
          <w:p w14:paraId="42FD46B7"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p>
          <w:p w14:paraId="098EA3F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4035DBA7"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p w14:paraId="6D387F17"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жеке практикамен айналысатын адамның табысы – 9 пайыз;</w:t>
            </w:r>
          </w:p>
          <w:p w14:paraId="2B708500" w14:textId="77777777" w:rsidR="00AD45C4" w:rsidRPr="00DF72B6" w:rsidRDefault="00AD45C4" w:rsidP="00AD45C4">
            <w:pPr>
              <w:tabs>
                <w:tab w:val="left" w:pos="3720"/>
              </w:tabs>
              <w:ind w:firstLine="322"/>
              <w:contextualSpacing/>
              <w:jc w:val="both"/>
              <w:rPr>
                <w:rFonts w:ascii="Times New Roman" w:hAnsi="Times New Roman" w:cs="Times New Roman"/>
                <w:sz w:val="24"/>
                <w:szCs w:val="24"/>
                <w:lang w:val="kk-KZ"/>
              </w:rPr>
            </w:pPr>
            <w:r w:rsidRPr="00DF72B6">
              <w:rPr>
                <w:rFonts w:ascii="Times New Roman" w:eastAsia="Calibri" w:hAnsi="Times New Roman" w:cs="Times New Roman"/>
                <w:bCs/>
                <w:sz w:val="24"/>
                <w:szCs w:val="24"/>
                <w:lang w:val="kk-KZ"/>
              </w:rPr>
              <w:t xml:space="preserve">3) </w:t>
            </w:r>
            <w:r w:rsidRPr="00DF72B6">
              <w:rPr>
                <w:rFonts w:ascii="Times New Roman" w:hAnsi="Times New Roman" w:cs="Times New Roman"/>
                <w:sz w:val="24"/>
                <w:szCs w:val="24"/>
                <w:lang w:val="kk-KZ"/>
              </w:rPr>
              <w:t xml:space="preserve">өңдеуші өнеркәсіпке жататын өз өндірісінің тауарларын өндіру </w:t>
            </w:r>
            <w:r w:rsidRPr="00DF72B6">
              <w:rPr>
                <w:rFonts w:ascii="Times New Roman" w:hAnsi="Times New Roman" w:cs="Times New Roman"/>
                <w:sz w:val="24"/>
                <w:szCs w:val="24"/>
                <w:lang w:val="kk-KZ"/>
              </w:rPr>
              <w:lastRenderedPageBreak/>
              <w:t>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16AB1D5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hAnsi="Times New Roman" w:cs="Times New Roman"/>
                <w:sz w:val="24"/>
                <w:szCs w:val="24"/>
                <w:lang w:val="kk-KZ"/>
              </w:rPr>
              <w:t>4)</w:t>
            </w:r>
            <w:r w:rsidRPr="00DF72B6">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3D91E30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20C0765E" w14:textId="77777777" w:rsidR="00AD45C4" w:rsidRPr="00DF72B6" w:rsidRDefault="00AD45C4" w:rsidP="00AD45C4">
            <w:pPr>
              <w:ind w:firstLineChars="212" w:firstLine="509"/>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DF72B6">
              <w:rPr>
                <w:rFonts w:ascii="Times New Roman" w:eastAsia="Calibri" w:hAnsi="Times New Roman" w:cs="Times New Roman"/>
                <w:sz w:val="24"/>
                <w:szCs w:val="24"/>
                <w:lang w:val="kk-KZ"/>
              </w:rPr>
              <w:t>.</w:t>
            </w:r>
          </w:p>
          <w:p w14:paraId="1289A54E" w14:textId="77777777" w:rsidR="00AD45C4" w:rsidRPr="00DF72B6" w:rsidRDefault="00AD45C4" w:rsidP="00AD45C4">
            <w:pPr>
              <w:ind w:firstLine="605"/>
              <w:jc w:val="both"/>
              <w:rPr>
                <w:rFonts w:ascii="Times New Roman" w:eastAsia="Calibri" w:hAnsi="Times New Roman" w:cs="Times New Roman"/>
                <w:sz w:val="24"/>
                <w:szCs w:val="24"/>
                <w:lang w:val="kk-KZ"/>
              </w:rPr>
            </w:pPr>
            <w:r w:rsidRPr="00DF72B6">
              <w:rPr>
                <w:rFonts w:ascii="Times New Roman" w:eastAsia="Calibri" w:hAnsi="Times New Roman" w:cs="Times New Roman"/>
                <w:b/>
                <w:sz w:val="24"/>
                <w:szCs w:val="24"/>
                <w:lang w:val="kk-KZ"/>
              </w:rPr>
              <w:t xml:space="preserve">5) Жоқ. </w:t>
            </w:r>
          </w:p>
          <w:p w14:paraId="45975ACE" w14:textId="77777777" w:rsidR="00AD45C4" w:rsidRPr="00DF72B6" w:rsidRDefault="00AD45C4" w:rsidP="00AD45C4">
            <w:pPr>
              <w:ind w:firstLine="605"/>
              <w:jc w:val="both"/>
              <w:rPr>
                <w:rFonts w:ascii="Times New Roman" w:eastAsia="Calibri" w:hAnsi="Times New Roman" w:cs="Times New Roman"/>
                <w:b/>
                <w:sz w:val="24"/>
                <w:szCs w:val="24"/>
                <w:lang w:val="kk-KZ"/>
              </w:rPr>
            </w:pPr>
            <w:r w:rsidRPr="00DF72B6">
              <w:rPr>
                <w:rFonts w:ascii="Times New Roman" w:eastAsia="Calibri" w:hAnsi="Times New Roman" w:cs="Times New Roman"/>
                <w:b/>
                <w:sz w:val="24"/>
                <w:szCs w:val="24"/>
                <w:lang w:val="kk-KZ"/>
              </w:rPr>
              <w:t xml:space="preserve">6) Жоқ. </w:t>
            </w:r>
          </w:p>
          <w:p w14:paraId="5A8376E3" w14:textId="77777777" w:rsidR="00AD45C4" w:rsidRPr="00DF72B6" w:rsidRDefault="00AD45C4" w:rsidP="00AD45C4">
            <w:pPr>
              <w:pStyle w:val="a6"/>
              <w:ind w:left="1069"/>
              <w:jc w:val="both"/>
              <w:rPr>
                <w:rFonts w:ascii="Times New Roman" w:eastAsia="Calibri" w:hAnsi="Times New Roman" w:cs="Times New Roman"/>
                <w:b/>
                <w:sz w:val="24"/>
                <w:szCs w:val="24"/>
                <w:lang w:val="kk-KZ"/>
              </w:rPr>
            </w:pPr>
          </w:p>
          <w:p w14:paraId="21730024" w14:textId="77777777" w:rsidR="00AD45C4" w:rsidRPr="00857676" w:rsidRDefault="00AD45C4" w:rsidP="00AD45C4">
            <w:pPr>
              <w:ind w:firstLine="284"/>
              <w:jc w:val="both"/>
              <w:rPr>
                <w:rFonts w:ascii="Times New Roman" w:hAnsi="Times New Roman" w:cs="Times New Roman"/>
                <w:b/>
                <w:sz w:val="24"/>
                <w:szCs w:val="24"/>
              </w:rPr>
            </w:pPr>
          </w:p>
        </w:tc>
        <w:tc>
          <w:tcPr>
            <w:tcW w:w="4111" w:type="dxa"/>
          </w:tcPr>
          <w:p w14:paraId="0074CB72" w14:textId="77777777" w:rsidR="00AD45C4" w:rsidRPr="00DF72B6" w:rsidRDefault="00AD45C4" w:rsidP="00AD45C4">
            <w:pPr>
              <w:ind w:firstLine="313"/>
              <w:jc w:val="both"/>
              <w:rPr>
                <w:rFonts w:ascii="Times New Roman" w:hAnsi="Times New Roman" w:cs="Times New Roman"/>
                <w:sz w:val="24"/>
                <w:szCs w:val="24"/>
                <w:lang w:val="kk-KZ"/>
              </w:rPr>
            </w:pPr>
            <w:r w:rsidRPr="00DF72B6">
              <w:rPr>
                <w:rFonts w:ascii="Times New Roman" w:hAnsi="Times New Roman" w:cs="Times New Roman"/>
                <w:sz w:val="24"/>
                <w:szCs w:val="24"/>
                <w:lang w:val="kk-KZ"/>
              </w:rPr>
              <w:lastRenderedPageBreak/>
              <w:t xml:space="preserve">жобаның 354-бабы мынадай мазмұндағы </w:t>
            </w:r>
            <w:r>
              <w:rPr>
                <w:rFonts w:ascii="Times New Roman" w:hAnsi="Times New Roman" w:cs="Times New Roman"/>
                <w:sz w:val="24"/>
                <w:szCs w:val="24"/>
                <w:lang w:val="kk-KZ"/>
              </w:rPr>
              <w:t>5</w:t>
            </w:r>
            <w:r w:rsidRPr="00DF72B6">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6</w:t>
            </w:r>
            <w:r w:rsidRPr="00DF72B6">
              <w:rPr>
                <w:rFonts w:ascii="Times New Roman" w:hAnsi="Times New Roman" w:cs="Times New Roman"/>
                <w:sz w:val="24"/>
                <w:szCs w:val="24"/>
                <w:lang w:val="kk-KZ"/>
              </w:rPr>
              <w:t>) тармақшалармен толықтырылсын:</w:t>
            </w:r>
          </w:p>
          <w:p w14:paraId="1BAD73E3" w14:textId="77777777" w:rsidR="00AD45C4" w:rsidRPr="00DF72B6" w:rsidRDefault="00AD45C4" w:rsidP="00AD45C4">
            <w:pPr>
              <w:pStyle w:val="pj"/>
              <w:ind w:firstLine="313"/>
              <w:contextualSpacing/>
              <w:rPr>
                <w:b/>
                <w:bCs/>
                <w:color w:val="auto"/>
                <w:lang w:val="kk-KZ"/>
              </w:rPr>
            </w:pPr>
          </w:p>
          <w:p w14:paraId="68438A07" w14:textId="77777777" w:rsidR="00AD45C4" w:rsidRPr="00DF72B6" w:rsidRDefault="00AD45C4" w:rsidP="00AD45C4">
            <w:pPr>
              <w:ind w:left="31" w:firstLine="253"/>
              <w:jc w:val="both"/>
              <w:rPr>
                <w:rFonts w:ascii="Times New Roman" w:hAnsi="Times New Roman" w:cs="Times New Roman"/>
                <w:b/>
                <w:sz w:val="24"/>
                <w:szCs w:val="24"/>
                <w:lang w:val="kk-KZ"/>
              </w:rPr>
            </w:pPr>
            <w:r w:rsidRPr="00DF72B6">
              <w:rPr>
                <w:rFonts w:ascii="Times New Roman" w:hAnsi="Times New Roman" w:cs="Times New Roman"/>
                <w:b/>
                <w:bCs/>
                <w:sz w:val="24"/>
                <w:szCs w:val="24"/>
                <w:lang w:val="kk-KZ"/>
              </w:rPr>
              <w:t>«</w:t>
            </w:r>
            <w:r>
              <w:rPr>
                <w:rFonts w:ascii="Times New Roman" w:hAnsi="Times New Roman" w:cs="Times New Roman"/>
                <w:b/>
                <w:bCs/>
                <w:sz w:val="24"/>
                <w:szCs w:val="24"/>
                <w:lang w:val="kk-KZ"/>
              </w:rPr>
              <w:t>5</w:t>
            </w:r>
            <w:r w:rsidRPr="00DF72B6">
              <w:rPr>
                <w:rFonts w:ascii="Times New Roman" w:hAnsi="Times New Roman" w:cs="Times New Roman"/>
                <w:b/>
                <w:bCs/>
                <w:sz w:val="24"/>
                <w:szCs w:val="24"/>
                <w:lang w:val="kk-KZ"/>
              </w:rPr>
              <w:t xml:space="preserve">) </w:t>
            </w:r>
            <w:r w:rsidRPr="00DF72B6">
              <w:rPr>
                <w:rFonts w:ascii="Times New Roman" w:hAnsi="Times New Roman" w:cs="Times New Roman"/>
                <w:b/>
                <w:sz w:val="24"/>
                <w:szCs w:val="24"/>
                <w:lang w:val="kk-KZ"/>
              </w:rPr>
              <w:t>қалдықтарды, қайталама шикізатты жинау және өткізу жөніндегі қызметтен алынған салық салудың жалпыға бірдей белгіленген тәртібімен бюджетпен есеп айырысуды жүзеге асыратын дара кәсіпкердің кірістері – 3 пайыз;</w:t>
            </w:r>
          </w:p>
          <w:p w14:paraId="02132D97" w14:textId="77777777" w:rsidR="00AD45C4" w:rsidRPr="00DF72B6" w:rsidRDefault="00AD45C4" w:rsidP="00AD45C4">
            <w:pPr>
              <w:ind w:left="31" w:firstLine="253"/>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Осы тармақшаның ережелері қалдықтарды, қайталама шикізатты өткізуден және алынған </w:t>
            </w:r>
            <w:r w:rsidRPr="00DF72B6">
              <w:rPr>
                <w:rFonts w:ascii="Times New Roman" w:hAnsi="Times New Roman" w:cs="Times New Roman"/>
                <w:b/>
                <w:sz w:val="24"/>
                <w:szCs w:val="24"/>
                <w:lang w:val="kk-KZ"/>
              </w:rPr>
              <w:lastRenderedPageBreak/>
              <w:t>субсидиялардан түскен кірісі жылдық жиынтық кірістің кемінде 90%-н құрайтын салық төлеушілерге қолданылады;</w:t>
            </w:r>
          </w:p>
          <w:p w14:paraId="34C89907" w14:textId="77777777" w:rsidR="00AD45C4" w:rsidRPr="00DF72B6" w:rsidRDefault="00AD45C4" w:rsidP="00AD45C4">
            <w:pPr>
              <w:ind w:left="31" w:firstLine="253"/>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Pr="00DF72B6">
              <w:rPr>
                <w:rFonts w:ascii="Times New Roman" w:hAnsi="Times New Roman" w:cs="Times New Roman"/>
                <w:b/>
                <w:sz w:val="24"/>
                <w:szCs w:val="24"/>
                <w:lang w:val="kk-KZ"/>
              </w:rPr>
              <w:t>) қалдықтарды, қайталама шикізатты жинаумен және өткізумен айналысатын кәсіпкерлер жұмыскерлерінің кірістері – 0,1 %;</w:t>
            </w:r>
          </w:p>
          <w:p w14:paraId="0EA36A9B" w14:textId="77777777" w:rsidR="00AD45C4" w:rsidRPr="00DF72B6" w:rsidRDefault="00AD45C4" w:rsidP="00AD45C4">
            <w:pPr>
              <w:pStyle w:val="pj"/>
              <w:ind w:firstLine="313"/>
              <w:contextualSpacing/>
              <w:rPr>
                <w:b/>
                <w:bCs/>
                <w:color w:val="auto"/>
                <w:lang w:val="kk-KZ"/>
              </w:rPr>
            </w:pPr>
            <w:r w:rsidRPr="00DF72B6">
              <w:rPr>
                <w:b/>
                <w:color w:val="auto"/>
                <w:lang w:val="kk-KZ"/>
              </w:rPr>
              <w:t>Егер салық төлеушілердің қалдықтарды, қайталама шикізатты өткізуден және алынған субсидиялардан түскен кірісі жылдық жиынтық кірістің кемінде 90%-ын құраса, оларға осы тармақшаның ережелері қолданылады</w:t>
            </w:r>
            <w:bookmarkStart w:id="2" w:name="_Hlk175998752"/>
            <w:r w:rsidRPr="00DF72B6">
              <w:rPr>
                <w:rFonts w:eastAsia="Times New Roman"/>
                <w:b/>
                <w:bCs/>
                <w:color w:val="auto"/>
                <w:lang w:val="kk-KZ"/>
              </w:rPr>
              <w:t>.</w:t>
            </w:r>
            <w:bookmarkEnd w:id="2"/>
            <w:r w:rsidRPr="00DF72B6">
              <w:rPr>
                <w:b/>
                <w:bCs/>
                <w:color w:val="auto"/>
                <w:lang w:val="kk-KZ"/>
              </w:rPr>
              <w:t>»;</w:t>
            </w:r>
          </w:p>
          <w:p w14:paraId="711A3885" w14:textId="77777777" w:rsidR="00AD45C4" w:rsidRPr="00AD45C4" w:rsidRDefault="00AD45C4" w:rsidP="00AD45C4">
            <w:pPr>
              <w:ind w:firstLine="176"/>
              <w:jc w:val="both"/>
              <w:rPr>
                <w:rFonts w:ascii="Times New Roman" w:eastAsia="Arial" w:hAnsi="Times New Roman" w:cs="Times New Roman"/>
                <w:sz w:val="24"/>
                <w:szCs w:val="24"/>
                <w:lang w:val="kk-KZ"/>
              </w:rPr>
            </w:pPr>
          </w:p>
        </w:tc>
        <w:tc>
          <w:tcPr>
            <w:tcW w:w="3685" w:type="dxa"/>
          </w:tcPr>
          <w:p w14:paraId="2E3D643F" w14:textId="77777777" w:rsidR="00AD45C4" w:rsidRPr="00DF72B6" w:rsidRDefault="00AD45C4" w:rsidP="00AD45C4">
            <w:pPr>
              <w:ind w:left="31" w:firstLine="283"/>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043B979D" w14:textId="77777777" w:rsidR="00AD45C4" w:rsidRPr="00DF72B6" w:rsidRDefault="00AD45C4" w:rsidP="00AD45C4">
            <w:pPr>
              <w:ind w:left="31" w:firstLine="283"/>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7D340386" w14:textId="77777777" w:rsidR="00AD45C4" w:rsidRPr="00DF72B6" w:rsidRDefault="00AD45C4" w:rsidP="00AD45C4">
            <w:pPr>
              <w:ind w:left="31" w:firstLine="283"/>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4F78334D" w14:textId="77777777" w:rsidR="00AD45C4" w:rsidRPr="00DF72B6" w:rsidRDefault="00AD45C4" w:rsidP="00AD45C4">
            <w:pPr>
              <w:ind w:left="31" w:firstLine="283"/>
              <w:jc w:val="both"/>
              <w:rPr>
                <w:rFonts w:ascii="Times New Roman" w:hAnsi="Times New Roman" w:cs="Times New Roman"/>
                <w:bCs/>
                <w:sz w:val="24"/>
                <w:szCs w:val="24"/>
                <w:lang w:val="kk-KZ"/>
              </w:rPr>
            </w:pPr>
          </w:p>
          <w:p w14:paraId="5154E21F"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 саласы жыл сайын 202,2 млрд.  теңгеден астам бағаланады. Бүгінгі күні 24,6 млрд. теңге сомаға жиналады және қайта өңделеді. Қазақстандағы ҚТҚ полигондарында жыл сайын 177,6 млрд. теңгеден астам сомаға қайталама шикізат көмілуге жатады.</w:t>
            </w:r>
          </w:p>
          <w:p w14:paraId="40738E3D"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Қайталама шикізатты жинау саласын дамыту және ҚТҚ проблемаларын шешуге арналған бюджеттен шығыстарды қысқарту, сондай-ақ халық пен бизнесті ҚТҚ-ны бөлек жинау және қоқыс полигондары арқылы қоршаған ортаны ластауға жол бермеу жөніндегі неғұрлым белсенді қызметке ынталандыру мақсатында мынадай салықтық іс-шаралар кешені қажет: жеке тұлғалар үшін ЖТС-ны жою</w:t>
            </w:r>
          </w:p>
          <w:p w14:paraId="2C247EDF"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КТС/ЖТС салық мөлшерлемесін төмендету</w:t>
            </w:r>
          </w:p>
          <w:p w14:paraId="0F23FA25"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ҚҚС бойынша салық жүктемесін төмендету</w:t>
            </w:r>
          </w:p>
          <w:p w14:paraId="72401BB4"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еңбекақы қорына жүктеменің біршама төмендеуі.</w:t>
            </w:r>
          </w:p>
          <w:p w14:paraId="2073C66C"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 құнындағы салықтардың жоғары үлесі оны жинау мен түпкілікті өнімді өндіру үшін пайдаланудың экономикалық орындылығының болмауына әкеледі.</w:t>
            </w:r>
          </w:p>
          <w:p w14:paraId="148FE4CB"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Есептеулер бойынша қайталама шикізатты жинаумен айналысатын компаниялар бойынша салықтар мен әлеуметтік төлемдер бойынша жүктеме халықтан сатып алынатын 1 кг қайталама </w:t>
            </w:r>
            <w:r w:rsidRPr="00DF72B6">
              <w:rPr>
                <w:rFonts w:ascii="Times New Roman" w:hAnsi="Times New Roman" w:cs="Times New Roman"/>
                <w:bCs/>
                <w:sz w:val="24"/>
                <w:szCs w:val="24"/>
                <w:lang w:val="kk-KZ"/>
              </w:rPr>
              <w:lastRenderedPageBreak/>
              <w:t xml:space="preserve">шикізатқа шамамен 59 %-ы. құрайды.  </w:t>
            </w:r>
          </w:p>
          <w:p w14:paraId="6F490521"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Салық жүктемесінің жоғары болуына байланысты халықтан қайталама шикізатты сатып алу құны өте төмен, ал оларды сату құны жоғары. Қазіргі уақытта түпкілікті өнімді өндіру үшін қымбат қайта өңделген шикізатты сатып алудан гөрі бастапқы шикізатты пайдалану оңайырақ. Халықтың мотивациясына және қайталама шикізатты жинаумен айналысатын компаниялардың жылдамдығына қоқыс полигонға апарыла ма, әлде қайталама шикізат түріндегі қоқыс өнімге қайта өңделе ме, байланысты болады. Қайталама шикізат кейіннен халыққа өткізу үшін өндірілетін немесе импортталатын тауар емес. Сондықтан біз салық салудың басқа шарттарын сұраймыз. ҚР Президентінің 10.06.2024 ж. № 568 Жарлығына сәйкес, Қазақстан Республикасының «жасыл экономикаға» көшуін қамтамасыз ету мақсатында коммуналдық қалдықтарды қайта өңдеу және кәдеге жарату үлесі </w:t>
            </w:r>
            <w:r w:rsidRPr="00DF72B6">
              <w:rPr>
                <w:rFonts w:ascii="Times New Roman" w:hAnsi="Times New Roman" w:cs="Times New Roman"/>
                <w:bCs/>
                <w:sz w:val="24"/>
                <w:szCs w:val="24"/>
                <w:lang w:val="kk-KZ"/>
              </w:rPr>
              <w:lastRenderedPageBreak/>
              <w:t>2030 жылға қарай 40% – 4 (2050 жылға қарай-60%) құрауға тиіс.</w:t>
            </w:r>
          </w:p>
          <w:p w14:paraId="5F56A478"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Тиісінше, біз ұсынған салықтық өзгерістер осы көрсеткіштерге қол жеткізуге ықпал етеді.</w:t>
            </w:r>
          </w:p>
          <w:p w14:paraId="19F07593"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Қайталама шикізатты жинаумен айналысатын компанияларға салық жүктемесін төмендету халықтан сатып алу бағасы мен сатып алу көлемін ұлғайтуға мүмкіндік береді, бұл қайталама шикізаттан түпкілікті өнімді өндірушілерді көбірек жүктеуге әкеп соғады.</w:t>
            </w:r>
          </w:p>
          <w:p w14:paraId="38DB440C"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 Абсолютті түрде алымның бүкіл саласы бойынша бюджетке салықтар мен әлеуметтік төлемдер сомасы 6 млрд. теңгеден 6,5 млрд. теңгеге дейін ұлғаяды. </w:t>
            </w:r>
          </w:p>
          <w:p w14:paraId="4ECE4A50"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Бұдан басқа, қайталама шикізатты жинау ұлғайған кезде мемлекеттің рұқсат етілмеген полигондарды жоюға, полигондарды ұстауға және полигондардағы өрттерді сөндіруге жұмсайтын шығыстары азаяды (ағымдағы сәтте бюджет шығыстары жылына 40 млрд. теңгеден асады).</w:t>
            </w:r>
          </w:p>
          <w:p w14:paraId="5B05C39D" w14:textId="77777777" w:rsidR="00AD45C4" w:rsidRPr="00DF72B6" w:rsidRDefault="00AD45C4" w:rsidP="00AD45C4">
            <w:pPr>
              <w:ind w:left="31" w:firstLine="283"/>
              <w:jc w:val="both"/>
              <w:rPr>
                <w:rFonts w:ascii="Times New Roman" w:hAnsi="Times New Roman" w:cs="Times New Roman"/>
                <w:bCs/>
                <w:sz w:val="24"/>
                <w:szCs w:val="24"/>
                <w:lang w:val="kk-KZ"/>
              </w:rPr>
            </w:pPr>
          </w:p>
          <w:p w14:paraId="072E551A" w14:textId="77777777" w:rsidR="00AD45C4" w:rsidRPr="00DF72B6" w:rsidRDefault="00AD45C4" w:rsidP="00AD45C4">
            <w:pPr>
              <w:ind w:left="31"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Екінші шикізатты жинау саласында жұмысшыларды табу өте қиын, өйткені жұмыс беделді емес және қоқыспен тікелей байланысты. Еңбекақы төлеу қорына салық жүктемесі 36%-ы. құрайды, яғни 200 000 теңге жалақы төлеу үшін тағы 72 000 теңге салықтар мен әлеуметтік төлемдерді төлеу қажет. Егер курьерлік жеткізіліммен салыстыратын болсақ, онда жүктеме 4% құрайды, яғни 200 000 теңгеден бастап – 8 000 теңге.</w:t>
            </w:r>
          </w:p>
          <w:p w14:paraId="17836B9D" w14:textId="77777777" w:rsidR="00AD45C4" w:rsidRPr="00DF72B6" w:rsidRDefault="00AD45C4" w:rsidP="00AD45C4">
            <w:pPr>
              <w:ind w:firstLine="283"/>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Еңбекақы қорына түсетін жүктеменің төмендеуі қайталама шикізат жинау саласына жалпы салық жүктемесінің төмендеуіне әсер етеді.</w:t>
            </w:r>
          </w:p>
          <w:p w14:paraId="2A44B092" w14:textId="77777777" w:rsidR="00AD45C4" w:rsidRPr="00AD45C4" w:rsidRDefault="00AD45C4" w:rsidP="00AD45C4">
            <w:pPr>
              <w:ind w:firstLine="175"/>
              <w:jc w:val="both"/>
              <w:rPr>
                <w:rFonts w:ascii="Times New Roman" w:eastAsia="Arial" w:hAnsi="Times New Roman" w:cs="Times New Roman"/>
                <w:sz w:val="24"/>
                <w:szCs w:val="24"/>
                <w:lang w:val="kk-KZ"/>
              </w:rPr>
            </w:pPr>
          </w:p>
        </w:tc>
        <w:tc>
          <w:tcPr>
            <w:tcW w:w="1700" w:type="dxa"/>
          </w:tcPr>
          <w:p w14:paraId="28369AEC"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20752A23" w14:textId="77777777" w:rsidTr="00167BC8">
        <w:tc>
          <w:tcPr>
            <w:tcW w:w="709" w:type="dxa"/>
          </w:tcPr>
          <w:p w14:paraId="6731B9D2"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9B29ECD" w14:textId="3FA58B58" w:rsidR="00AD45C4" w:rsidRPr="00857676" w:rsidRDefault="00AD45C4" w:rsidP="00AD45C4">
            <w:pPr>
              <w:tabs>
                <w:tab w:val="left" w:pos="567"/>
                <w:tab w:val="left" w:pos="12049"/>
              </w:tabs>
              <w:jc w:val="center"/>
              <w:rPr>
                <w:rFonts w:ascii="Times New Roman" w:hAnsi="Times New Roman" w:cs="Times New Roman"/>
                <w:sz w:val="24"/>
                <w:szCs w:val="24"/>
                <w:lang w:val="kk-KZ"/>
              </w:rPr>
            </w:pPr>
            <w:r w:rsidRPr="00DF72B6">
              <w:rPr>
                <w:rStyle w:val="s0"/>
                <w:rFonts w:eastAsia="Calibri"/>
                <w:bCs/>
                <w:color w:val="auto"/>
                <w:sz w:val="24"/>
                <w:szCs w:val="24"/>
                <w:lang w:val="kk-KZ"/>
              </w:rPr>
              <w:t>жобаның 373-бабы 3-тармағының жаңа 9) тармақшасы</w:t>
            </w:r>
          </w:p>
        </w:tc>
        <w:tc>
          <w:tcPr>
            <w:tcW w:w="3828" w:type="dxa"/>
          </w:tcPr>
          <w:p w14:paraId="338821CA" w14:textId="77777777" w:rsidR="00AD45C4" w:rsidRPr="00DF72B6" w:rsidRDefault="00AD45C4" w:rsidP="00AD45C4">
            <w:pPr>
              <w:ind w:firstLineChars="252" w:firstLine="605"/>
              <w:contextualSpacing/>
              <w:jc w:val="both"/>
              <w:rPr>
                <w:rFonts w:ascii="Times New Roman" w:eastAsia="Calibri" w:hAnsi="Times New Roman" w:cs="Times New Roman"/>
                <w:b/>
                <w:bCs/>
                <w:sz w:val="24"/>
                <w:szCs w:val="24"/>
                <w:lang w:val="kk-KZ" w:eastAsia="ru-RU"/>
              </w:rPr>
            </w:pPr>
            <w:r w:rsidRPr="00DF72B6">
              <w:rPr>
                <w:rFonts w:ascii="Times New Roman" w:eastAsia="Calibri" w:hAnsi="Times New Roman" w:cs="Times New Roman"/>
                <w:bCs/>
                <w:sz w:val="24"/>
                <w:szCs w:val="24"/>
                <w:lang w:val="kk-KZ"/>
              </w:rPr>
              <w:t>373-бап. Мүліктік кіріс бойынша жалпы ережелер</w:t>
            </w:r>
          </w:p>
          <w:p w14:paraId="08851BED" w14:textId="77777777" w:rsidR="00AD45C4" w:rsidRPr="00DF72B6" w:rsidRDefault="00AD45C4" w:rsidP="00AD45C4">
            <w:pPr>
              <w:ind w:firstLineChars="252" w:firstLine="605"/>
              <w:contextualSpacing/>
              <w:jc w:val="both"/>
              <w:rPr>
                <w:rFonts w:ascii="Times New Roman" w:eastAsia="Calibri" w:hAnsi="Times New Roman" w:cs="Times New Roman"/>
                <w:bCs/>
                <w:sz w:val="24"/>
                <w:szCs w:val="24"/>
                <w:lang w:val="kk-KZ" w:eastAsia="ru-RU"/>
              </w:rPr>
            </w:pPr>
            <w:r w:rsidRPr="00DF72B6">
              <w:rPr>
                <w:rFonts w:ascii="Times New Roman" w:eastAsia="Calibri" w:hAnsi="Times New Roman" w:cs="Times New Roman"/>
                <w:bCs/>
                <w:sz w:val="24"/>
                <w:szCs w:val="24"/>
                <w:lang w:val="kk-KZ" w:eastAsia="ru-RU"/>
              </w:rPr>
              <w:t>…</w:t>
            </w:r>
          </w:p>
          <w:p w14:paraId="758D08E5"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eastAsia="ru-RU"/>
              </w:rPr>
              <w:t xml:space="preserve">3. </w:t>
            </w:r>
            <w:r w:rsidRPr="00DF72B6">
              <w:rPr>
                <w:rFonts w:ascii="Times New Roman" w:eastAsia="Calibri" w:hAnsi="Times New Roman" w:cs="Times New Roman"/>
                <w:bCs/>
                <w:sz w:val="24"/>
                <w:szCs w:val="24"/>
                <w:lang w:val="kk-KZ"/>
              </w:rPr>
              <w:t>Егер осы баптың 5-тармағында өзгеше белгіленбесе, осы параграфтың ережелері жеке тұлғаның мынадай мүлкіне қолданылады:</w:t>
            </w:r>
          </w:p>
          <w:p w14:paraId="3E9B2311"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жылжымайтын мүлік, оның ішінде жер учаскелері және (немесе) жер үлестері;</w:t>
            </w:r>
          </w:p>
          <w:p w14:paraId="609D0FFA"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көлік құралдары, оның ішінде тіркемелер;</w:t>
            </w:r>
          </w:p>
          <w:p w14:paraId="047ACAA2"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lastRenderedPageBreak/>
              <w:t>3) инвестициялық алтын;</w:t>
            </w:r>
          </w:p>
          <w:p w14:paraId="75BC5009"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 заңды тұлғаның жарғылық капиталындағы қатысу үлесі;</w:t>
            </w:r>
          </w:p>
          <w:p w14:paraId="54576965"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5) бағалы қағаздар;</w:t>
            </w:r>
          </w:p>
          <w:p w14:paraId="387338E9"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6) туынды қаржы құралдары (орындалуы базалық активті сатып алу немесе өткізу жолымен жүзеге асырылатын туынды қаржы құралдарын қоспағанда);</w:t>
            </w:r>
          </w:p>
          <w:p w14:paraId="375B07BB" w14:textId="77777777" w:rsidR="00AD45C4" w:rsidRPr="00DF72B6" w:rsidRDefault="00AD45C4" w:rsidP="00AD45C4">
            <w:pPr>
              <w:tabs>
                <w:tab w:val="left" w:pos="3720"/>
              </w:tabs>
              <w:ind w:firstLine="313"/>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7) сандық активтер;</w:t>
            </w:r>
          </w:p>
          <w:p w14:paraId="3A44568B" w14:textId="77777777" w:rsidR="00AD45C4" w:rsidRPr="00DF72B6" w:rsidRDefault="00AD45C4" w:rsidP="00AD45C4">
            <w:pPr>
              <w:ind w:firstLineChars="130" w:firstLine="312"/>
              <w:contextualSpacing/>
              <w:jc w:val="both"/>
              <w:rPr>
                <w:rFonts w:ascii="Times New Roman" w:eastAsia="Calibri" w:hAnsi="Times New Roman" w:cs="Times New Roman"/>
                <w:bCs/>
                <w:sz w:val="24"/>
                <w:szCs w:val="24"/>
                <w:lang w:val="kk-KZ" w:eastAsia="ru-RU"/>
              </w:rPr>
            </w:pPr>
            <w:r w:rsidRPr="00DF72B6">
              <w:rPr>
                <w:rFonts w:ascii="Times New Roman" w:eastAsia="Calibri" w:hAnsi="Times New Roman" w:cs="Times New Roman"/>
                <w:bCs/>
                <w:sz w:val="24"/>
                <w:szCs w:val="24"/>
                <w:lang w:val="kk-KZ"/>
              </w:rPr>
              <w:t>8) шағын бизнес субъектілері үшін не шаруа немесе фермер қожалықтары үшін арнаулы салық режимін қолданатын дара кәсіпкердің өзге де активтері</w:t>
            </w:r>
            <w:r w:rsidRPr="00DF72B6">
              <w:rPr>
                <w:rFonts w:ascii="Times New Roman" w:eastAsia="Calibri" w:hAnsi="Times New Roman" w:cs="Times New Roman"/>
                <w:bCs/>
                <w:sz w:val="24"/>
                <w:szCs w:val="24"/>
                <w:lang w:val="kk-KZ" w:eastAsia="ru-RU"/>
              </w:rPr>
              <w:t>.</w:t>
            </w:r>
          </w:p>
          <w:p w14:paraId="6AB8E284" w14:textId="77777777" w:rsidR="00AD45C4" w:rsidRPr="00DF72B6" w:rsidRDefault="00AD45C4" w:rsidP="00AD45C4">
            <w:pPr>
              <w:tabs>
                <w:tab w:val="left" w:pos="3720"/>
              </w:tabs>
              <w:ind w:firstLine="313"/>
              <w:contextualSpacing/>
              <w:jc w:val="both"/>
              <w:rPr>
                <w:rFonts w:ascii="Times New Roman" w:eastAsia="Calibri" w:hAnsi="Times New Roman" w:cs="Times New Roman"/>
                <w:b/>
                <w:bCs/>
                <w:sz w:val="24"/>
                <w:szCs w:val="24"/>
                <w:lang w:val="kk-KZ" w:eastAsia="ru-RU"/>
              </w:rPr>
            </w:pPr>
            <w:r w:rsidRPr="00DF72B6">
              <w:rPr>
                <w:rFonts w:ascii="Times New Roman" w:eastAsia="Calibri" w:hAnsi="Times New Roman" w:cs="Times New Roman"/>
                <w:b/>
                <w:bCs/>
                <w:sz w:val="24"/>
                <w:szCs w:val="24"/>
                <w:lang w:val="kk-KZ" w:eastAsia="ru-RU"/>
              </w:rPr>
              <w:t xml:space="preserve">9) жоқ. </w:t>
            </w:r>
          </w:p>
          <w:p w14:paraId="058C7005" w14:textId="4CDF7494" w:rsidR="00AD45C4" w:rsidRPr="00857676" w:rsidRDefault="00AD45C4" w:rsidP="00AD45C4">
            <w:pPr>
              <w:ind w:firstLineChars="252" w:firstLine="605"/>
              <w:contextualSpacing/>
              <w:jc w:val="both"/>
              <w:rPr>
                <w:rFonts w:ascii="Times New Roman" w:hAnsi="Times New Roman" w:cs="Times New Roman"/>
                <w:b/>
                <w:bCs/>
                <w:sz w:val="24"/>
                <w:szCs w:val="24"/>
                <w:shd w:val="clear" w:color="auto" w:fill="FFFFFF"/>
                <w:lang w:val="kk-KZ"/>
              </w:rPr>
            </w:pPr>
          </w:p>
        </w:tc>
        <w:tc>
          <w:tcPr>
            <w:tcW w:w="4111" w:type="dxa"/>
          </w:tcPr>
          <w:p w14:paraId="51D6E1DB" w14:textId="77777777" w:rsidR="00AD45C4" w:rsidRPr="00DF72B6" w:rsidRDefault="00AD45C4" w:rsidP="00AD45C4">
            <w:pPr>
              <w:pStyle w:val="pj"/>
              <w:shd w:val="clear" w:color="auto" w:fill="FFFFFF"/>
              <w:textAlignment w:val="baseline"/>
              <w:rPr>
                <w:rStyle w:val="s0"/>
                <w:rFonts w:eastAsia="Calibri"/>
                <w:bCs/>
                <w:color w:val="auto"/>
                <w:lang w:val="kk-KZ"/>
              </w:rPr>
            </w:pPr>
            <w:r w:rsidRPr="00DF72B6">
              <w:rPr>
                <w:rStyle w:val="s0"/>
                <w:rFonts w:eastAsia="Calibri"/>
                <w:bCs/>
                <w:color w:val="auto"/>
                <w:lang w:val="kk-KZ"/>
              </w:rPr>
              <w:lastRenderedPageBreak/>
              <w:t>жобаның 373-бабының 3-тармағы мынадай мазмұндағы 9) тармақшамен толықтырылсын:</w:t>
            </w:r>
          </w:p>
          <w:p w14:paraId="3BA36AB9" w14:textId="77777777" w:rsidR="00AD45C4" w:rsidRPr="00DF72B6" w:rsidRDefault="00AD45C4" w:rsidP="00AD45C4">
            <w:pPr>
              <w:pStyle w:val="pj"/>
              <w:shd w:val="clear" w:color="auto" w:fill="FFFFFF"/>
              <w:textAlignment w:val="baseline"/>
              <w:rPr>
                <w:rStyle w:val="s0"/>
                <w:rFonts w:eastAsia="Calibri"/>
                <w:b/>
                <w:bCs/>
                <w:color w:val="auto"/>
                <w:lang w:val="kk-KZ"/>
              </w:rPr>
            </w:pPr>
            <w:r w:rsidRPr="00DF72B6">
              <w:rPr>
                <w:rStyle w:val="s0"/>
                <w:rFonts w:eastAsia="Calibri"/>
                <w:b/>
                <w:color w:val="auto"/>
                <w:lang w:val="kk-KZ"/>
              </w:rPr>
              <w:t>«9) өзге де мүлік.»;</w:t>
            </w:r>
          </w:p>
          <w:p w14:paraId="2CF8C5F8" w14:textId="77777777" w:rsidR="00AD45C4" w:rsidRPr="00857676" w:rsidRDefault="00AD45C4" w:rsidP="00AD45C4">
            <w:pPr>
              <w:ind w:firstLineChars="73" w:firstLine="175"/>
              <w:contextualSpacing/>
              <w:jc w:val="both"/>
              <w:rPr>
                <w:rFonts w:ascii="Times New Roman" w:hAnsi="Times New Roman" w:cs="Times New Roman"/>
                <w:sz w:val="24"/>
                <w:szCs w:val="24"/>
              </w:rPr>
            </w:pPr>
          </w:p>
        </w:tc>
        <w:tc>
          <w:tcPr>
            <w:tcW w:w="3685" w:type="dxa"/>
          </w:tcPr>
          <w:p w14:paraId="0741FEB9"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депутаттар</w:t>
            </w:r>
          </w:p>
          <w:p w14:paraId="09D5A593"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643DABE0"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2CF7A869" w14:textId="77777777" w:rsidR="00AD45C4" w:rsidRPr="00DF72B6" w:rsidRDefault="00AD45C4" w:rsidP="00AD45C4">
            <w:pPr>
              <w:pStyle w:val="pj"/>
              <w:shd w:val="clear" w:color="auto" w:fill="FFFFFF"/>
              <w:textAlignment w:val="baseline"/>
              <w:rPr>
                <w:iCs/>
                <w:color w:val="auto"/>
                <w:lang w:val="kk-KZ"/>
              </w:rPr>
            </w:pPr>
          </w:p>
          <w:p w14:paraId="34049D89" w14:textId="77777777" w:rsidR="00AD45C4" w:rsidRPr="00DF72B6" w:rsidRDefault="00AD45C4" w:rsidP="00AD45C4">
            <w:pPr>
              <w:pStyle w:val="pj"/>
              <w:shd w:val="clear" w:color="auto" w:fill="FFFFFF"/>
              <w:textAlignment w:val="baseline"/>
              <w:rPr>
                <w:iCs/>
                <w:color w:val="auto"/>
                <w:lang w:val="kk-KZ"/>
              </w:rPr>
            </w:pPr>
            <w:r w:rsidRPr="00DF72B6">
              <w:rPr>
                <w:iCs/>
                <w:color w:val="auto"/>
                <w:lang w:val="kk-KZ"/>
              </w:rPr>
              <w:t xml:space="preserve">Жеке тұлға мүлкінің тізбесі әртүрлі болуы мүмкін және әрдайым 1) – 7) тармақшаларда көрсетілген санаттармен шектелмейді. «Өзге де мүлік» тармақшасы заңнамаға жиі өзгерістер енгізуді қажет етпей, параграфтың ережелерін мүліктің жаңа түрлеріне қолдануға </w:t>
            </w:r>
            <w:r w:rsidRPr="00DF72B6">
              <w:rPr>
                <w:iCs/>
                <w:color w:val="auto"/>
                <w:lang w:val="kk-KZ"/>
              </w:rPr>
              <w:lastRenderedPageBreak/>
              <w:t>мүмкіндік бере отырып, реттеудің икемділігін қамтамасыз етеді.</w:t>
            </w:r>
          </w:p>
          <w:p w14:paraId="194A54F0" w14:textId="77777777" w:rsidR="00AD45C4" w:rsidRPr="00AD45C4" w:rsidRDefault="00AD45C4" w:rsidP="00AD45C4">
            <w:pPr>
              <w:pStyle w:val="a4"/>
              <w:spacing w:before="0" w:beforeAutospacing="0" w:after="0" w:afterAutospacing="0"/>
              <w:contextualSpacing/>
              <w:jc w:val="both"/>
              <w:rPr>
                <w:rFonts w:eastAsia="Calibri"/>
                <w:lang w:val="kk-KZ" w:eastAsia="en-US"/>
              </w:rPr>
            </w:pPr>
          </w:p>
        </w:tc>
        <w:tc>
          <w:tcPr>
            <w:tcW w:w="1700" w:type="dxa"/>
          </w:tcPr>
          <w:p w14:paraId="53A9497D"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06CA8C3C" w14:textId="77777777" w:rsidTr="00EC5149">
        <w:tc>
          <w:tcPr>
            <w:tcW w:w="709" w:type="dxa"/>
          </w:tcPr>
          <w:p w14:paraId="49DE3F81"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E3719F1" w14:textId="367D92B2" w:rsidR="00AD45C4" w:rsidRPr="00857676" w:rsidRDefault="00AD45C4" w:rsidP="00AD45C4">
            <w:pPr>
              <w:tabs>
                <w:tab w:val="left" w:pos="567"/>
                <w:tab w:val="left" w:pos="12049"/>
              </w:tabs>
              <w:jc w:val="center"/>
              <w:rPr>
                <w:rStyle w:val="s0"/>
                <w:rFonts w:eastAsia="Calibri"/>
                <w:b/>
                <w:bCs/>
                <w:sz w:val="24"/>
                <w:szCs w:val="24"/>
              </w:rPr>
            </w:pPr>
            <w:r w:rsidRPr="00DF72B6">
              <w:rPr>
                <w:rFonts w:ascii="Times New Roman" w:hAnsi="Times New Roman" w:cs="Times New Roman"/>
                <w:sz w:val="24"/>
                <w:szCs w:val="24"/>
                <w:lang w:val="kk-KZ"/>
              </w:rPr>
              <w:t>жобаның 376-бабы</w:t>
            </w:r>
          </w:p>
        </w:tc>
        <w:tc>
          <w:tcPr>
            <w:tcW w:w="3828" w:type="dxa"/>
          </w:tcPr>
          <w:p w14:paraId="0A7174A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376-бап. Инвестициялық алтын бойынша құн өсімінен түсетін кіріс</w:t>
            </w:r>
          </w:p>
          <w:p w14:paraId="3D9426A5"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p>
          <w:p w14:paraId="779B5FD4"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Инвестициялық алтын бойынша құн өсімінен түсетін кіріс инвестициялық алтынды заңды тұлғаның жарғылық капиталына салым ретінде өткізу, беру кезінде туындайды.</w:t>
            </w:r>
          </w:p>
          <w:p w14:paraId="1EB84AB1"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Инвестициялық алтын бойынша құн өсімінен түсетін кіріс мыналар болып табылады:</w:t>
            </w:r>
          </w:p>
          <w:p w14:paraId="1F1639C0"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32B23F3C"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lastRenderedPageBreak/>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7B30BB62" w14:textId="77777777" w:rsidR="00AD45C4" w:rsidRPr="00DF72B6" w:rsidRDefault="00AD45C4" w:rsidP="00AD45C4">
            <w:pPr>
              <w:tabs>
                <w:tab w:val="left" w:pos="3720"/>
              </w:tabs>
              <w:ind w:firstLine="322"/>
              <w:contextualSpacing/>
              <w:jc w:val="both"/>
              <w:rPr>
                <w:rFonts w:ascii="Times New Roman" w:eastAsia="Calibri" w:hAnsi="Times New Roman" w:cs="Times New Roman"/>
                <w:b/>
                <w:bCs/>
                <w:sz w:val="24"/>
                <w:szCs w:val="24"/>
                <w:lang w:val="kk-KZ"/>
              </w:rPr>
            </w:pPr>
            <w:r w:rsidRPr="00DF72B6">
              <w:rPr>
                <w:rFonts w:ascii="Times New Roman" w:eastAsia="Calibri" w:hAnsi="Times New Roman" w:cs="Times New Roman"/>
                <w:bCs/>
                <w:sz w:val="24"/>
                <w:szCs w:val="24"/>
                <w:lang w:val="kk-KZ"/>
              </w:rPr>
              <w:t>3.</w:t>
            </w:r>
            <w:r w:rsidRPr="00DF72B6">
              <w:rPr>
                <w:rFonts w:ascii="Times New Roman" w:eastAsia="Calibri" w:hAnsi="Times New Roman" w:cs="Times New Roman"/>
                <w:b/>
                <w:bCs/>
                <w:sz w:val="24"/>
                <w:szCs w:val="24"/>
                <w:lang w:val="kk-KZ"/>
              </w:rPr>
              <w:t xml:space="preserve"> </w:t>
            </w:r>
            <w:r w:rsidRPr="00DF72B6">
              <w:rPr>
                <w:rFonts w:ascii="Times New Roman" w:eastAsia="Calibri" w:hAnsi="Times New Roman" w:cs="Times New Roman"/>
                <w:bCs/>
                <w:sz w:val="24"/>
                <w:szCs w:val="24"/>
                <w:lang w:val="kk-KZ"/>
              </w:rPr>
              <w:t>Егер осы баптың 4-5-тармақтарында өзгеше белгіленбесе, инвестициялық алтынның бастапқы құны оны сатып алудың құжатпен расталған бағасы (құны) болып табылады.</w:t>
            </w:r>
          </w:p>
          <w:p w14:paraId="17918F9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 Жарғылық капиталға өткізудің, берудің мынадай жағдайларында инвестициялық алтынның бастапқы құны мыналар болып табылады:</w:t>
            </w:r>
          </w:p>
          <w:p w14:paraId="463E90C3"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1) егер активтерді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w:t>
            </w:r>
            <w:r w:rsidRPr="00DF72B6">
              <w:rPr>
                <w:rFonts w:ascii="Times New Roman" w:eastAsia="Calibri" w:hAnsi="Times New Roman" w:cs="Times New Roman"/>
                <w:bCs/>
                <w:sz w:val="24"/>
                <w:szCs w:val="24"/>
                <w:lang w:val="kk-KZ"/>
              </w:rPr>
              <w:lastRenderedPageBreak/>
              <w:t>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14:paraId="69445ACF"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инвестициялық алтын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14:paraId="7E5CAC7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кірісті алуға байланысты туындамаған дебиторлық берешекті өтеу есебіне инвестициялық алтын алынған жағдайда – өтеу есебіне инвестициялық алтын алынған дебиторлық берешек сомасы.</w:t>
            </w:r>
          </w:p>
          <w:p w14:paraId="44510EF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4) өтеусіз алынған инвестициялық алтын өткізілген (берілген) жағдайда – осы баптың </w:t>
            </w:r>
            <w:r w:rsidRPr="00DF72B6">
              <w:rPr>
                <w:rFonts w:ascii="Times New Roman" w:eastAsia="Calibri" w:hAnsi="Times New Roman" w:cs="Times New Roman"/>
                <w:bCs/>
                <w:sz w:val="24"/>
                <w:szCs w:val="24"/>
                <w:lang w:val="kk-KZ"/>
              </w:rPr>
              <w:lastRenderedPageBreak/>
              <w:t>3-тармағына сәйкес айқындалатын құн.</w:t>
            </w:r>
          </w:p>
          <w:p w14:paraId="74B833B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5. Өтеусіз алынған инвестициялық алтынның бастапқы құны:</w:t>
            </w:r>
          </w:p>
          <w:p w14:paraId="59A48B0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өтеусіз алынған инвестициялық алтынның құны осындай кірісті азайтуды қолданбай дара кәсіпкердің салық салынатын кірістің немесе жеке тұлғаның салық салынатын кірісіне енгізілген жағдайда – өтеусіз алынған инвестициялық алтын түріндегі кіріске бұрын енгізілген құн;</w:t>
            </w:r>
          </w:p>
          <w:p w14:paraId="1875A711"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мұрагерлік, қайырымдылық көмек түрінде алынған инвестициялық алтын өткізілген (берілген) жағдайда–мүліктің нарықтық құны;</w:t>
            </w:r>
          </w:p>
          <w:p w14:paraId="7496FAC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барлық басқа жағдайларда – нөлдік құн болып табылады.</w:t>
            </w:r>
          </w:p>
          <w:p w14:paraId="5F1EDE8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14:paraId="3E4C0390"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6. Осы баптың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w:t>
            </w:r>
            <w:r w:rsidRPr="00DF72B6">
              <w:rPr>
                <w:rFonts w:ascii="Times New Roman" w:eastAsia="Calibri" w:hAnsi="Times New Roman" w:cs="Times New Roman"/>
                <w:bCs/>
                <w:sz w:val="24"/>
                <w:szCs w:val="24"/>
                <w:lang w:val="kk-KZ"/>
              </w:rPr>
              <w:lastRenderedPageBreak/>
              <w:t>туралы есепте айқындалған өткізілетін (берілетін) инвестициялық алтынға меншік құқығы туындаған күнгі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0531845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инвестициялық алтынның нарықтық құны нарықтық құн болып табылады. </w:t>
            </w:r>
          </w:p>
          <w:p w14:paraId="57AE5C43"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Мұрагерлік түрінде алынған, Қазақстан Республикасынан тыс жерде орналасқан өткізілетін (берілетін) инвестициялық алтынның нарықтық құны тәуелсіз бағалаушы мен салық төлеуші арасындағы шарт бойынша жүргізілген бағалау нәтижелері </w:t>
            </w:r>
            <w:r w:rsidRPr="00DF72B6">
              <w:rPr>
                <w:rFonts w:ascii="Times New Roman" w:eastAsia="Calibri" w:hAnsi="Times New Roman" w:cs="Times New Roman"/>
                <w:bCs/>
                <w:sz w:val="24"/>
                <w:szCs w:val="24"/>
                <w:lang w:val="kk-KZ"/>
              </w:rPr>
              <w:lastRenderedPageBreak/>
              <w:t xml:space="preserve">туралы есепте немесе өзге құжатта айқындалған, оған меншік құқығы туындаған күнгі осындай инвестициялық алтынның нарықтық құны болып табылады. мұндай инвестициялық алтын бар. </w:t>
            </w:r>
          </w:p>
          <w:p w14:paraId="571656B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0F08DB2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8. Жеңілдікті салық салынатын Мемлекеттің аумағында Қазақстан Республикасының шегінен тыс жерде сатып алынған инвестициялық алтынның немесе құқығы немесе мәмілелері жеңілдікті салық салынатын Мемлекеттің құзыретті органында тіркелген инвестициялық алтынның бастапқы құны нөлге тең. Жеңілдікті салық салынатын мемлекеттердің тізбесін уәкілетті орган бекітеді</w:t>
            </w:r>
          </w:p>
          <w:p w14:paraId="61CB737A" w14:textId="77777777" w:rsidR="00AD45C4" w:rsidRPr="00DF72B6" w:rsidRDefault="00AD45C4" w:rsidP="00AD45C4">
            <w:pPr>
              <w:ind w:firstLine="322"/>
              <w:jc w:val="both"/>
              <w:rPr>
                <w:rFonts w:ascii="Times New Roman" w:hAnsi="Times New Roman" w:cs="Times New Roman"/>
                <w:sz w:val="24"/>
                <w:szCs w:val="24"/>
                <w:lang w:val="kk-KZ"/>
              </w:rPr>
            </w:pPr>
            <w:r w:rsidRPr="00DF72B6">
              <w:rPr>
                <w:rFonts w:ascii="Times New Roman" w:eastAsia="Calibri" w:hAnsi="Times New Roman" w:cs="Times New Roman"/>
                <w:bCs/>
                <w:sz w:val="24"/>
                <w:szCs w:val="24"/>
                <w:lang w:val="kk-KZ"/>
              </w:rPr>
              <w:t xml:space="preserve">9. Осы баптың 3-6 - тармақтарының ережелері бастапқы құнын айқындау үшін қолданылмайтын жағдайларда инвестициялық алтынның Қазақстан Республикасынан тыс </w:t>
            </w:r>
            <w:r w:rsidRPr="00DF72B6">
              <w:rPr>
                <w:rFonts w:ascii="Times New Roman" w:eastAsia="Calibri" w:hAnsi="Times New Roman" w:cs="Times New Roman"/>
                <w:bCs/>
                <w:sz w:val="24"/>
                <w:szCs w:val="24"/>
                <w:lang w:val="kk-KZ"/>
              </w:rPr>
              <w:lastRenderedPageBreak/>
              <w:t>жерлердегі бастапқы құны нөлге тең болады.</w:t>
            </w:r>
          </w:p>
          <w:p w14:paraId="5AD21C2E" w14:textId="77777777" w:rsidR="00AD45C4" w:rsidRPr="00AD45C4" w:rsidRDefault="00AD45C4" w:rsidP="00AD45C4">
            <w:pPr>
              <w:pStyle w:val="pj"/>
              <w:shd w:val="clear" w:color="auto" w:fill="FFFFFF"/>
              <w:tabs>
                <w:tab w:val="left" w:pos="567"/>
              </w:tabs>
              <w:ind w:firstLine="709"/>
              <w:contextualSpacing/>
              <w:textAlignment w:val="baseline"/>
              <w:rPr>
                <w:b/>
                <w:bCs/>
                <w:shd w:val="clear" w:color="auto" w:fill="FFFFFF"/>
                <w:lang w:val="kk-KZ"/>
              </w:rPr>
            </w:pPr>
          </w:p>
        </w:tc>
        <w:tc>
          <w:tcPr>
            <w:tcW w:w="4111" w:type="dxa"/>
          </w:tcPr>
          <w:p w14:paraId="5519FE23" w14:textId="77777777" w:rsidR="00AD45C4" w:rsidRPr="00DF72B6" w:rsidRDefault="00AD45C4" w:rsidP="00AD45C4">
            <w:pPr>
              <w:ind w:left="31"/>
              <w:jc w:val="both"/>
              <w:rPr>
                <w:rFonts w:ascii="Times New Roman" w:hAnsi="Times New Roman" w:cs="Times New Roman"/>
                <w:b/>
                <w:sz w:val="24"/>
                <w:szCs w:val="24"/>
                <w:lang w:val="kk-KZ"/>
              </w:rPr>
            </w:pPr>
          </w:p>
          <w:p w14:paraId="6137775A" w14:textId="77777777" w:rsidR="00AD45C4" w:rsidRPr="00DF72B6" w:rsidRDefault="00AD45C4" w:rsidP="00AD45C4">
            <w:pPr>
              <w:ind w:left="31"/>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жобаның 376-бабы мынадай редакцияда жазылсын:</w:t>
            </w:r>
          </w:p>
          <w:p w14:paraId="27EAB474" w14:textId="77777777" w:rsidR="00AD45C4" w:rsidRPr="00DF72B6" w:rsidRDefault="00AD45C4" w:rsidP="00AD45C4">
            <w:pPr>
              <w:ind w:left="31"/>
              <w:jc w:val="both"/>
              <w:rPr>
                <w:rFonts w:ascii="Times New Roman" w:eastAsia="Calibri" w:hAnsi="Times New Roman" w:cs="Times New Roman"/>
                <w:b/>
                <w:sz w:val="24"/>
                <w:szCs w:val="24"/>
                <w:lang w:val="kk-KZ"/>
              </w:rPr>
            </w:pPr>
            <w:r w:rsidRPr="00DF72B6">
              <w:rPr>
                <w:rFonts w:ascii="Times New Roman" w:hAnsi="Times New Roman" w:cs="Times New Roman"/>
                <w:b/>
                <w:sz w:val="24"/>
                <w:szCs w:val="24"/>
                <w:lang w:val="kk-KZ"/>
              </w:rPr>
              <w:t>«</w:t>
            </w:r>
            <w:r w:rsidRPr="00DF72B6">
              <w:rPr>
                <w:rFonts w:ascii="Times New Roman" w:eastAsia="Calibri" w:hAnsi="Times New Roman" w:cs="Times New Roman"/>
                <w:b/>
                <w:sz w:val="24"/>
                <w:szCs w:val="24"/>
                <w:lang w:val="kk-KZ"/>
              </w:rPr>
              <w:t>376-бап. Инвестициялық бағалы металдар бойынша құн өсімінен түсетін кіріс</w:t>
            </w:r>
          </w:p>
          <w:p w14:paraId="72198A2C"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p>
          <w:p w14:paraId="58D6B77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1. </w:t>
            </w:r>
            <w:r w:rsidRPr="00DF72B6">
              <w:rPr>
                <w:rFonts w:ascii="Times New Roman" w:eastAsia="Calibri" w:hAnsi="Times New Roman" w:cs="Times New Roman"/>
                <w:b/>
                <w:sz w:val="24"/>
                <w:szCs w:val="24"/>
                <w:lang w:val="kk-KZ"/>
              </w:rPr>
              <w:t>Инвестициялық бағалы металдар</w:t>
            </w:r>
            <w:r w:rsidRPr="00DF72B6">
              <w:rPr>
                <w:rFonts w:ascii="Times New Roman" w:eastAsia="Calibri" w:hAnsi="Times New Roman" w:cs="Times New Roman"/>
                <w:bCs/>
                <w:sz w:val="24"/>
                <w:szCs w:val="24"/>
                <w:lang w:val="kk-KZ"/>
              </w:rPr>
              <w:t xml:space="preserve"> бойынша құн өсімінен түсетін кіріс </w:t>
            </w:r>
            <w:r w:rsidRPr="00DF72B6">
              <w:rPr>
                <w:rFonts w:ascii="Times New Roman" w:eastAsia="Calibri" w:hAnsi="Times New Roman" w:cs="Times New Roman"/>
                <w:b/>
                <w:sz w:val="24"/>
                <w:szCs w:val="24"/>
                <w:lang w:val="kk-KZ"/>
              </w:rPr>
              <w:t>Инвестициялық бағалы металдарды</w:t>
            </w:r>
            <w:r w:rsidRPr="00DF72B6">
              <w:rPr>
                <w:rFonts w:ascii="Times New Roman" w:eastAsia="Calibri" w:hAnsi="Times New Roman" w:cs="Times New Roman"/>
                <w:bCs/>
                <w:sz w:val="24"/>
                <w:szCs w:val="24"/>
                <w:lang w:val="kk-KZ"/>
              </w:rPr>
              <w:t xml:space="preserve"> заңды тұлғаның жарғылық капиталына салым ретінде өткізу, беру кезінде туындайды.</w:t>
            </w:r>
          </w:p>
          <w:p w14:paraId="404A19D7"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2. </w:t>
            </w:r>
            <w:r w:rsidRPr="00DF72B6">
              <w:rPr>
                <w:rFonts w:ascii="Times New Roman" w:eastAsia="Calibri" w:hAnsi="Times New Roman" w:cs="Times New Roman"/>
                <w:b/>
                <w:sz w:val="24"/>
                <w:szCs w:val="24"/>
                <w:lang w:val="kk-KZ"/>
              </w:rPr>
              <w:t>Инвестициялық бағалы металдар</w:t>
            </w:r>
            <w:r w:rsidRPr="00DF72B6">
              <w:rPr>
                <w:rFonts w:ascii="Times New Roman" w:eastAsia="Calibri" w:hAnsi="Times New Roman" w:cs="Times New Roman"/>
                <w:bCs/>
                <w:sz w:val="24"/>
                <w:szCs w:val="24"/>
                <w:lang w:val="kk-KZ"/>
              </w:rPr>
              <w:t xml:space="preserve"> бойынша құн өсімінен </w:t>
            </w:r>
            <w:r w:rsidRPr="00DF72B6">
              <w:rPr>
                <w:rFonts w:ascii="Times New Roman" w:eastAsia="Calibri" w:hAnsi="Times New Roman" w:cs="Times New Roman"/>
                <w:bCs/>
                <w:sz w:val="24"/>
                <w:szCs w:val="24"/>
                <w:lang w:val="kk-KZ"/>
              </w:rPr>
              <w:lastRenderedPageBreak/>
              <w:t>түсетін кіріс мыналар болып табылады:</w:t>
            </w:r>
          </w:p>
          <w:p w14:paraId="75CE285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00EF812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7F39A6E0" w14:textId="77777777" w:rsidR="00AD45C4" w:rsidRPr="00DF72B6" w:rsidRDefault="00AD45C4" w:rsidP="00AD45C4">
            <w:pPr>
              <w:tabs>
                <w:tab w:val="left" w:pos="3720"/>
              </w:tabs>
              <w:ind w:firstLine="322"/>
              <w:contextualSpacing/>
              <w:jc w:val="both"/>
              <w:rPr>
                <w:rFonts w:ascii="Times New Roman" w:eastAsia="Calibri" w:hAnsi="Times New Roman" w:cs="Times New Roman"/>
                <w:b/>
                <w:bCs/>
                <w:sz w:val="24"/>
                <w:szCs w:val="24"/>
                <w:lang w:val="kk-KZ"/>
              </w:rPr>
            </w:pPr>
            <w:r w:rsidRPr="00DF72B6">
              <w:rPr>
                <w:rFonts w:ascii="Times New Roman" w:eastAsia="Calibri" w:hAnsi="Times New Roman" w:cs="Times New Roman"/>
                <w:bCs/>
                <w:sz w:val="24"/>
                <w:szCs w:val="24"/>
                <w:lang w:val="kk-KZ"/>
              </w:rPr>
              <w:t>3.</w:t>
            </w:r>
            <w:r w:rsidRPr="00DF72B6">
              <w:rPr>
                <w:rFonts w:ascii="Times New Roman" w:eastAsia="Calibri" w:hAnsi="Times New Roman" w:cs="Times New Roman"/>
                <w:b/>
                <w:bCs/>
                <w:sz w:val="24"/>
                <w:szCs w:val="24"/>
                <w:lang w:val="kk-KZ"/>
              </w:rPr>
              <w:t xml:space="preserve"> </w:t>
            </w:r>
            <w:r w:rsidRPr="00DF72B6">
              <w:rPr>
                <w:rFonts w:ascii="Times New Roman" w:eastAsia="Calibri" w:hAnsi="Times New Roman" w:cs="Times New Roman"/>
                <w:bCs/>
                <w:sz w:val="24"/>
                <w:szCs w:val="24"/>
                <w:lang w:val="kk-KZ"/>
              </w:rPr>
              <w:t xml:space="preserve">Егер осы баптың 4-5-тармақтарында өзгеше белгіленбесе, </w:t>
            </w:r>
            <w:r w:rsidRPr="00DF72B6">
              <w:rPr>
                <w:rFonts w:ascii="Times New Roman" w:eastAsia="Calibri" w:hAnsi="Times New Roman" w:cs="Times New Roman"/>
                <w:b/>
                <w:sz w:val="24"/>
                <w:szCs w:val="24"/>
                <w:lang w:val="kk-KZ"/>
              </w:rPr>
              <w:t>инвестициялық бағалы металдардың</w:t>
            </w:r>
            <w:r w:rsidRPr="00DF72B6">
              <w:rPr>
                <w:rFonts w:ascii="Times New Roman" w:eastAsia="Calibri" w:hAnsi="Times New Roman" w:cs="Times New Roman"/>
                <w:bCs/>
                <w:sz w:val="24"/>
                <w:szCs w:val="24"/>
                <w:lang w:val="kk-KZ"/>
              </w:rPr>
              <w:t xml:space="preserve"> </w:t>
            </w:r>
            <w:r w:rsidRPr="00DF72B6">
              <w:rPr>
                <w:rFonts w:ascii="Times New Roman" w:eastAsia="Calibri" w:hAnsi="Times New Roman" w:cs="Times New Roman"/>
                <w:b/>
                <w:sz w:val="24"/>
                <w:szCs w:val="24"/>
                <w:lang w:val="kk-KZ"/>
              </w:rPr>
              <w:t>бастапқы құны</w:t>
            </w:r>
            <w:r w:rsidRPr="00DF72B6">
              <w:rPr>
                <w:rFonts w:ascii="Times New Roman" w:eastAsia="Calibri" w:hAnsi="Times New Roman" w:cs="Times New Roman"/>
                <w:bCs/>
                <w:sz w:val="24"/>
                <w:szCs w:val="24"/>
                <w:lang w:val="kk-KZ"/>
              </w:rPr>
              <w:t xml:space="preserve"> оны сатып алудың құжатпен расталған бағасы (құны) болып табылады.</w:t>
            </w:r>
          </w:p>
          <w:p w14:paraId="61C3E20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4. Жарғылық капиталға өткізудің, берудің мынадай жағдайларында </w:t>
            </w:r>
            <w:r w:rsidRPr="00DF72B6">
              <w:rPr>
                <w:rFonts w:ascii="Times New Roman" w:eastAsia="Calibri" w:hAnsi="Times New Roman" w:cs="Times New Roman"/>
                <w:b/>
                <w:sz w:val="24"/>
                <w:szCs w:val="24"/>
                <w:lang w:val="kk-KZ"/>
              </w:rPr>
              <w:t>инвестициялық бағалы металдардың</w:t>
            </w:r>
            <w:r w:rsidRPr="00DF72B6">
              <w:rPr>
                <w:rFonts w:ascii="Times New Roman" w:eastAsia="Calibri" w:hAnsi="Times New Roman" w:cs="Times New Roman"/>
                <w:bCs/>
                <w:sz w:val="24"/>
                <w:szCs w:val="24"/>
                <w:lang w:val="kk-KZ"/>
              </w:rPr>
              <w:t xml:space="preserve"> бастапқы құны мыналар болып табылады:</w:t>
            </w:r>
          </w:p>
          <w:p w14:paraId="32C3E9B6" w14:textId="77777777" w:rsidR="00AD45C4" w:rsidRPr="00DF72B6" w:rsidRDefault="00AD45C4" w:rsidP="00AD45C4">
            <w:pPr>
              <w:pStyle w:val="pj"/>
              <w:shd w:val="clear" w:color="auto" w:fill="FFFFFF"/>
              <w:tabs>
                <w:tab w:val="right" w:pos="851"/>
              </w:tabs>
              <w:ind w:firstLineChars="252" w:firstLine="605"/>
              <w:contextualSpacing/>
              <w:textAlignment w:val="baseline"/>
              <w:rPr>
                <w:rFonts w:eastAsia="Calibri"/>
                <w:bCs/>
                <w:color w:val="auto"/>
                <w:lang w:val="kk-KZ"/>
              </w:rPr>
            </w:pPr>
            <w:r w:rsidRPr="00DF72B6">
              <w:rPr>
                <w:rStyle w:val="s0"/>
                <w:rFonts w:eastAsiaTheme="majorEastAsia"/>
                <w:color w:val="auto"/>
                <w:lang w:val="kk-KZ"/>
              </w:rPr>
              <w:tab/>
            </w:r>
            <w:r w:rsidRPr="00DF72B6">
              <w:rPr>
                <w:rFonts w:eastAsia="Calibri"/>
                <w:bCs/>
                <w:color w:val="auto"/>
                <w:lang w:val="kk-KZ"/>
              </w:rPr>
              <w:t xml:space="preserve">1) егер активтерді акционер (қатысушы, құрылтайшы) заңды тұлға таратылған немесе жарғылық капиталы азайған кезде мүлікті бөлу, сондай-ақ заңды тұлға </w:t>
            </w:r>
            <w:r w:rsidRPr="00DF72B6">
              <w:rPr>
                <w:rFonts w:eastAsia="Calibri"/>
                <w:bCs/>
                <w:color w:val="auto"/>
                <w:lang w:val="kk-KZ"/>
              </w:rPr>
              <w:lastRenderedPageBreak/>
              <w:t>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 – акционер, қатысушы, құрылтайшы мүлікті бөлу кезінде, оның ішінде бұрын енгізілгеннің орнына осындай активтің қабылданғанын және берілгенін растайтын және тараптардың қолдарымен куәландырылған құжатта көрсетілген мүлікті алған құны;</w:t>
            </w:r>
          </w:p>
          <w:p w14:paraId="20E9AE8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2) </w:t>
            </w:r>
            <w:r w:rsidRPr="00DF72B6">
              <w:rPr>
                <w:rFonts w:ascii="Times New Roman" w:eastAsia="Calibri" w:hAnsi="Times New Roman" w:cs="Times New Roman"/>
                <w:b/>
                <w:sz w:val="24"/>
                <w:szCs w:val="24"/>
                <w:lang w:val="kk-KZ"/>
              </w:rPr>
              <w:t>инвестициялық бағалы металдар</w:t>
            </w:r>
            <w:r w:rsidRPr="00DF72B6">
              <w:rPr>
                <w:rFonts w:ascii="Times New Roman" w:eastAsia="Calibri" w:hAnsi="Times New Roman" w:cs="Times New Roman"/>
                <w:bCs/>
                <w:sz w:val="24"/>
                <w:szCs w:val="24"/>
                <w:lang w:val="kk-KZ"/>
              </w:rPr>
              <w:t xml:space="preserve">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w:t>
            </w:r>
          </w:p>
          <w:p w14:paraId="3FDA435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3) кірісті алуға байланысты туындамаған дебиторлық берешекті өтеу есебіне </w:t>
            </w:r>
            <w:r w:rsidRPr="00DF72B6">
              <w:rPr>
                <w:rFonts w:ascii="Times New Roman" w:eastAsia="Calibri" w:hAnsi="Times New Roman" w:cs="Times New Roman"/>
                <w:b/>
                <w:sz w:val="24"/>
                <w:szCs w:val="24"/>
                <w:lang w:val="kk-KZ"/>
              </w:rPr>
              <w:t>инвестициялық бағалы метал</w:t>
            </w:r>
            <w:r w:rsidRPr="00DF72B6">
              <w:rPr>
                <w:rFonts w:ascii="Times New Roman" w:eastAsia="Calibri" w:hAnsi="Times New Roman" w:cs="Times New Roman"/>
                <w:bCs/>
                <w:sz w:val="24"/>
                <w:szCs w:val="24"/>
                <w:lang w:val="kk-KZ"/>
              </w:rPr>
              <w:t xml:space="preserve"> алынған жағдайда – өтеу есебіне </w:t>
            </w:r>
            <w:r w:rsidRPr="00DF72B6">
              <w:rPr>
                <w:rFonts w:ascii="Times New Roman" w:eastAsia="Calibri" w:hAnsi="Times New Roman" w:cs="Times New Roman"/>
                <w:b/>
                <w:sz w:val="24"/>
                <w:szCs w:val="24"/>
                <w:lang w:val="kk-KZ"/>
              </w:rPr>
              <w:t>инвестициялық бағалы метал</w:t>
            </w:r>
            <w:r w:rsidRPr="00DF72B6">
              <w:rPr>
                <w:rFonts w:ascii="Times New Roman" w:eastAsia="Calibri" w:hAnsi="Times New Roman" w:cs="Times New Roman"/>
                <w:bCs/>
                <w:sz w:val="24"/>
                <w:szCs w:val="24"/>
                <w:lang w:val="kk-KZ"/>
              </w:rPr>
              <w:t xml:space="preserve"> алынған дебиторлық берешек сомасы.</w:t>
            </w:r>
          </w:p>
          <w:p w14:paraId="335664E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lastRenderedPageBreak/>
              <w:t xml:space="preserve">4) өтеусіз алынған </w:t>
            </w:r>
            <w:r w:rsidRPr="00DF72B6">
              <w:rPr>
                <w:rFonts w:ascii="Times New Roman" w:eastAsia="Calibri" w:hAnsi="Times New Roman" w:cs="Times New Roman"/>
                <w:b/>
                <w:sz w:val="24"/>
                <w:szCs w:val="24"/>
                <w:lang w:val="kk-KZ"/>
              </w:rPr>
              <w:t>инвестициялық бағалы метал</w:t>
            </w:r>
            <w:r w:rsidRPr="00DF72B6">
              <w:rPr>
                <w:rFonts w:ascii="Times New Roman" w:eastAsia="Calibri" w:hAnsi="Times New Roman" w:cs="Times New Roman"/>
                <w:bCs/>
                <w:sz w:val="24"/>
                <w:szCs w:val="24"/>
                <w:lang w:val="kk-KZ"/>
              </w:rPr>
              <w:t xml:space="preserve"> өткізілген (берілген) жағдайда – осы баптың 3-тармағына сәйкес айқындалатын құн.</w:t>
            </w:r>
          </w:p>
          <w:p w14:paraId="146ACFC3" w14:textId="77777777" w:rsidR="00AD45C4" w:rsidRPr="00DF72B6" w:rsidRDefault="00AD45C4" w:rsidP="00AD45C4">
            <w:pPr>
              <w:tabs>
                <w:tab w:val="left" w:pos="567"/>
                <w:tab w:val="right" w:pos="851"/>
              </w:tabs>
              <w:ind w:firstLineChars="252" w:firstLine="605"/>
              <w:contextualSpacing/>
              <w:jc w:val="both"/>
              <w:rPr>
                <w:rStyle w:val="s0"/>
                <w:rFonts w:eastAsiaTheme="majorEastAsia"/>
                <w:color w:val="auto"/>
                <w:sz w:val="24"/>
                <w:szCs w:val="24"/>
                <w:lang w:val="kk-KZ"/>
              </w:rPr>
            </w:pPr>
            <w:r w:rsidRPr="00DF72B6">
              <w:rPr>
                <w:rStyle w:val="s0"/>
                <w:rFonts w:eastAsiaTheme="majorEastAsia"/>
                <w:color w:val="auto"/>
                <w:sz w:val="24"/>
                <w:szCs w:val="24"/>
                <w:lang w:val="kk-KZ"/>
              </w:rPr>
              <w:tab/>
            </w:r>
          </w:p>
          <w:p w14:paraId="60B12263"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5. Өтеусіз алынған </w:t>
            </w:r>
            <w:r w:rsidRPr="00DF72B6">
              <w:rPr>
                <w:rFonts w:ascii="Times New Roman" w:eastAsia="Calibri" w:hAnsi="Times New Roman" w:cs="Times New Roman"/>
                <w:b/>
                <w:sz w:val="24"/>
                <w:szCs w:val="24"/>
                <w:lang w:val="kk-KZ"/>
              </w:rPr>
              <w:t>инвестициялық бағалы металдың</w:t>
            </w:r>
            <w:r w:rsidRPr="00DF72B6">
              <w:rPr>
                <w:rFonts w:ascii="Times New Roman" w:eastAsia="Calibri" w:hAnsi="Times New Roman" w:cs="Times New Roman"/>
                <w:bCs/>
                <w:sz w:val="24"/>
                <w:szCs w:val="24"/>
                <w:lang w:val="kk-KZ"/>
              </w:rPr>
              <w:t xml:space="preserve"> бастапқы құны:</w:t>
            </w:r>
          </w:p>
          <w:p w14:paraId="068112C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1) өтеусіз алынған </w:t>
            </w:r>
            <w:r w:rsidRPr="00DF72B6">
              <w:rPr>
                <w:rFonts w:ascii="Times New Roman" w:eastAsia="Calibri" w:hAnsi="Times New Roman" w:cs="Times New Roman"/>
                <w:b/>
                <w:sz w:val="24"/>
                <w:szCs w:val="24"/>
                <w:lang w:val="kk-KZ"/>
              </w:rPr>
              <w:t>инвестициялық бағалы металдың</w:t>
            </w:r>
            <w:r w:rsidRPr="00DF72B6">
              <w:rPr>
                <w:rFonts w:ascii="Times New Roman" w:eastAsia="Calibri" w:hAnsi="Times New Roman" w:cs="Times New Roman"/>
                <w:bCs/>
                <w:sz w:val="24"/>
                <w:szCs w:val="24"/>
                <w:lang w:val="kk-KZ"/>
              </w:rPr>
              <w:t xml:space="preserve"> құны осындай кірісті азайтуды қолданбай дара кәсіпкердің салық салынатын кірістің немесе жеке тұлғаның салық салынатын кірісіне енгізілген жағдайда – өтеусіз алынған </w:t>
            </w:r>
            <w:r w:rsidRPr="00DF72B6">
              <w:rPr>
                <w:rFonts w:ascii="Times New Roman" w:eastAsia="Calibri" w:hAnsi="Times New Roman" w:cs="Times New Roman"/>
                <w:b/>
                <w:sz w:val="24"/>
                <w:szCs w:val="24"/>
                <w:lang w:val="kk-KZ"/>
              </w:rPr>
              <w:t>инвестициялық бағалы метал</w:t>
            </w:r>
            <w:r w:rsidRPr="00DF72B6">
              <w:rPr>
                <w:rFonts w:ascii="Times New Roman" w:eastAsia="Calibri" w:hAnsi="Times New Roman" w:cs="Times New Roman"/>
                <w:bCs/>
                <w:sz w:val="24"/>
                <w:szCs w:val="24"/>
                <w:lang w:val="kk-KZ"/>
              </w:rPr>
              <w:t xml:space="preserve"> түріндегі кіріске бұрын енгізілген құн;</w:t>
            </w:r>
          </w:p>
          <w:p w14:paraId="20BAE5F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2) мұрагерлік, қайырымдылық көмек түрінде алынған </w:t>
            </w:r>
            <w:r w:rsidRPr="00DF72B6">
              <w:rPr>
                <w:rFonts w:ascii="Times New Roman" w:eastAsia="Calibri" w:hAnsi="Times New Roman" w:cs="Times New Roman"/>
                <w:b/>
                <w:sz w:val="24"/>
                <w:szCs w:val="24"/>
                <w:lang w:val="kk-KZ"/>
              </w:rPr>
              <w:t>инвестициялық бағалы металдар</w:t>
            </w:r>
            <w:r w:rsidRPr="00DF72B6">
              <w:rPr>
                <w:rFonts w:ascii="Times New Roman" w:eastAsia="Calibri" w:hAnsi="Times New Roman" w:cs="Times New Roman"/>
                <w:bCs/>
                <w:sz w:val="24"/>
                <w:szCs w:val="24"/>
                <w:lang w:val="kk-KZ"/>
              </w:rPr>
              <w:t xml:space="preserve"> өткізілген (берілген) жағдайда–мүліктің нарықтық құны;</w:t>
            </w:r>
          </w:p>
          <w:p w14:paraId="3D15F87F"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барлық басқа жағдайларда – нөлдік құн болып табылады.</w:t>
            </w:r>
          </w:p>
          <w:p w14:paraId="0EEAF4F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Өтеусіз алынған мүліктің бастапқы құнын айқындау осы тармақтың тармақшаларының орналасу тәртібімен дәйекті түрде жүзеге асырылады.</w:t>
            </w:r>
          </w:p>
          <w:p w14:paraId="66C4262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6. Осы баптың мақсатында Қазақстан Республикасының бағалау </w:t>
            </w:r>
            <w:r w:rsidRPr="00DF72B6">
              <w:rPr>
                <w:rFonts w:ascii="Times New Roman" w:eastAsia="Calibri" w:hAnsi="Times New Roman" w:cs="Times New Roman"/>
                <w:bCs/>
                <w:sz w:val="24"/>
                <w:szCs w:val="24"/>
                <w:lang w:val="kk-KZ"/>
              </w:rPr>
              <w:lastRenderedPageBreak/>
              <w:t xml:space="preserve">қызметі туралы заңнамасына сәйкес бағалаушы мен салық төлеуші арасындағы шарт бойынша жүргізілген бағалау туралы есепте айқындалған өткізілетін (берілетін) </w:t>
            </w:r>
            <w:r w:rsidRPr="00DF72B6">
              <w:rPr>
                <w:rFonts w:ascii="Times New Roman" w:eastAsia="Calibri" w:hAnsi="Times New Roman" w:cs="Times New Roman"/>
                <w:b/>
                <w:sz w:val="24"/>
                <w:szCs w:val="24"/>
                <w:lang w:val="kk-KZ"/>
              </w:rPr>
              <w:t>инвестициялық бағалы металға</w:t>
            </w:r>
            <w:r w:rsidRPr="00DF72B6">
              <w:rPr>
                <w:rFonts w:ascii="Times New Roman" w:eastAsia="Calibri" w:hAnsi="Times New Roman" w:cs="Times New Roman"/>
                <w:bCs/>
                <w:sz w:val="24"/>
                <w:szCs w:val="24"/>
                <w:lang w:val="kk-KZ"/>
              </w:rPr>
              <w:t xml:space="preserve"> меншік құқығы туындаған күнгі құн нарықтық құн болып табылады.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0DF8AD7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w:t>
            </w:r>
            <w:r w:rsidRPr="00DF72B6">
              <w:rPr>
                <w:rFonts w:ascii="Times New Roman" w:eastAsia="Calibri" w:hAnsi="Times New Roman" w:cs="Times New Roman"/>
                <w:b/>
                <w:sz w:val="24"/>
                <w:szCs w:val="24"/>
                <w:lang w:val="kk-KZ"/>
              </w:rPr>
              <w:t>инвестициялық бағалы металдың</w:t>
            </w:r>
            <w:r w:rsidRPr="00DF72B6">
              <w:rPr>
                <w:rFonts w:ascii="Times New Roman" w:eastAsia="Calibri" w:hAnsi="Times New Roman" w:cs="Times New Roman"/>
                <w:bCs/>
                <w:sz w:val="24"/>
                <w:szCs w:val="24"/>
                <w:lang w:val="kk-KZ"/>
              </w:rPr>
              <w:t xml:space="preserve"> нарықтық құны нарықтық құн болып табылады. </w:t>
            </w:r>
          </w:p>
          <w:p w14:paraId="18246FE6"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Мұрагерлік түрінде алынған, Қазақстан Республикасынан тыс жерде орналасқан өткізілетін (берілетін) Инвестициялық бағалы металдардың нарықтық құны тәуелсіз бағалаушы мен салық төлеуші арасындағы шарт бойынша </w:t>
            </w:r>
            <w:r w:rsidRPr="00DF72B6">
              <w:rPr>
                <w:rFonts w:ascii="Times New Roman" w:eastAsia="Calibri" w:hAnsi="Times New Roman" w:cs="Times New Roman"/>
                <w:bCs/>
                <w:sz w:val="24"/>
                <w:szCs w:val="24"/>
                <w:lang w:val="kk-KZ"/>
              </w:rPr>
              <w:lastRenderedPageBreak/>
              <w:t xml:space="preserve">жүргізілген бағалау нәтижелері туралы есепте немесе өзге құжатта айқындалған, оған меншік құқығы туындаған күнгі осындай Инвестициялық бағалы металдардың нарықтық құны болып табылады. мұндай Инвестициялық бағалы металдар бар. </w:t>
            </w:r>
          </w:p>
          <w:p w14:paraId="48E59C14"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2BA176B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8. Жеңілдікті салық салынатын Мемлекеттің аумағында Қазақстан Республикасының шегінен тыс жерде сатып алынған Инвестициялық бағалы металдардың немесе құқығы немесе мәмілелері жеңілдікті салық салынатын Мемлекеттің құзыретті органында тіркелген Инвестициялық бағалы металдардың бастапқы құны нөлге тең. Жеңілдікті салық салынатын мемлекеттердің тізбесін уәкілетті орган бекітеді</w:t>
            </w:r>
          </w:p>
          <w:p w14:paraId="6C54474F" w14:textId="77777777" w:rsidR="00AD45C4" w:rsidRPr="00DF72B6" w:rsidRDefault="00AD45C4" w:rsidP="00AD45C4">
            <w:pPr>
              <w:ind w:firstLine="322"/>
              <w:jc w:val="both"/>
              <w:rPr>
                <w:rFonts w:ascii="Times New Roman" w:hAnsi="Times New Roman" w:cs="Times New Roman"/>
                <w:sz w:val="24"/>
                <w:szCs w:val="24"/>
                <w:lang w:val="kk-KZ"/>
              </w:rPr>
            </w:pPr>
            <w:r w:rsidRPr="00DF72B6">
              <w:rPr>
                <w:rFonts w:ascii="Times New Roman" w:eastAsia="Calibri" w:hAnsi="Times New Roman" w:cs="Times New Roman"/>
                <w:bCs/>
                <w:sz w:val="24"/>
                <w:szCs w:val="24"/>
                <w:lang w:val="kk-KZ"/>
              </w:rPr>
              <w:t xml:space="preserve">9. Осы баптың 3 – 6-тармақтарының ережелері бастапқы құнын айқындау үшін қолданылмайтын жағдайларда Инвестициялық бағалы металдардың Қазақстан Республикасынан тыс </w:t>
            </w:r>
            <w:r w:rsidRPr="00DF72B6">
              <w:rPr>
                <w:rFonts w:ascii="Times New Roman" w:eastAsia="Calibri" w:hAnsi="Times New Roman" w:cs="Times New Roman"/>
                <w:bCs/>
                <w:sz w:val="24"/>
                <w:szCs w:val="24"/>
                <w:lang w:val="kk-KZ"/>
              </w:rPr>
              <w:lastRenderedPageBreak/>
              <w:t xml:space="preserve">жерлердегі бастапқы құны </w:t>
            </w:r>
            <w:r w:rsidRPr="00DF72B6">
              <w:rPr>
                <w:rFonts w:ascii="Times New Roman" w:eastAsia="Calibri" w:hAnsi="Times New Roman" w:cs="Times New Roman"/>
                <w:b/>
                <w:sz w:val="24"/>
                <w:szCs w:val="24"/>
                <w:lang w:val="kk-KZ"/>
              </w:rPr>
              <w:t>нөлге тең</w:t>
            </w:r>
            <w:r w:rsidRPr="00DF72B6">
              <w:rPr>
                <w:rFonts w:ascii="Times New Roman" w:eastAsia="Calibri" w:hAnsi="Times New Roman" w:cs="Times New Roman"/>
                <w:bCs/>
                <w:sz w:val="24"/>
                <w:szCs w:val="24"/>
                <w:lang w:val="kk-KZ"/>
              </w:rPr>
              <w:t xml:space="preserve"> болады.</w:t>
            </w:r>
          </w:p>
          <w:p w14:paraId="197E445D" w14:textId="77777777" w:rsidR="00AD45C4" w:rsidRPr="00AD45C4" w:rsidRDefault="00AD45C4" w:rsidP="00AD45C4">
            <w:pPr>
              <w:pStyle w:val="pj"/>
              <w:shd w:val="clear" w:color="auto" w:fill="FFFFFF"/>
              <w:textAlignment w:val="baseline"/>
              <w:rPr>
                <w:b/>
                <w:bCs/>
                <w:lang w:val="kk-KZ"/>
              </w:rPr>
            </w:pPr>
          </w:p>
        </w:tc>
        <w:tc>
          <w:tcPr>
            <w:tcW w:w="3685" w:type="dxa"/>
          </w:tcPr>
          <w:p w14:paraId="78409310"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6056C645"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7C012FD6"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54951EB9" w14:textId="77777777" w:rsidR="00AD45C4" w:rsidRPr="00DF72B6" w:rsidRDefault="00AD45C4" w:rsidP="00AD45C4">
            <w:pPr>
              <w:ind w:left="31"/>
              <w:jc w:val="both"/>
              <w:rPr>
                <w:rFonts w:ascii="Times New Roman" w:hAnsi="Times New Roman" w:cs="Times New Roman"/>
                <w:b/>
                <w:sz w:val="24"/>
                <w:szCs w:val="24"/>
                <w:lang w:val="kk-KZ"/>
              </w:rPr>
            </w:pPr>
          </w:p>
          <w:p w14:paraId="77C89451" w14:textId="77777777" w:rsidR="00AD45C4" w:rsidRPr="00DF72B6" w:rsidRDefault="00AD45C4" w:rsidP="00AD45C4">
            <w:pPr>
              <w:pStyle w:val="pj"/>
              <w:shd w:val="clear" w:color="auto" w:fill="FFFFFF"/>
              <w:textAlignment w:val="baseline"/>
              <w:rPr>
                <w:color w:val="auto"/>
                <w:lang w:val="kk-KZ"/>
              </w:rPr>
            </w:pPr>
            <w:r w:rsidRPr="00DF72B6">
              <w:rPr>
                <w:rStyle w:val="s0"/>
                <w:rFonts w:eastAsia="Calibri"/>
                <w:color w:val="auto"/>
                <w:lang w:val="kk-KZ"/>
              </w:rPr>
              <w:t xml:space="preserve">Баптың ағымдағы редакциясында салық төлеушілер сатуы мүмкін инвестициялық бағалы металдардың өзге де түрлері ескерілмейді. Салық төлеушілер инвестициялық алтынға ғана емес, сонымен қатар күміс, платина және палладий сияқты инвестициялық бағалы металдардың басқа түрлеріне де ие бола алады. 376-бапты тек инвестициялық алтынмен шектеу </w:t>
            </w:r>
            <w:r w:rsidRPr="00DF72B6">
              <w:rPr>
                <w:rStyle w:val="s0"/>
                <w:rFonts w:eastAsia="Calibri"/>
                <w:color w:val="auto"/>
                <w:lang w:val="kk-KZ"/>
              </w:rPr>
              <w:lastRenderedPageBreak/>
              <w:t>салық төлеушілерге тиесілі инвестициялық активтердің әртүрлілігін ескермейді</w:t>
            </w:r>
            <w:r w:rsidRPr="00DF72B6">
              <w:rPr>
                <w:color w:val="auto"/>
                <w:lang w:val="kk-KZ"/>
              </w:rPr>
              <w:t>.</w:t>
            </w:r>
          </w:p>
          <w:p w14:paraId="39070B59" w14:textId="77777777" w:rsidR="00AD45C4" w:rsidRPr="00AD45C4" w:rsidRDefault="00AD45C4" w:rsidP="00AD45C4">
            <w:pPr>
              <w:pStyle w:val="pj"/>
              <w:shd w:val="clear" w:color="auto" w:fill="FFFFFF"/>
              <w:textAlignment w:val="baseline"/>
              <w:rPr>
                <w:iCs/>
                <w:lang w:val="kk-KZ"/>
              </w:rPr>
            </w:pPr>
          </w:p>
        </w:tc>
        <w:tc>
          <w:tcPr>
            <w:tcW w:w="1700" w:type="dxa"/>
          </w:tcPr>
          <w:p w14:paraId="5E4B38AF"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319F8DEF" w14:textId="77777777" w:rsidTr="00EC5149">
        <w:tc>
          <w:tcPr>
            <w:tcW w:w="709" w:type="dxa"/>
          </w:tcPr>
          <w:p w14:paraId="23729A89"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E9F5135" w14:textId="2016BA0D" w:rsidR="00AD45C4" w:rsidRPr="00857676" w:rsidRDefault="00AD45C4" w:rsidP="00AD45C4">
            <w:pPr>
              <w:tabs>
                <w:tab w:val="left" w:pos="567"/>
                <w:tab w:val="left" w:pos="12049"/>
              </w:tabs>
              <w:jc w:val="center"/>
              <w:rPr>
                <w:rStyle w:val="s0"/>
                <w:rFonts w:eastAsia="Calibri"/>
                <w:bCs/>
                <w:sz w:val="24"/>
                <w:szCs w:val="24"/>
              </w:rPr>
            </w:pPr>
            <w:r w:rsidRPr="00DF72B6">
              <w:rPr>
                <w:rStyle w:val="s0"/>
                <w:rFonts w:eastAsia="Calibri"/>
                <w:bCs/>
                <w:color w:val="auto"/>
                <w:sz w:val="24"/>
                <w:szCs w:val="24"/>
                <w:lang w:val="kk-KZ"/>
              </w:rPr>
              <w:t>жобаның 377-бабы</w:t>
            </w:r>
          </w:p>
        </w:tc>
        <w:tc>
          <w:tcPr>
            <w:tcW w:w="3828" w:type="dxa"/>
          </w:tcPr>
          <w:p w14:paraId="5DF7EE6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377-бап. Заңды тұлғаның жарғылық капиталына қатысу үлесі бойынша құн өсімінен түсетін кіріс</w:t>
            </w:r>
          </w:p>
          <w:p w14:paraId="0B811506"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p>
          <w:p w14:paraId="72103E7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Заңды тұлғаның жарғылық капиталына қатысу үлесі бойынша құн өсімінен түсетін кіріс заңды тұлғаның жарғылық капиталына қатысу үлесін заңды тұлғаның жарғылық капиталына салым ретінде өткізген, берген кезде туындайды.</w:t>
            </w:r>
          </w:p>
          <w:p w14:paraId="7439AA1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Заңды тұлғаның жарғылық капиталына қатысу үлесі бойынша құн өсімінен түсетін кіріс:</w:t>
            </w:r>
          </w:p>
          <w:p w14:paraId="633FBB47"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1F007B2C"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2) қатысу үлесін жарғылық капиталға салым ретінде беру кезінде – төлем шотына осындай үлес берілген сомадан және оның бастапқы құнынан аспайтын жарғылық капиталға салым ретінде берілген құн арасындағы оң айырма. Бұл ретте жарғылық капиталға салым ретінде берілген қатысу үлесінің құны осындай үлесті қабылдауды және беруді </w:t>
            </w:r>
            <w:r w:rsidRPr="00DF72B6">
              <w:rPr>
                <w:rFonts w:ascii="Times New Roman" w:eastAsia="Calibri" w:hAnsi="Times New Roman" w:cs="Times New Roman"/>
                <w:bCs/>
                <w:sz w:val="24"/>
                <w:szCs w:val="24"/>
                <w:lang w:val="kk-KZ"/>
              </w:rPr>
              <w:lastRenderedPageBreak/>
              <w:t>растайтын құжат негізінде айқындалады.</w:t>
            </w:r>
          </w:p>
          <w:p w14:paraId="7081FB6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Қатысу үлесінің бастапқы құны шығарылатын қатысу үлесінің мөлшеріне пропорционалды болып табылады:</w:t>
            </w:r>
          </w:p>
          <w:p w14:paraId="4597B0DC"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оны сатып алу бағасы (құны),</w:t>
            </w:r>
          </w:p>
          <w:p w14:paraId="6768B22C"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3688426A"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жарғылық капиталға салым ретінде берілген, бірақ төлем шотына мүлік берілген сомадан аспайтын мүліктің құны. Бұл ретте мұндай құн салымның енгізілгенін және мүліктің берілген құнын растайтын құжаттар (қабылдау-тапсыру актісі және (немесе) өзге де құжаттар)негізінде айқындалады,</w:t>
            </w:r>
          </w:p>
          <w:p w14:paraId="24689CB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5C51323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жарғылық капиталға салым ретінде енгізілген, бірақ төлем шотына ақша берілген сомадан аспайтын ақша сомасы,</w:t>
            </w:r>
          </w:p>
          <w:p w14:paraId="3200F726"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6A162DF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4) мүлікті бөлу кезінде акционер, қатысушы, құрылтайшы алған қатысу үлесінің, оның ішінде бұрын енгізілген мүліктің орнына алынған, беру күніне беруші тұлғаның бухгалтерлік есебінде қайта бағалау мен құнсыздануды есепке алмағанда көрсетілуге (көрсетілуге) жататын, қатысу </w:t>
            </w:r>
            <w:r w:rsidRPr="00DF72B6">
              <w:rPr>
                <w:rFonts w:ascii="Times New Roman" w:eastAsia="Calibri" w:hAnsi="Times New Roman" w:cs="Times New Roman"/>
                <w:bCs/>
                <w:sz w:val="24"/>
                <w:szCs w:val="24"/>
                <w:lang w:val="kk-KZ"/>
              </w:rPr>
              <w:lastRenderedPageBreak/>
              <w:t>үлесінің берілгенін растайтын құжатта көрсетілген және тараптардың қолдарымен куәландырылған қатысу үлесінің баланстық құны - егер қатысу үлесін акционер (қатысушы, құрылтайшы) заңды тұлға таратылған немесе жарғылық капиталы азайған кезде мүлікті бөлу, сондай-ақ заңды тұлға құрылтайшыдан, қатысушыдан осы заңды тұлғадағы қатысу үлесін немесе оның бір бөлігін сатып алу, заңды тұлға-эмитент осы эмитент шығарған акцияларды акционерден сатып алу нәтижесінде алған жағдайда,</w:t>
            </w:r>
          </w:p>
          <w:p w14:paraId="6FEF442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4916BF6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5)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табыстың сомасы – осындай табысты төлеу ретінде қатысу үлесін алған жағдайда,</w:t>
            </w:r>
          </w:p>
          <w:p w14:paraId="08B9721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4D5B9601"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6) өтеу есебіне қатысу үлесі алынған дебиторлық берешек сомасы – кіріс алуға байланысты туындамаған дебиторлық </w:t>
            </w:r>
            <w:r w:rsidRPr="00DF72B6">
              <w:rPr>
                <w:rFonts w:ascii="Times New Roman" w:eastAsia="Calibri" w:hAnsi="Times New Roman" w:cs="Times New Roman"/>
                <w:bCs/>
                <w:sz w:val="24"/>
                <w:szCs w:val="24"/>
                <w:lang w:val="kk-KZ"/>
              </w:rPr>
              <w:lastRenderedPageBreak/>
              <w:t>берешекті өтеу есебіне қатысу үлесін алған жағдайда,</w:t>
            </w:r>
          </w:p>
          <w:p w14:paraId="4D968B8A"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және (немесе)</w:t>
            </w:r>
          </w:p>
          <w:p w14:paraId="23740B8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7) бұрын дара кәсіпкердің салық салынатын кірісіне немесе жеке тұлғаның салық салынатын кірісіне енгізілген құн – өтеусіз алынған қатысу үлесі өткізілген (берілген) жағдайда. </w:t>
            </w:r>
          </w:p>
          <w:p w14:paraId="35EBA83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 Жеңілдікті салық салынатын мемлекеттің аумағында тіркелген заңды тұлғаның жарғылық капиталындағы қатысу үлесінің немесе құқығы немесе мәмілесі жеңілдікті салық салынатын мемлекеттің құзыретті органында тіркелген қатысу үлесінің бастапқы құны нөлге тең.</w:t>
            </w:r>
          </w:p>
          <w:p w14:paraId="2CA216B6"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5. Қатысу үлесінің бастапқы құнын айқындау үшін осы баптың 1-3-тармақтарының ережелері қолданылмайтын жағдайларда мұндай құн нөлге тең болады. </w:t>
            </w:r>
          </w:p>
          <w:p w14:paraId="614E02D5" w14:textId="77777777" w:rsidR="00AD45C4" w:rsidRPr="00DF72B6" w:rsidRDefault="00AD45C4" w:rsidP="00AD45C4">
            <w:pPr>
              <w:tabs>
                <w:tab w:val="left" w:pos="3720"/>
              </w:tabs>
              <w:ind w:firstLine="322"/>
              <w:contextualSpacing/>
              <w:jc w:val="both"/>
              <w:rPr>
                <w:rFonts w:ascii="Times New Roman" w:hAnsi="Times New Roman" w:cs="Times New Roman"/>
                <w:sz w:val="24"/>
                <w:szCs w:val="24"/>
                <w:lang w:val="kk-KZ"/>
              </w:rPr>
            </w:pPr>
            <w:r w:rsidRPr="00DF72B6">
              <w:rPr>
                <w:rFonts w:ascii="Times New Roman" w:eastAsia="Calibri" w:hAnsi="Times New Roman" w:cs="Times New Roman"/>
                <w:bCs/>
                <w:sz w:val="24"/>
                <w:szCs w:val="24"/>
                <w:lang w:val="kk-KZ"/>
              </w:rPr>
              <w:t xml:space="preserve">6. </w:t>
            </w:r>
            <w:r w:rsidRPr="00DF72B6">
              <w:rPr>
                <w:rFonts w:ascii="Times New Roman" w:hAnsi="Times New Roman" w:cs="Times New Roman"/>
                <w:sz w:val="24"/>
                <w:szCs w:val="24"/>
                <w:lang w:val="kk-KZ"/>
              </w:rPr>
              <w:t xml:space="preserve">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сатылатын (берілетін) қатысу </w:t>
            </w:r>
            <w:r w:rsidRPr="00DF72B6">
              <w:rPr>
                <w:rFonts w:ascii="Times New Roman" w:hAnsi="Times New Roman" w:cs="Times New Roman"/>
                <w:sz w:val="24"/>
                <w:szCs w:val="24"/>
                <w:lang w:val="kk-KZ"/>
              </w:rPr>
              <w:lastRenderedPageBreak/>
              <w:t xml:space="preserve">үлесінің нарықтық құны нарықтық құн болып табылады. </w:t>
            </w:r>
          </w:p>
          <w:p w14:paraId="08CF807F" w14:textId="77777777" w:rsidR="00AD45C4" w:rsidRPr="00DF72B6" w:rsidRDefault="00AD45C4" w:rsidP="00AD45C4">
            <w:pPr>
              <w:ind w:firstLine="322"/>
              <w:contextualSpacing/>
              <w:jc w:val="both"/>
              <w:rPr>
                <w:rFonts w:ascii="Times New Roman" w:hAnsi="Times New Roman" w:cs="Times New Roman"/>
                <w:sz w:val="24"/>
                <w:szCs w:val="24"/>
                <w:lang w:val="kk-KZ"/>
              </w:rPr>
            </w:pPr>
            <w:r w:rsidRPr="00DF72B6">
              <w:rPr>
                <w:rFonts w:ascii="Times New Roman" w:hAnsi="Times New Roman" w:cs="Times New Roman"/>
                <w:sz w:val="24"/>
                <w:szCs w:val="24"/>
                <w:lang w:val="kk-KZ"/>
              </w:rPr>
              <w:t xml:space="preserve">Қазақстан Республикасынан тыс жерде тіркелген шетелдік заңды тұлғаның жарғылық капиталындағы өткізілетін (берілетін) қатысу үлесінің мұрагерлік түрінде алынған нарықтық құны тәуелсіз заңды тұлға арасындағы шарт бойынша жүргізілген бағалау нәтижелері туралы есепте немесе өзге де құжатта айқындалған осындай қатысу үлесіне меншік құқығы туындаған күнге өткізілетін (берілетін) қатысу үлесінің нарықтық құны болып табылады. бағалаушы және салық төлеуші осындай шетелдік заңды тұлға тіркелген мемлекеттің заңнамасына сәйкес. </w:t>
            </w:r>
          </w:p>
          <w:p w14:paraId="1B8136D2" w14:textId="77777777" w:rsidR="00AD45C4" w:rsidRPr="00DF72B6" w:rsidRDefault="00AD45C4" w:rsidP="00AD45C4">
            <w:pPr>
              <w:ind w:firstLine="322"/>
              <w:contextualSpacing/>
              <w:jc w:val="both"/>
              <w:rPr>
                <w:rFonts w:ascii="Times New Roman" w:hAnsi="Times New Roman" w:cs="Times New Roman"/>
                <w:sz w:val="24"/>
                <w:szCs w:val="24"/>
                <w:lang w:val="kk-KZ"/>
              </w:rPr>
            </w:pPr>
            <w:r w:rsidRPr="00DF72B6">
              <w:rPr>
                <w:rFonts w:ascii="Times New Roman" w:hAnsi="Times New Roman" w:cs="Times New Roman"/>
                <w:sz w:val="24"/>
                <w:szCs w:val="24"/>
                <w:lang w:val="kk-KZ"/>
              </w:rPr>
              <w:t>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3C24C267" w14:textId="22EC4AA2" w:rsidR="00AD45C4" w:rsidRPr="00AD45C4" w:rsidRDefault="00AD45C4" w:rsidP="00AD45C4">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val="kk-KZ" w:eastAsia="ru-RU"/>
              </w:rPr>
            </w:pPr>
          </w:p>
        </w:tc>
        <w:tc>
          <w:tcPr>
            <w:tcW w:w="4111" w:type="dxa"/>
          </w:tcPr>
          <w:p w14:paraId="4720CFFC" w14:textId="77777777" w:rsidR="00AD45C4" w:rsidRPr="00DF72B6" w:rsidRDefault="00AD45C4" w:rsidP="00AD45C4">
            <w:pPr>
              <w:pStyle w:val="pj"/>
              <w:shd w:val="clear" w:color="auto" w:fill="FFFFFF"/>
              <w:textAlignment w:val="baseline"/>
              <w:rPr>
                <w:bCs/>
                <w:color w:val="auto"/>
                <w:lang w:val="kk-KZ"/>
              </w:rPr>
            </w:pPr>
            <w:r w:rsidRPr="00DF72B6">
              <w:rPr>
                <w:b/>
                <w:bCs/>
                <w:color w:val="auto"/>
                <w:lang w:val="kk-KZ"/>
              </w:rPr>
              <w:lastRenderedPageBreak/>
              <w:t xml:space="preserve"> </w:t>
            </w:r>
            <w:r w:rsidRPr="00DF72B6">
              <w:rPr>
                <w:color w:val="auto"/>
                <w:lang w:val="kk-KZ"/>
              </w:rPr>
              <w:t>жобаның 377-бабының тақырыбы мынадай редакцияда жазылсын</w:t>
            </w:r>
            <w:r w:rsidRPr="00DF72B6">
              <w:rPr>
                <w:bCs/>
                <w:color w:val="auto"/>
                <w:lang w:val="kk-KZ"/>
              </w:rPr>
              <w:t>:</w:t>
            </w:r>
          </w:p>
          <w:p w14:paraId="50D7CB24" w14:textId="77777777" w:rsidR="00AD45C4" w:rsidRPr="00DF72B6" w:rsidRDefault="00AD45C4" w:rsidP="00AD45C4">
            <w:pPr>
              <w:tabs>
                <w:tab w:val="left" w:pos="3720"/>
              </w:tabs>
              <w:ind w:firstLine="322"/>
              <w:contextualSpacing/>
              <w:jc w:val="both"/>
              <w:rPr>
                <w:rFonts w:ascii="Times New Roman" w:hAnsi="Times New Roman" w:cs="Times New Roman"/>
                <w:b/>
                <w:bCs/>
                <w:sz w:val="24"/>
                <w:szCs w:val="24"/>
                <w:lang w:val="kk-KZ"/>
              </w:rPr>
            </w:pPr>
            <w:r w:rsidRPr="00DF72B6">
              <w:rPr>
                <w:rFonts w:ascii="Times New Roman" w:hAnsi="Times New Roman" w:cs="Times New Roman"/>
                <w:b/>
                <w:bCs/>
                <w:sz w:val="24"/>
                <w:szCs w:val="24"/>
                <w:lang w:val="kk-KZ"/>
              </w:rPr>
              <w:t>«</w:t>
            </w:r>
            <w:r w:rsidRPr="00DF72B6">
              <w:rPr>
                <w:rFonts w:ascii="Times New Roman" w:eastAsia="Calibri" w:hAnsi="Times New Roman" w:cs="Times New Roman"/>
                <w:bCs/>
                <w:sz w:val="24"/>
                <w:szCs w:val="24"/>
                <w:lang w:val="kk-KZ"/>
              </w:rPr>
              <w:t xml:space="preserve">377-бап. Заңды тұлғаның жарғылық капиталына </w:t>
            </w:r>
            <w:r w:rsidRPr="00DF72B6">
              <w:rPr>
                <w:rFonts w:ascii="Times New Roman" w:eastAsia="Calibri" w:hAnsi="Times New Roman" w:cs="Times New Roman"/>
                <w:b/>
                <w:sz w:val="24"/>
                <w:szCs w:val="24"/>
                <w:lang w:val="kk-KZ"/>
              </w:rPr>
              <w:t>және шетелдік құрылымдарда заңды тұлға құрмай</w:t>
            </w:r>
            <w:r w:rsidRPr="00DF72B6">
              <w:rPr>
                <w:rFonts w:ascii="Times New Roman" w:eastAsia="Calibri" w:hAnsi="Times New Roman" w:cs="Times New Roman"/>
                <w:bCs/>
                <w:sz w:val="24"/>
                <w:szCs w:val="24"/>
                <w:lang w:val="kk-KZ"/>
              </w:rPr>
              <w:t xml:space="preserve"> қатысу үлесі бойынша құн өсімінен түсетін кіріс</w:t>
            </w:r>
            <w:r w:rsidRPr="00DF72B6">
              <w:rPr>
                <w:rFonts w:ascii="Times New Roman" w:hAnsi="Times New Roman" w:cs="Times New Roman"/>
                <w:b/>
                <w:bCs/>
                <w:sz w:val="24"/>
                <w:szCs w:val="24"/>
                <w:lang w:val="kk-KZ"/>
              </w:rPr>
              <w:t>»;</w:t>
            </w:r>
          </w:p>
          <w:p w14:paraId="4D592AA2" w14:textId="77777777" w:rsidR="00AD45C4" w:rsidRPr="00AD45C4" w:rsidRDefault="00AD45C4" w:rsidP="00AD45C4">
            <w:pPr>
              <w:pStyle w:val="pj"/>
              <w:shd w:val="clear" w:color="auto" w:fill="FFFFFF"/>
              <w:tabs>
                <w:tab w:val="left" w:pos="851"/>
              </w:tabs>
              <w:contextualSpacing/>
              <w:textAlignment w:val="baseline"/>
              <w:rPr>
                <w:b/>
                <w:lang w:val="kk-KZ"/>
              </w:rPr>
            </w:pPr>
          </w:p>
        </w:tc>
        <w:tc>
          <w:tcPr>
            <w:tcW w:w="3685" w:type="dxa"/>
          </w:tcPr>
          <w:p w14:paraId="019900B2" w14:textId="77777777" w:rsidR="00AD45C4" w:rsidRPr="00DF72B6" w:rsidRDefault="00AD45C4" w:rsidP="00AD45C4">
            <w:pPr>
              <w:ind w:left="31"/>
              <w:jc w:val="center"/>
              <w:rPr>
                <w:rFonts w:ascii="Times New Roman" w:hAnsi="Times New Roman" w:cs="Times New Roman"/>
                <w:b/>
                <w:sz w:val="24"/>
                <w:szCs w:val="24"/>
                <w:lang w:val="kk-KZ"/>
              </w:rPr>
            </w:pPr>
            <w:r w:rsidRPr="00DF72B6">
              <w:rPr>
                <w:rStyle w:val="s0"/>
                <w:rFonts w:eastAsia="Calibri"/>
                <w:color w:val="auto"/>
                <w:sz w:val="24"/>
                <w:szCs w:val="24"/>
                <w:lang w:val="kk-KZ"/>
              </w:rPr>
              <w:t xml:space="preserve">    </w:t>
            </w:r>
            <w:r w:rsidRPr="00DF72B6">
              <w:rPr>
                <w:rFonts w:ascii="Times New Roman" w:hAnsi="Times New Roman" w:cs="Times New Roman"/>
                <w:b/>
                <w:sz w:val="24"/>
                <w:szCs w:val="24"/>
                <w:lang w:val="kk-KZ"/>
              </w:rPr>
              <w:t>депутаттар</w:t>
            </w:r>
          </w:p>
          <w:p w14:paraId="65BC4D42"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03ECB758"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2B426C28" w14:textId="77777777" w:rsidR="00AD45C4" w:rsidRPr="00DF72B6" w:rsidRDefault="00AD45C4" w:rsidP="00AD45C4">
            <w:pPr>
              <w:pStyle w:val="pj"/>
              <w:shd w:val="clear" w:color="auto" w:fill="FFFFFF"/>
              <w:textAlignment w:val="baseline"/>
              <w:rPr>
                <w:rStyle w:val="s0"/>
                <w:rFonts w:eastAsia="Calibri"/>
                <w:color w:val="auto"/>
                <w:lang w:val="kk-KZ"/>
              </w:rPr>
            </w:pPr>
          </w:p>
          <w:p w14:paraId="2E3C156C" w14:textId="77777777" w:rsidR="00AD45C4" w:rsidRPr="00DF72B6" w:rsidRDefault="00AD45C4" w:rsidP="00AD45C4">
            <w:pPr>
              <w:pStyle w:val="pj"/>
              <w:shd w:val="clear" w:color="auto" w:fill="FFFFFF"/>
              <w:textAlignment w:val="baseline"/>
              <w:rPr>
                <w:rStyle w:val="s0"/>
                <w:rFonts w:eastAsia="Calibri"/>
                <w:color w:val="auto"/>
                <w:lang w:val="kk-KZ"/>
              </w:rPr>
            </w:pPr>
            <w:r w:rsidRPr="00DF72B6">
              <w:rPr>
                <w:rStyle w:val="s0"/>
                <w:rFonts w:eastAsia="Calibri"/>
                <w:color w:val="auto"/>
                <w:lang w:val="kk-KZ"/>
              </w:rPr>
              <w:t xml:space="preserve"> Баптың ағымдағы редакциясында заңды тұлға құрмай шетелдік құрылымдарға қатысу үлесі ескерілмейді, бұл, біздің ойымызша, толықтыруды талап етеді. Салық төлеушілер заңды тұлғалардың жарғылық капиталына қатысу үлестерін ғана емес, сонымен қатар трестер, қорлар және серіктестіктер сияқты заңды тұлға құрмай-ақ шетелдік құрылымдарға қатысу үлестерін де иелене алады. 377-бапты тек заңды тұлғалармен шектеу салық төлеушілерге тиесілі инвестициялық құрылымдардың әртүрлілігін ескермейді.</w:t>
            </w:r>
          </w:p>
          <w:p w14:paraId="520E905F" w14:textId="77777777" w:rsidR="00AD45C4" w:rsidRPr="00DF72B6" w:rsidRDefault="00AD45C4" w:rsidP="00AD45C4">
            <w:pPr>
              <w:pStyle w:val="pj"/>
              <w:shd w:val="clear" w:color="auto" w:fill="FFFFFF"/>
              <w:textAlignment w:val="baseline"/>
              <w:rPr>
                <w:color w:val="auto"/>
                <w:lang w:val="kk-KZ"/>
              </w:rPr>
            </w:pPr>
            <w:r w:rsidRPr="00DF72B6">
              <w:rPr>
                <w:rStyle w:val="s0"/>
                <w:rFonts w:eastAsia="Calibri"/>
                <w:color w:val="auto"/>
                <w:lang w:val="kk-KZ"/>
              </w:rPr>
              <w:t>Әділ салық салуды қамтамасыз ету үшін заңды тұлға құрмай-ақ шетелдік құрылымдарды қоса алғанда, инвестициялық құрылымдардың барлық түрлерін ескеру қажет</w:t>
            </w:r>
            <w:r w:rsidRPr="00DF72B6">
              <w:rPr>
                <w:color w:val="auto"/>
                <w:lang w:val="kk-KZ"/>
              </w:rPr>
              <w:t>.</w:t>
            </w:r>
          </w:p>
          <w:p w14:paraId="31A81096" w14:textId="77777777" w:rsidR="00AD45C4" w:rsidRPr="00AD45C4" w:rsidRDefault="00AD45C4" w:rsidP="00AD45C4">
            <w:pPr>
              <w:pStyle w:val="pj"/>
              <w:shd w:val="clear" w:color="auto" w:fill="FFFFFF"/>
              <w:textAlignment w:val="baseline"/>
              <w:rPr>
                <w:rStyle w:val="s0"/>
                <w:rFonts w:eastAsia="Calibri"/>
                <w:lang w:val="kk-KZ"/>
              </w:rPr>
            </w:pPr>
          </w:p>
        </w:tc>
        <w:tc>
          <w:tcPr>
            <w:tcW w:w="1700" w:type="dxa"/>
          </w:tcPr>
          <w:p w14:paraId="179105FE"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5C6B1421" w14:textId="77777777" w:rsidTr="00EC5149">
        <w:tc>
          <w:tcPr>
            <w:tcW w:w="709" w:type="dxa"/>
          </w:tcPr>
          <w:p w14:paraId="5114C731"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52A7393" w14:textId="4236857F" w:rsidR="00AD45C4" w:rsidRPr="00857676" w:rsidRDefault="00AD45C4" w:rsidP="00AD45C4">
            <w:pPr>
              <w:tabs>
                <w:tab w:val="left" w:pos="567"/>
                <w:tab w:val="left" w:pos="12049"/>
              </w:tabs>
              <w:jc w:val="center"/>
              <w:rPr>
                <w:rStyle w:val="s0"/>
                <w:rFonts w:eastAsia="Calibri"/>
                <w:bCs/>
                <w:sz w:val="24"/>
                <w:szCs w:val="24"/>
              </w:rPr>
            </w:pPr>
            <w:r w:rsidRPr="00DF72B6">
              <w:rPr>
                <w:rStyle w:val="s0"/>
                <w:rFonts w:eastAsia="Calibri"/>
                <w:bCs/>
                <w:color w:val="auto"/>
                <w:sz w:val="24"/>
                <w:szCs w:val="24"/>
                <w:lang w:val="kk-KZ"/>
              </w:rPr>
              <w:t>жобаның 378-бабы</w:t>
            </w:r>
          </w:p>
        </w:tc>
        <w:tc>
          <w:tcPr>
            <w:tcW w:w="3828" w:type="dxa"/>
          </w:tcPr>
          <w:p w14:paraId="27B6C34E"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r w:rsidRPr="00DF72B6">
              <w:rPr>
                <w:rFonts w:ascii="Times New Roman" w:eastAsia="Calibri" w:hAnsi="Times New Roman" w:cs="Times New Roman"/>
                <w:b/>
                <w:sz w:val="24"/>
                <w:szCs w:val="24"/>
                <w:lang w:val="kk-KZ"/>
              </w:rPr>
              <w:t>378-бап. Бағалы қағаздар бойынша құн өсімінен түсетін кіріс</w:t>
            </w:r>
          </w:p>
          <w:p w14:paraId="296F5F61" w14:textId="77777777" w:rsidR="00AD45C4" w:rsidRPr="00DF72B6" w:rsidRDefault="00AD45C4" w:rsidP="00AD45C4">
            <w:pPr>
              <w:tabs>
                <w:tab w:val="left" w:pos="3720"/>
              </w:tabs>
              <w:ind w:firstLine="322"/>
              <w:contextualSpacing/>
              <w:jc w:val="both"/>
              <w:rPr>
                <w:rFonts w:ascii="Times New Roman" w:eastAsia="Calibri" w:hAnsi="Times New Roman" w:cs="Times New Roman"/>
                <w:b/>
                <w:sz w:val="24"/>
                <w:szCs w:val="24"/>
                <w:lang w:val="kk-KZ"/>
              </w:rPr>
            </w:pPr>
          </w:p>
          <w:p w14:paraId="30AAD020"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lastRenderedPageBreak/>
              <w:t>1. Бағалы қағаздар бойынша құн өсімінен түскен кіріс:</w:t>
            </w:r>
          </w:p>
          <w:p w14:paraId="23FF24D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жеңілдікпен берілетін бағалы қағаздардан басқа, бағалы қағаздар бойынша құн өсімінен түсетін кіріс;</w:t>
            </w:r>
          </w:p>
          <w:p w14:paraId="0E34C49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жеңілдікті бағалы қағаздар бойынша құн өсімінен түсетін кірістен тұрады.</w:t>
            </w:r>
          </w:p>
          <w:p w14:paraId="19678E9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Заңды тұлғаның жарғылық капиталына салым ретінде бағалы қағаздарды өткізудің, берудің нәтижесі оң немесе теріс мәнге ие болуы мүмкін және салық кезеңі үшін шығудың әрбір операциясы бойынша мынадай тәртіппен айқындалады:</w:t>
            </w:r>
          </w:p>
          <w:p w14:paraId="34D5B1E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1) </w:t>
            </w:r>
            <w:bookmarkStart w:id="3" w:name="_Hlk189224244"/>
            <w:r w:rsidRPr="00DF72B6">
              <w:rPr>
                <w:rFonts w:ascii="Times New Roman" w:eastAsia="Calibri" w:hAnsi="Times New Roman" w:cs="Times New Roman"/>
                <w:bCs/>
                <w:sz w:val="24"/>
                <w:szCs w:val="24"/>
                <w:lang w:val="kk-KZ"/>
              </w:rPr>
              <w:t>борыштық бағалы қағаздарды өткізу, оның ішінде өтеу кезінде – өткізу құны, бағалы қағазды өтеу және оның бастапқы құны арасындағы айырма;</w:t>
            </w:r>
          </w:p>
          <w:p w14:paraId="051711F0"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2) жарғылық капиталға салым ретінде беру кезінде – ол жарғылық капиталға салым ретінде берілген бағалы қағаздың құны мен оның бастапқы құны арасындағы айырма</w:t>
            </w:r>
            <w:bookmarkEnd w:id="3"/>
            <w:r w:rsidRPr="00DF72B6">
              <w:rPr>
                <w:rFonts w:ascii="Times New Roman" w:eastAsia="Calibri" w:hAnsi="Times New Roman" w:cs="Times New Roman"/>
                <w:bCs/>
                <w:sz w:val="24"/>
                <w:szCs w:val="24"/>
                <w:lang w:val="kk-KZ"/>
              </w:rPr>
              <w:t>.</w:t>
            </w:r>
          </w:p>
          <w:p w14:paraId="6117D2F1"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3) Жеңілдікті бағалы қағаздардан басқа, салық кезеңі үшін бағалы қағаздарды өткізудің, оларды жарғылық капиталға салым ретінде берудің барлық </w:t>
            </w:r>
            <w:r w:rsidRPr="00DF72B6">
              <w:rPr>
                <w:rFonts w:ascii="Times New Roman" w:eastAsia="Calibri" w:hAnsi="Times New Roman" w:cs="Times New Roman"/>
                <w:bCs/>
                <w:sz w:val="24"/>
                <w:szCs w:val="24"/>
                <w:lang w:val="kk-KZ"/>
              </w:rPr>
              <w:lastRenderedPageBreak/>
              <w:t>операцияларынан алынған нәтижелердің жалпы сомасы:</w:t>
            </w:r>
          </w:p>
          <w:p w14:paraId="6A044E93"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егер мұндай сома оң мәнге ие болса, құн өсімінен түсетін кіріс;</w:t>
            </w:r>
          </w:p>
          <w:p w14:paraId="4247543D" w14:textId="77777777" w:rsidR="00AD45C4" w:rsidRPr="00DF72B6" w:rsidRDefault="00AD45C4" w:rsidP="00AD45C4">
            <w:pPr>
              <w:ind w:firstLineChars="161" w:firstLine="386"/>
              <w:contextualSpacing/>
              <w:jc w:val="both"/>
              <w:rPr>
                <w:rFonts w:ascii="Times New Roman" w:eastAsia="Calibri" w:hAnsi="Times New Roman" w:cs="Times New Roman"/>
                <w:kern w:val="2"/>
                <w:sz w:val="24"/>
                <w:szCs w:val="24"/>
                <w:lang w:val="kk-KZ"/>
              </w:rPr>
            </w:pPr>
            <w:r w:rsidRPr="00DF72B6">
              <w:rPr>
                <w:rFonts w:ascii="Times New Roman" w:eastAsia="Calibri" w:hAnsi="Times New Roman" w:cs="Times New Roman"/>
                <w:bCs/>
                <w:sz w:val="24"/>
                <w:szCs w:val="24"/>
                <w:lang w:val="kk-KZ"/>
              </w:rPr>
              <w:t>егер мұндай қосындының нөлдік немесе теріс мәні болса, нөлге тең деп танылады</w:t>
            </w:r>
            <w:r w:rsidRPr="00DF72B6">
              <w:rPr>
                <w:rFonts w:ascii="Times New Roman" w:eastAsia="Calibri" w:hAnsi="Times New Roman" w:cs="Times New Roman"/>
                <w:kern w:val="2"/>
                <w:sz w:val="24"/>
                <w:szCs w:val="24"/>
                <w:lang w:val="kk-KZ"/>
              </w:rPr>
              <w:t>.</w:t>
            </w:r>
          </w:p>
          <w:p w14:paraId="45778525" w14:textId="77777777" w:rsidR="00AD45C4" w:rsidRPr="00DF72B6" w:rsidRDefault="00AD45C4" w:rsidP="00AD45C4">
            <w:pPr>
              <w:ind w:firstLineChars="161" w:firstLine="386"/>
              <w:contextualSpacing/>
              <w:jc w:val="both"/>
              <w:rPr>
                <w:rFonts w:ascii="Times New Roman" w:eastAsia="Calibri" w:hAnsi="Times New Roman" w:cs="Times New Roman"/>
                <w:kern w:val="2"/>
                <w:sz w:val="24"/>
                <w:szCs w:val="24"/>
                <w:lang w:val="kk-KZ"/>
              </w:rPr>
            </w:pPr>
            <w:r w:rsidRPr="00DF72B6">
              <w:rPr>
                <w:rFonts w:ascii="Times New Roman" w:eastAsia="Calibri" w:hAnsi="Times New Roman" w:cs="Times New Roman"/>
                <w:kern w:val="2"/>
                <w:sz w:val="24"/>
                <w:szCs w:val="24"/>
                <w:lang w:val="kk-KZ"/>
              </w:rPr>
              <w:t>…</w:t>
            </w:r>
          </w:p>
          <w:p w14:paraId="153BC63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kern w:val="2"/>
                <w:sz w:val="24"/>
                <w:szCs w:val="24"/>
                <w:lang w:val="kk-KZ"/>
              </w:rPr>
              <w:t xml:space="preserve">6. </w:t>
            </w:r>
            <w:r w:rsidRPr="00DF72B6">
              <w:rPr>
                <w:rFonts w:ascii="Times New Roman" w:eastAsia="Calibri" w:hAnsi="Times New Roman" w:cs="Times New Roman"/>
                <w:bCs/>
                <w:sz w:val="24"/>
                <w:szCs w:val="24"/>
                <w:lang w:val="kk-KZ"/>
              </w:rPr>
              <w:t>Бағалы қағаздардың бастапқы құны:</w:t>
            </w:r>
          </w:p>
          <w:p w14:paraId="3130FE4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қызметтер үшін комиссиялық сыйақыға арналған шығыстар;</w:t>
            </w:r>
          </w:p>
          <w:p w14:paraId="3F97EE1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4296C632"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w:t>
            </w:r>
            <w:r w:rsidRPr="00DF72B6">
              <w:rPr>
                <w:rFonts w:ascii="Times New Roman" w:eastAsia="Calibri" w:hAnsi="Times New Roman" w:cs="Times New Roman"/>
                <w:bCs/>
                <w:sz w:val="24"/>
                <w:szCs w:val="24"/>
                <w:lang w:val="kk-KZ"/>
              </w:rPr>
              <w:lastRenderedPageBreak/>
              <w:t>қатысушы, құрылтайшы алған,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алған мүліктің баланстық құны;</w:t>
            </w:r>
          </w:p>
          <w:p w14:paraId="2D3E4914"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498640BC"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3) егер бағалы қағаздар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дара кәсіпкердің декларациясында немесе кірістері мен мүлкі туралы декларацияда көрсетілген кірістің сомасы;</w:t>
            </w:r>
          </w:p>
          <w:p w14:paraId="3E6E362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252139EF"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 егер бағалы қағаздар кірісті алуға байланысты туындамаған дебиторлық берешекті өтеу есебіне алынған жағдайда – өтеу есебіне заңды тұлғаның жарғылық капиталына қатысу үлесі алынған дебиторлық берешек сомасы;</w:t>
            </w:r>
          </w:p>
          <w:p w14:paraId="06B85AA6"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697A3718"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5) өтеусіз алынған бағалы қағаздар түріндегі табысқа бұрын енгізілген құн-өтеусіз алынған бағалы қағаздардың құны дара </w:t>
            </w:r>
            <w:r w:rsidRPr="00DF72B6">
              <w:rPr>
                <w:rFonts w:ascii="Times New Roman" w:eastAsia="Calibri" w:hAnsi="Times New Roman" w:cs="Times New Roman"/>
                <w:bCs/>
                <w:sz w:val="24"/>
                <w:szCs w:val="24"/>
                <w:lang w:val="kk-KZ"/>
              </w:rPr>
              <w:lastRenderedPageBreak/>
              <w:t>кәсіпкердің салық салынатын табысына немесе жеке тұлғаның салық салынатын табысына енгізілген жағдайда;</w:t>
            </w:r>
          </w:p>
          <w:p w14:paraId="10A074AE"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76A8EC55"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6) бағалы қағаздың нарықтық құны – мұрагерлік, қайырымдылық көмек түрінде алынған қатысу үлесі өткізілген (берілген) жағдайда.</w:t>
            </w:r>
          </w:p>
          <w:p w14:paraId="497F70C4"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Бағалы қағаздардың бастапқы құны құжатпен расталуы керек. Бағалы қағаздардың бастапқы құнын растайтын құжаттар болмаған жағдайда, мұндай құн нөлге тең деп танылады.</w:t>
            </w:r>
          </w:p>
          <w:p w14:paraId="3915DAA8" w14:textId="77777777" w:rsidR="00AD45C4" w:rsidRPr="00DF72B6" w:rsidRDefault="00AD45C4" w:rsidP="00AD45C4">
            <w:pPr>
              <w:shd w:val="clear" w:color="auto" w:fill="FFFFFF"/>
              <w:ind w:firstLineChars="161" w:firstLine="386"/>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bCs/>
                <w:sz w:val="24"/>
                <w:szCs w:val="24"/>
                <w:lang w:val="kk-KZ"/>
              </w:rPr>
              <w:t>Бағалы қағаздар бірлігінің оларды сату, жарғылық капиталға салым ретінде беру кезіндегі бастапқы құны бағалы қағаздар түскен уақыт бойынша алғашқы бастапқы құны бойынша айқындалады (ФИФО әдісі</w:t>
            </w:r>
            <w:r w:rsidRPr="00DF72B6">
              <w:rPr>
                <w:rFonts w:ascii="Times New Roman" w:eastAsia="Calibri" w:hAnsi="Times New Roman" w:cs="Times New Roman"/>
                <w:sz w:val="24"/>
                <w:szCs w:val="24"/>
                <w:lang w:val="kk-KZ"/>
              </w:rPr>
              <w:t>).</w:t>
            </w:r>
          </w:p>
          <w:p w14:paraId="5C967B57" w14:textId="16723580" w:rsidR="00AD45C4" w:rsidRPr="00857676" w:rsidRDefault="00AD45C4" w:rsidP="00AD45C4">
            <w:pPr>
              <w:ind w:firstLineChars="161" w:firstLine="386"/>
              <w:contextualSpacing/>
              <w:jc w:val="both"/>
              <w:rPr>
                <w:rFonts w:ascii="Times New Roman" w:hAnsi="Times New Roman" w:cs="Times New Roman"/>
                <w:b/>
                <w:bCs/>
                <w:sz w:val="24"/>
                <w:szCs w:val="24"/>
              </w:rPr>
            </w:pPr>
            <w:r w:rsidRPr="00DF72B6">
              <w:rPr>
                <w:rFonts w:ascii="Times New Roman" w:eastAsia="Times New Roman" w:hAnsi="Times New Roman" w:cs="Times New Roman"/>
                <w:sz w:val="24"/>
                <w:szCs w:val="24"/>
                <w:lang w:val="kk-KZ"/>
              </w:rPr>
              <w:t>…</w:t>
            </w:r>
          </w:p>
        </w:tc>
        <w:tc>
          <w:tcPr>
            <w:tcW w:w="4111" w:type="dxa"/>
          </w:tcPr>
          <w:p w14:paraId="367B3A81"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жобаның 378 бабында:</w:t>
            </w:r>
          </w:p>
          <w:p w14:paraId="308039E3"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23976D5"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31909A27"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13769CAB"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864FF12"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659A4328"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6A0F4BC4"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67DA902B"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6D9A606"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26C31D4E"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26480D1C"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352BA17F"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65DF530F"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382630E"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7C1EEC8B"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965963E"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5941AB34"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4751CC32"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28137FFE" w14:textId="77777777" w:rsidR="00AD45C4" w:rsidRPr="00DF72B6" w:rsidRDefault="00AD45C4" w:rsidP="00AD45C4">
            <w:pPr>
              <w:ind w:left="30" w:firstLineChars="252" w:firstLine="605"/>
              <w:jc w:val="both"/>
              <w:rPr>
                <w:rFonts w:ascii="Times New Roman" w:hAnsi="Times New Roman" w:cs="Times New Roman"/>
                <w:b/>
                <w:sz w:val="24"/>
                <w:szCs w:val="24"/>
                <w:lang w:val="kk-KZ"/>
              </w:rPr>
            </w:pPr>
          </w:p>
          <w:p w14:paraId="0F220759"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r w:rsidRPr="00DF72B6">
              <w:rPr>
                <w:rFonts w:ascii="Times New Roman" w:hAnsi="Times New Roman" w:cs="Times New Roman"/>
                <w:b/>
                <w:sz w:val="24"/>
                <w:szCs w:val="24"/>
                <w:lang w:val="kk-KZ"/>
              </w:rPr>
              <w:t>6-тармақтың 1) және 2) тармақшалары мынадай редакцияда жазылсын</w:t>
            </w:r>
            <w:r w:rsidRPr="00DF72B6">
              <w:rPr>
                <w:rFonts w:ascii="Times New Roman" w:hAnsi="Times New Roman" w:cs="Times New Roman"/>
                <w:sz w:val="24"/>
                <w:szCs w:val="24"/>
                <w:shd w:val="clear" w:color="auto" w:fill="FFFFFF"/>
                <w:lang w:val="kk-KZ"/>
              </w:rPr>
              <w:t>:</w:t>
            </w:r>
          </w:p>
          <w:p w14:paraId="27808D2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hAnsi="Times New Roman" w:cs="Times New Roman"/>
                <w:sz w:val="24"/>
                <w:szCs w:val="24"/>
                <w:shd w:val="clear" w:color="auto" w:fill="FFFFFF"/>
                <w:lang w:val="kk-KZ"/>
              </w:rPr>
              <w:t xml:space="preserve">«1) </w:t>
            </w:r>
            <w:r w:rsidRPr="00DF72B6">
              <w:rPr>
                <w:rFonts w:ascii="Times New Roman" w:eastAsia="Calibri" w:hAnsi="Times New Roman" w:cs="Times New Roman"/>
                <w:bCs/>
                <w:sz w:val="24"/>
                <w:szCs w:val="24"/>
                <w:lang w:val="kk-KZ"/>
              </w:rPr>
              <w:t xml:space="preserve">борыштық бағалы қағаздарды өткізу, оның ішінде өтеу кезінде – бағалы қағазды өткізу құны, өтеу және </w:t>
            </w:r>
            <w:r w:rsidRPr="00DF72B6">
              <w:rPr>
                <w:rFonts w:ascii="Times New Roman" w:eastAsia="Calibri" w:hAnsi="Times New Roman" w:cs="Times New Roman"/>
                <w:b/>
                <w:sz w:val="24"/>
                <w:szCs w:val="24"/>
                <w:lang w:val="kk-KZ"/>
              </w:rPr>
              <w:t>оның операциялары бойынша шығыстар</w:t>
            </w:r>
            <w:r w:rsidRPr="00DF72B6">
              <w:rPr>
                <w:rFonts w:ascii="Times New Roman" w:eastAsia="Calibri" w:hAnsi="Times New Roman" w:cs="Times New Roman"/>
                <w:bCs/>
                <w:sz w:val="24"/>
                <w:szCs w:val="24"/>
                <w:lang w:val="kk-KZ"/>
              </w:rPr>
              <w:t xml:space="preserve"> арасындағы айырма;</w:t>
            </w:r>
          </w:p>
          <w:p w14:paraId="09B46811"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r w:rsidRPr="00DF72B6">
              <w:rPr>
                <w:rFonts w:ascii="Times New Roman" w:eastAsia="Calibri" w:hAnsi="Times New Roman" w:cs="Times New Roman"/>
                <w:bCs/>
                <w:sz w:val="24"/>
                <w:szCs w:val="24"/>
                <w:lang w:val="kk-KZ"/>
              </w:rPr>
              <w:t xml:space="preserve">2) жарғылық капиталға салым ретінде беру кезінде – ол жарғылық капиталға салым ретінде берілген бағалы қағаздың құны мен </w:t>
            </w:r>
            <w:r w:rsidRPr="00DF72B6">
              <w:rPr>
                <w:rFonts w:ascii="Times New Roman" w:eastAsia="Calibri" w:hAnsi="Times New Roman" w:cs="Times New Roman"/>
                <w:b/>
                <w:sz w:val="24"/>
                <w:szCs w:val="24"/>
                <w:lang w:val="kk-KZ"/>
              </w:rPr>
              <w:t>оның операциялары бойынша шығыстар</w:t>
            </w:r>
            <w:r w:rsidRPr="00DF72B6">
              <w:rPr>
                <w:rFonts w:ascii="Times New Roman" w:eastAsia="Calibri" w:hAnsi="Times New Roman" w:cs="Times New Roman"/>
                <w:bCs/>
                <w:sz w:val="24"/>
                <w:szCs w:val="24"/>
                <w:lang w:val="kk-KZ"/>
              </w:rPr>
              <w:t xml:space="preserve"> арасындағы айырма</w:t>
            </w:r>
            <w:r w:rsidRPr="00DF72B6">
              <w:rPr>
                <w:rFonts w:ascii="Times New Roman" w:hAnsi="Times New Roman" w:cs="Times New Roman"/>
                <w:sz w:val="24"/>
                <w:szCs w:val="24"/>
                <w:shd w:val="clear" w:color="auto" w:fill="FFFFFF"/>
                <w:lang w:val="kk-KZ"/>
              </w:rPr>
              <w:t>.»;</w:t>
            </w:r>
          </w:p>
          <w:p w14:paraId="6909058D"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1A26E6F7"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6177450E"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37A1142F"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399030B5"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6BA95D3A"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5B6A733A"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1DD36D56"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531639FB"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16BB45CD"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2971875D"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0362D5FA"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p>
          <w:p w14:paraId="01B78D79" w14:textId="77777777" w:rsidR="00AD45C4" w:rsidRPr="00DF72B6" w:rsidRDefault="00AD45C4" w:rsidP="00AD45C4">
            <w:pPr>
              <w:pStyle w:val="pj"/>
              <w:shd w:val="clear" w:color="auto" w:fill="FFFFFF"/>
              <w:ind w:firstLine="0"/>
              <w:textAlignment w:val="baseline"/>
              <w:rPr>
                <w:color w:val="auto"/>
                <w:lang w:val="kk-KZ"/>
              </w:rPr>
            </w:pPr>
          </w:p>
          <w:p w14:paraId="79BB1087" w14:textId="77777777" w:rsidR="00AD45C4" w:rsidRPr="00DF72B6" w:rsidRDefault="00AD45C4" w:rsidP="00AD45C4">
            <w:pPr>
              <w:pStyle w:val="pj"/>
              <w:shd w:val="clear" w:color="auto" w:fill="FFFFFF"/>
              <w:ind w:left="30" w:firstLineChars="252" w:firstLine="605"/>
              <w:textAlignment w:val="baseline"/>
              <w:rPr>
                <w:b/>
                <w:color w:val="auto"/>
                <w:lang w:val="kk-KZ"/>
              </w:rPr>
            </w:pPr>
            <w:r w:rsidRPr="00DF72B6">
              <w:rPr>
                <w:b/>
                <w:color w:val="auto"/>
                <w:lang w:val="kk-KZ"/>
              </w:rPr>
              <w:t>6 тармақ мынадай редакцияда жазылсын:</w:t>
            </w:r>
          </w:p>
          <w:p w14:paraId="18760661" w14:textId="77777777" w:rsidR="00AD45C4" w:rsidRPr="00DF72B6" w:rsidRDefault="00AD45C4" w:rsidP="00AD45C4">
            <w:pPr>
              <w:pStyle w:val="pj"/>
              <w:shd w:val="clear" w:color="auto" w:fill="FFFFFF"/>
              <w:ind w:left="30" w:firstLineChars="252" w:firstLine="605"/>
              <w:textAlignment w:val="baseline"/>
              <w:rPr>
                <w:b/>
                <w:color w:val="auto"/>
                <w:lang w:val="kk-KZ"/>
              </w:rPr>
            </w:pPr>
            <w:r w:rsidRPr="00DF72B6">
              <w:rPr>
                <w:b/>
                <w:color w:val="auto"/>
                <w:lang w:val="kk-KZ"/>
              </w:rPr>
              <w:t>«6. Бағалы қағаздармен жасалатын операциялар бойынша шығыстар:</w:t>
            </w:r>
          </w:p>
          <w:p w14:paraId="02DF810C" w14:textId="77777777" w:rsidR="00AD45C4" w:rsidRPr="00DF72B6" w:rsidRDefault="00AD45C4" w:rsidP="00AD45C4">
            <w:pPr>
              <w:ind w:left="30" w:firstLineChars="252" w:firstLine="605"/>
              <w:jc w:val="both"/>
              <w:rPr>
                <w:rStyle w:val="s0"/>
                <w:rFonts w:eastAsia="Calibri"/>
                <w:b/>
                <w:bCs/>
                <w:color w:val="auto"/>
                <w:sz w:val="24"/>
                <w:szCs w:val="24"/>
                <w:lang w:val="kk-KZ"/>
              </w:rPr>
            </w:pPr>
            <w:r w:rsidRPr="00DF72B6">
              <w:rPr>
                <w:rFonts w:ascii="Times New Roman" w:hAnsi="Times New Roman" w:cs="Times New Roman"/>
                <w:sz w:val="24"/>
                <w:szCs w:val="24"/>
                <w:lang w:val="kk-KZ"/>
              </w:rPr>
              <w:t xml:space="preserve">1) </w:t>
            </w:r>
            <w:r w:rsidRPr="00DF72B6">
              <w:rPr>
                <w:rFonts w:ascii="Times New Roman" w:hAnsi="Times New Roman" w:cs="Times New Roman"/>
                <w:b/>
                <w:sz w:val="24"/>
                <w:szCs w:val="24"/>
                <w:lang w:val="kk-KZ"/>
              </w:rPr>
              <w:t>Оларды сатып алудың бастапқы құны, Қазақстан Республикасының немесе өзге мемлекеттің заңнамасына сәйкес бағалы қағаздарды сатып алу, брокерлік қызметті жүзеге асыратын тұлғаға өткізу, сақтау және өтеу бойынша салық төлеуші құжатпен растаған және іс жүзінде жүзеге асырған шығыстар</w:t>
            </w:r>
            <w:r w:rsidRPr="00DF72B6">
              <w:rPr>
                <w:rFonts w:ascii="Times New Roman" w:hAnsi="Times New Roman" w:cs="Times New Roman"/>
                <w:b/>
                <w:sz w:val="24"/>
                <w:szCs w:val="24"/>
                <w:shd w:val="clear" w:color="auto" w:fill="FFFFFF"/>
                <w:lang w:val="kk-KZ"/>
              </w:rPr>
              <w:t>;</w:t>
            </w:r>
          </w:p>
          <w:p w14:paraId="5366599D"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hAnsi="Times New Roman" w:cs="Times New Roman"/>
                <w:sz w:val="24"/>
                <w:szCs w:val="24"/>
                <w:shd w:val="clear" w:color="auto" w:fill="FFFFFF"/>
                <w:lang w:val="kk-KZ"/>
              </w:rPr>
              <w:t xml:space="preserve">2) </w:t>
            </w:r>
            <w:r w:rsidRPr="00DF72B6">
              <w:rPr>
                <w:rFonts w:ascii="Times New Roman" w:eastAsia="Calibri" w:hAnsi="Times New Roman" w:cs="Times New Roman"/>
                <w:bCs/>
                <w:sz w:val="24"/>
                <w:szCs w:val="24"/>
                <w:lang w:val="kk-KZ"/>
              </w:rPr>
              <w:t xml:space="preserve">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w:t>
            </w:r>
            <w:r w:rsidRPr="00DF72B6">
              <w:rPr>
                <w:rFonts w:ascii="Times New Roman" w:eastAsia="Calibri" w:hAnsi="Times New Roman" w:cs="Times New Roman"/>
                <w:bCs/>
                <w:sz w:val="24"/>
                <w:szCs w:val="24"/>
                <w:lang w:val="kk-KZ"/>
              </w:rPr>
              <w:lastRenderedPageBreak/>
              <w:t>шығарған акцияларды акционерден сатып алған кезде, мүлікті бөлу нәтижесінде алған жағдайда  – мүлікті бөлу кезінде акционер, қатысушы, құрылтайшы алған,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алған мүліктің баланстық құны;</w:t>
            </w:r>
          </w:p>
          <w:p w14:paraId="1888B4FB" w14:textId="77777777" w:rsidR="00AD45C4" w:rsidRPr="00DF72B6" w:rsidRDefault="00AD45C4" w:rsidP="00AD45C4">
            <w:pPr>
              <w:ind w:left="30" w:firstLineChars="121" w:firstLine="290"/>
              <w:jc w:val="both"/>
              <w:rPr>
                <w:rFonts w:ascii="Times New Roman" w:hAnsi="Times New Roman" w:cs="Times New Roman"/>
                <w:sz w:val="24"/>
                <w:szCs w:val="24"/>
                <w:shd w:val="clear" w:color="auto" w:fill="FFFFFF"/>
                <w:lang w:val="kk-KZ"/>
              </w:rPr>
            </w:pPr>
            <w:r w:rsidRPr="00DF72B6">
              <w:rPr>
                <w:rFonts w:ascii="Times New Roman" w:eastAsia="Calibri" w:hAnsi="Times New Roman" w:cs="Times New Roman"/>
                <w:bCs/>
                <w:sz w:val="24"/>
                <w:szCs w:val="24"/>
                <w:lang w:val="kk-KZ"/>
              </w:rPr>
              <w:t>немесе</w:t>
            </w:r>
          </w:p>
          <w:p w14:paraId="4F93BC9A"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hAnsi="Times New Roman" w:cs="Times New Roman"/>
                <w:sz w:val="24"/>
                <w:szCs w:val="24"/>
                <w:shd w:val="clear" w:color="auto" w:fill="FFFFFF"/>
                <w:lang w:val="kk-KZ"/>
              </w:rPr>
              <w:t xml:space="preserve">3) </w:t>
            </w:r>
            <w:r w:rsidRPr="00DF72B6">
              <w:rPr>
                <w:rFonts w:ascii="Times New Roman" w:eastAsia="Calibri" w:hAnsi="Times New Roman" w:cs="Times New Roman"/>
                <w:bCs/>
                <w:sz w:val="24"/>
                <w:szCs w:val="24"/>
                <w:lang w:val="kk-KZ"/>
              </w:rPr>
              <w:t>егер бағалы қағаздар осындай кірісті төлеу ретінде алынған жағдайда – салық агентінен алынған бұрын танылған кірістің немесе Қазақстан Республикасынан тыс жерлердегі көздерден алынған және дара кәсіпкердің декларациясында немесе кірістері мен мүлкі туралы декларацияда көрсетілген кірістің сомасы;</w:t>
            </w:r>
          </w:p>
          <w:p w14:paraId="71B73B5B"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1D6D02FA"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 егер бағалы қағаздар кірісті алуға байланысты туындамаған дебиторлық берешекті өтеу есебіне алынған жағдайда – өтеу есебіне заңды тұлғаның жарғылық капиталына қатысу үлесі алынған дебиторлық берешек сомасы;</w:t>
            </w:r>
          </w:p>
          <w:p w14:paraId="7A180077"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05D6D8A9"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 xml:space="preserve">5) өтеусіз алынған бағалы қағаздар түріндегі табысқа бұрын енгізілген </w:t>
            </w:r>
            <w:r w:rsidRPr="00DF72B6">
              <w:rPr>
                <w:rFonts w:ascii="Times New Roman" w:eastAsia="Calibri" w:hAnsi="Times New Roman" w:cs="Times New Roman"/>
                <w:bCs/>
                <w:sz w:val="24"/>
                <w:szCs w:val="24"/>
                <w:lang w:val="kk-KZ"/>
              </w:rPr>
              <w:lastRenderedPageBreak/>
              <w:t>құн-өтеусіз алынған бағалы қағаздардың құны дара кәсіпкердің салық салынатын табысына немесе жеке тұлғаның салық салынатын табысына енгізілген жағдайда;</w:t>
            </w:r>
          </w:p>
          <w:p w14:paraId="1E426F96" w14:textId="77777777" w:rsidR="00AD45C4" w:rsidRPr="00DF72B6" w:rsidRDefault="00AD45C4" w:rsidP="00AD45C4">
            <w:pPr>
              <w:tabs>
                <w:tab w:val="left" w:pos="3720"/>
              </w:tabs>
              <w:ind w:firstLine="322"/>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немесе</w:t>
            </w:r>
          </w:p>
          <w:p w14:paraId="75BF9D10" w14:textId="77777777" w:rsidR="00AD45C4" w:rsidRPr="00DF72B6" w:rsidRDefault="00AD45C4" w:rsidP="00AD45C4">
            <w:pPr>
              <w:ind w:left="30" w:firstLineChars="121" w:firstLine="290"/>
              <w:jc w:val="both"/>
              <w:rPr>
                <w:rFonts w:ascii="Times New Roman" w:hAnsi="Times New Roman" w:cs="Times New Roman"/>
                <w:sz w:val="24"/>
                <w:szCs w:val="24"/>
                <w:shd w:val="clear" w:color="auto" w:fill="FFFFFF"/>
                <w:lang w:val="kk-KZ"/>
              </w:rPr>
            </w:pPr>
            <w:r w:rsidRPr="00DF72B6">
              <w:rPr>
                <w:rFonts w:ascii="Times New Roman" w:eastAsia="Calibri" w:hAnsi="Times New Roman" w:cs="Times New Roman"/>
                <w:bCs/>
                <w:sz w:val="24"/>
                <w:szCs w:val="24"/>
                <w:lang w:val="kk-KZ"/>
              </w:rPr>
              <w:t>6) бағалы қағаздың нарықтық құны – мұрагерлік, қайырымдылық көмек түрінде алынған қатысу үлесі өткізілген (берілген) жағдайда</w:t>
            </w:r>
            <w:r w:rsidRPr="00DF72B6">
              <w:rPr>
                <w:rFonts w:ascii="Times New Roman" w:hAnsi="Times New Roman" w:cs="Times New Roman"/>
                <w:sz w:val="24"/>
                <w:szCs w:val="24"/>
                <w:shd w:val="clear" w:color="auto" w:fill="FFFFFF"/>
                <w:lang w:val="kk-KZ"/>
              </w:rPr>
              <w:t>.</w:t>
            </w:r>
          </w:p>
          <w:p w14:paraId="52F96B44" w14:textId="77777777" w:rsidR="00AD45C4" w:rsidRPr="00DF72B6" w:rsidRDefault="00AD45C4" w:rsidP="00AD45C4">
            <w:pPr>
              <w:ind w:left="30" w:firstLineChars="252" w:firstLine="605"/>
              <w:jc w:val="both"/>
              <w:rPr>
                <w:rFonts w:ascii="Times New Roman" w:hAnsi="Times New Roman" w:cs="Times New Roman"/>
                <w:b/>
                <w:sz w:val="24"/>
                <w:szCs w:val="24"/>
                <w:shd w:val="clear" w:color="auto" w:fill="FFFFFF"/>
                <w:lang w:val="kk-KZ"/>
              </w:rPr>
            </w:pPr>
            <w:r w:rsidRPr="00DF72B6">
              <w:rPr>
                <w:rFonts w:ascii="Times New Roman" w:hAnsi="Times New Roman" w:cs="Times New Roman"/>
                <w:b/>
                <w:sz w:val="24"/>
                <w:szCs w:val="24"/>
                <w:shd w:val="clear" w:color="auto" w:fill="FFFFFF"/>
                <w:lang w:val="kk-KZ"/>
              </w:rPr>
              <w:t>Бағалы қағаздармен жасалатын операциялар бойынша шығыстар құжатпен расталуға тиіс. Бағалы қағаздармен жасалатын операциялар бойынша шығыстарды растайтын құжаттар болмаған жағдайда, мұндай шығыстар нөлге тең деп танылады.</w:t>
            </w:r>
          </w:p>
          <w:p w14:paraId="459504AB" w14:textId="77777777" w:rsidR="00AD45C4" w:rsidRPr="00DF72B6" w:rsidRDefault="00AD45C4" w:rsidP="00AD45C4">
            <w:pPr>
              <w:ind w:left="30" w:firstLineChars="252" w:firstLine="605"/>
              <w:jc w:val="both"/>
              <w:rPr>
                <w:rFonts w:ascii="Times New Roman" w:hAnsi="Times New Roman" w:cs="Times New Roman"/>
                <w:sz w:val="24"/>
                <w:szCs w:val="24"/>
                <w:shd w:val="clear" w:color="auto" w:fill="FFFFFF"/>
                <w:lang w:val="kk-KZ"/>
              </w:rPr>
            </w:pPr>
            <w:r w:rsidRPr="00DF72B6">
              <w:rPr>
                <w:rFonts w:ascii="Times New Roman" w:eastAsia="Calibri" w:hAnsi="Times New Roman" w:cs="Times New Roman"/>
                <w:bCs/>
                <w:sz w:val="24"/>
                <w:szCs w:val="24"/>
                <w:lang w:val="kk-KZ"/>
              </w:rPr>
              <w:t>Бағалы қағаздар бірлігінің оларды сату, жарғылық капиталға салым ретінде беру кезіндегі бастапқы құны бағалы қағаздар түскен уақыт бойынша алғашқы бастапқы құны бойынша айқындалады (ФИФО әдісі</w:t>
            </w:r>
            <w:r w:rsidRPr="00DF72B6">
              <w:rPr>
                <w:rFonts w:ascii="Times New Roman" w:hAnsi="Times New Roman" w:cs="Times New Roman"/>
                <w:sz w:val="24"/>
                <w:szCs w:val="24"/>
                <w:shd w:val="clear" w:color="auto" w:fill="FFFFFF"/>
                <w:lang w:val="kk-KZ"/>
              </w:rPr>
              <w:t>).»;</w:t>
            </w:r>
          </w:p>
          <w:p w14:paraId="52721A70" w14:textId="77777777" w:rsidR="00AD45C4" w:rsidRPr="00AD45C4" w:rsidRDefault="00AD45C4" w:rsidP="00AD45C4">
            <w:pPr>
              <w:ind w:left="30" w:firstLineChars="252" w:firstLine="554"/>
              <w:jc w:val="both"/>
              <w:rPr>
                <w:b/>
                <w:bCs/>
                <w:lang w:val="kk-KZ"/>
              </w:rPr>
            </w:pPr>
          </w:p>
        </w:tc>
        <w:tc>
          <w:tcPr>
            <w:tcW w:w="3685" w:type="dxa"/>
          </w:tcPr>
          <w:p w14:paraId="00E0DC5B"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4D72466E"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3404CCB8"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372E7D38" w14:textId="77777777" w:rsidR="00AD45C4" w:rsidRPr="00DF72B6" w:rsidRDefault="00AD45C4" w:rsidP="00AD45C4">
            <w:pPr>
              <w:pStyle w:val="pj"/>
              <w:shd w:val="clear" w:color="auto" w:fill="FFFFFF"/>
              <w:textAlignment w:val="baseline"/>
              <w:rPr>
                <w:iCs/>
                <w:color w:val="auto"/>
                <w:lang w:val="kk-KZ"/>
              </w:rPr>
            </w:pPr>
          </w:p>
          <w:p w14:paraId="0D86A709" w14:textId="77777777" w:rsidR="00AD45C4" w:rsidRPr="00DF72B6" w:rsidRDefault="00AD45C4" w:rsidP="00AD45C4">
            <w:pPr>
              <w:pStyle w:val="pj"/>
              <w:shd w:val="clear" w:color="auto" w:fill="FFFFFF"/>
              <w:textAlignment w:val="baseline"/>
              <w:rPr>
                <w:color w:val="auto"/>
                <w:lang w:val="kk-KZ"/>
              </w:rPr>
            </w:pPr>
            <w:r w:rsidRPr="00DF72B6">
              <w:rPr>
                <w:iCs/>
                <w:color w:val="auto"/>
                <w:lang w:val="kk-KZ"/>
              </w:rPr>
              <w:lastRenderedPageBreak/>
              <w:t>Салық төлеушілер бағалы қағаздарды сатып алу кезінде брокерлерге комиссиялық сыйақыдан басқа әр түрлі шығындарды көтере алады. Сондай-ақ, салық төлеушілер сақтауға және сатуға (өтеуге) байланысты шығындарды көтереді. Салық салынатын базаны айқындау кезінде барлық ілеспе шығыстарды есепке алу әділ салық салуды қамтамасыз етеді.</w:t>
            </w:r>
          </w:p>
          <w:p w14:paraId="3C18E0AB" w14:textId="77777777" w:rsidR="00AD45C4" w:rsidRPr="00AD45C4" w:rsidRDefault="00AD45C4" w:rsidP="00AD45C4">
            <w:pPr>
              <w:pStyle w:val="pj"/>
              <w:shd w:val="clear" w:color="auto" w:fill="FFFFFF"/>
              <w:textAlignment w:val="baseline"/>
              <w:rPr>
                <w:rStyle w:val="s0"/>
                <w:rFonts w:eastAsia="Calibri"/>
                <w:lang w:val="kk-KZ"/>
              </w:rPr>
            </w:pPr>
          </w:p>
        </w:tc>
        <w:tc>
          <w:tcPr>
            <w:tcW w:w="1700" w:type="dxa"/>
          </w:tcPr>
          <w:p w14:paraId="216FE32E"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748A7E66" w14:textId="77777777" w:rsidTr="00EB6BAC">
        <w:tc>
          <w:tcPr>
            <w:tcW w:w="709" w:type="dxa"/>
          </w:tcPr>
          <w:p w14:paraId="12F02D94"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3113659" w14:textId="4E873461" w:rsidR="00AD45C4" w:rsidRPr="00857676" w:rsidRDefault="00AD45C4" w:rsidP="00AD45C4">
            <w:pPr>
              <w:tabs>
                <w:tab w:val="left" w:pos="567"/>
                <w:tab w:val="left" w:pos="12049"/>
              </w:tabs>
              <w:jc w:val="center"/>
              <w:rPr>
                <w:rStyle w:val="s0"/>
                <w:rFonts w:eastAsia="Calibri"/>
                <w:bCs/>
                <w:sz w:val="24"/>
                <w:szCs w:val="24"/>
              </w:rPr>
            </w:pPr>
            <w:r w:rsidRPr="00DF72B6">
              <w:rPr>
                <w:rStyle w:val="s0"/>
                <w:rFonts w:eastAsia="Calibri"/>
                <w:bCs/>
                <w:color w:val="auto"/>
                <w:sz w:val="24"/>
                <w:szCs w:val="24"/>
                <w:lang w:val="kk-KZ"/>
              </w:rPr>
              <w:t>жобаның 379-бабының 2-тармағы</w:t>
            </w:r>
          </w:p>
        </w:tc>
        <w:tc>
          <w:tcPr>
            <w:tcW w:w="3828" w:type="dxa"/>
          </w:tcPr>
          <w:p w14:paraId="4B321113" w14:textId="77777777" w:rsidR="00AD45C4" w:rsidRPr="00DF72B6" w:rsidRDefault="00AD45C4" w:rsidP="00AD45C4">
            <w:pPr>
              <w:tabs>
                <w:tab w:val="left" w:pos="3720"/>
              </w:tabs>
              <w:ind w:firstLine="180"/>
              <w:contextualSpacing/>
              <w:jc w:val="both"/>
              <w:rPr>
                <w:rFonts w:ascii="Times New Roman" w:eastAsia="Calibri" w:hAnsi="Times New Roman" w:cs="Times New Roman"/>
                <w:b/>
                <w:sz w:val="24"/>
                <w:szCs w:val="24"/>
                <w:lang w:val="kk-KZ"/>
              </w:rPr>
            </w:pPr>
            <w:r w:rsidRPr="00DF72B6">
              <w:rPr>
                <w:rFonts w:ascii="Times New Roman" w:eastAsia="Calibri" w:hAnsi="Times New Roman" w:cs="Times New Roman"/>
                <w:b/>
                <w:sz w:val="24"/>
                <w:szCs w:val="24"/>
                <w:lang w:val="kk-KZ"/>
              </w:rPr>
              <w:t xml:space="preserve">379-бап. Туынды қаржы құралдары құнының өсімінен түсетін кіріс </w:t>
            </w:r>
          </w:p>
          <w:p w14:paraId="5AC5DE64" w14:textId="77777777" w:rsidR="00AD45C4" w:rsidRPr="00DF72B6" w:rsidRDefault="00AD45C4" w:rsidP="00AD45C4">
            <w:pPr>
              <w:ind w:firstLineChars="161" w:firstLine="386"/>
              <w:contextualSpacing/>
              <w:jc w:val="both"/>
              <w:rPr>
                <w:rFonts w:ascii="Times New Roman" w:eastAsia="Calibri" w:hAnsi="Times New Roman" w:cs="Times New Roman"/>
                <w:b/>
                <w:sz w:val="24"/>
                <w:szCs w:val="24"/>
                <w:lang w:val="kk-KZ"/>
              </w:rPr>
            </w:pPr>
          </w:p>
          <w:p w14:paraId="73F19005" w14:textId="77777777" w:rsidR="00AD45C4" w:rsidRPr="00DF72B6" w:rsidRDefault="00AD45C4" w:rsidP="00AD45C4">
            <w:pPr>
              <w:ind w:firstLineChars="161" w:firstLine="386"/>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w:t>
            </w:r>
          </w:p>
          <w:p w14:paraId="152F0D06" w14:textId="77777777" w:rsidR="00AD45C4" w:rsidRPr="00DF72B6" w:rsidRDefault="00AD45C4" w:rsidP="00AD45C4">
            <w:pPr>
              <w:tabs>
                <w:tab w:val="left" w:pos="3720"/>
              </w:tabs>
              <w:ind w:firstLine="180"/>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sz w:val="24"/>
                <w:szCs w:val="24"/>
                <w:lang w:val="kk-KZ"/>
              </w:rPr>
              <w:lastRenderedPageBreak/>
              <w:t>2.</w:t>
            </w:r>
            <w:r w:rsidRPr="00DF72B6">
              <w:rPr>
                <w:rFonts w:ascii="Times New Roman" w:eastAsia="Calibri" w:hAnsi="Times New Roman" w:cs="Times New Roman"/>
                <w:bCs/>
                <w:sz w:val="24"/>
                <w:szCs w:val="24"/>
                <w:lang w:val="kk-KZ"/>
              </w:rPr>
              <w:t xml:space="preserve"> Туынды қаржы құралдары бойынша құн өсімінен түсетін кіріс (орындалуы базалық активті сатып алу немесе өткізу жолымен жүзеге асырылатын туынды қаржы құралдарын қоспағанда):</w:t>
            </w:r>
          </w:p>
          <w:p w14:paraId="491366BC" w14:textId="77777777" w:rsidR="00AD45C4" w:rsidRPr="00DF72B6" w:rsidRDefault="00AD45C4" w:rsidP="00AD45C4">
            <w:pPr>
              <w:tabs>
                <w:tab w:val="left" w:pos="3720"/>
              </w:tabs>
              <w:ind w:firstLine="180"/>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1) өткізу кезінде – өткізу бағасы (құны) мен оның бастапқы құны арасындағы оң айырма;</w:t>
            </w:r>
          </w:p>
          <w:p w14:paraId="0859260C" w14:textId="77777777" w:rsidR="00AD45C4" w:rsidRPr="00DF72B6" w:rsidRDefault="00AD45C4" w:rsidP="00AD45C4">
            <w:pPr>
              <w:shd w:val="clear" w:color="auto" w:fill="FFFFFF"/>
              <w:ind w:firstLineChars="161" w:firstLine="386"/>
              <w:contextualSpacing/>
              <w:jc w:val="both"/>
              <w:textAlignment w:val="baseline"/>
              <w:rPr>
                <w:rFonts w:ascii="Times New Roman" w:eastAsia="Times New Roman" w:hAnsi="Times New Roman" w:cs="Times New Roman"/>
                <w:sz w:val="24"/>
                <w:szCs w:val="24"/>
                <w:lang w:val="kk-KZ" w:eastAsia="ru-RU"/>
              </w:rPr>
            </w:pPr>
            <w:r w:rsidRPr="00DF72B6">
              <w:rPr>
                <w:rFonts w:ascii="Times New Roman" w:eastAsia="Calibri" w:hAnsi="Times New Roman" w:cs="Times New Roman"/>
                <w:bCs/>
                <w:sz w:val="24"/>
                <w:szCs w:val="24"/>
                <w:lang w:val="kk-KZ"/>
              </w:rPr>
              <w:t>2) 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оның бастапқы құны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r w:rsidRPr="00DF72B6">
              <w:rPr>
                <w:rFonts w:ascii="Times New Roman" w:eastAsia="Times New Roman" w:hAnsi="Times New Roman" w:cs="Times New Roman"/>
                <w:sz w:val="24"/>
                <w:szCs w:val="24"/>
                <w:lang w:val="kk-KZ" w:eastAsia="ru-RU"/>
              </w:rPr>
              <w:t>.</w:t>
            </w:r>
          </w:p>
          <w:p w14:paraId="5923F67D" w14:textId="5F15557A" w:rsidR="00AD45C4" w:rsidRPr="00857676" w:rsidRDefault="00AD45C4" w:rsidP="00AD45C4">
            <w:pPr>
              <w:pStyle w:val="pj"/>
              <w:shd w:val="clear" w:color="auto" w:fill="FFFFFF"/>
              <w:ind w:firstLineChars="161" w:firstLine="386"/>
              <w:contextualSpacing/>
              <w:textAlignment w:val="baseline"/>
            </w:pPr>
            <w:r w:rsidRPr="00DF72B6">
              <w:rPr>
                <w:lang w:val="kk-KZ"/>
              </w:rPr>
              <w:t>…</w:t>
            </w:r>
          </w:p>
        </w:tc>
        <w:tc>
          <w:tcPr>
            <w:tcW w:w="4111" w:type="dxa"/>
          </w:tcPr>
          <w:p w14:paraId="507D0F39" w14:textId="77777777" w:rsidR="00AD45C4" w:rsidRPr="00DF72B6" w:rsidRDefault="00AD45C4" w:rsidP="00AD45C4">
            <w:pPr>
              <w:pStyle w:val="pj"/>
              <w:shd w:val="clear" w:color="auto" w:fill="FFFFFF"/>
              <w:textAlignment w:val="baseline"/>
              <w:rPr>
                <w:bCs/>
                <w:color w:val="auto"/>
                <w:lang w:val="kk-KZ"/>
              </w:rPr>
            </w:pPr>
            <w:r w:rsidRPr="00DF72B6">
              <w:rPr>
                <w:b/>
                <w:color w:val="auto"/>
                <w:lang w:val="kk-KZ"/>
              </w:rPr>
              <w:lastRenderedPageBreak/>
              <w:t xml:space="preserve">жобаның 379-бабының 2-тармағы </w:t>
            </w:r>
            <w:r w:rsidRPr="00DF72B6">
              <w:rPr>
                <w:bCs/>
                <w:color w:val="auto"/>
                <w:lang w:val="kk-KZ"/>
              </w:rPr>
              <w:t>мынадай редакцияда жазылсын:</w:t>
            </w:r>
          </w:p>
          <w:p w14:paraId="68BDD8BE" w14:textId="77777777" w:rsidR="00AD45C4" w:rsidRPr="00DF72B6" w:rsidRDefault="00AD45C4" w:rsidP="00AD45C4">
            <w:pPr>
              <w:pStyle w:val="pj"/>
              <w:shd w:val="clear" w:color="auto" w:fill="FFFFFF"/>
              <w:textAlignment w:val="baseline"/>
              <w:rPr>
                <w:b/>
                <w:color w:val="auto"/>
                <w:lang w:val="kk-KZ"/>
              </w:rPr>
            </w:pPr>
            <w:r w:rsidRPr="00DF72B6">
              <w:rPr>
                <w:b/>
                <w:color w:val="auto"/>
                <w:lang w:val="kk-KZ"/>
              </w:rPr>
              <w:t xml:space="preserve">«2. Туынды қаржы құралдарын (орындалуы базалық активті сатып алу немесе өткізу жолымен жүзеге </w:t>
            </w:r>
            <w:r w:rsidRPr="00DF72B6">
              <w:rPr>
                <w:b/>
                <w:color w:val="auto"/>
                <w:lang w:val="kk-KZ"/>
              </w:rPr>
              <w:lastRenderedPageBreak/>
              <w:t>асырылатын туынды қаржы құралдарын қоспағанда) өткізудің, заңды тұлғаның жарғылық капиталына салым ретінде берудің нәтижесі оң немесе теріс мәнге ие болуы мүмкін және салықтық кезеңде шығудың әрбір операциясы бойынша мынадай тәртіппен айқындалады:</w:t>
            </w:r>
          </w:p>
          <w:p w14:paraId="5630E576" w14:textId="77777777" w:rsidR="00AD45C4" w:rsidRPr="00DF72B6" w:rsidRDefault="00AD45C4" w:rsidP="00AD45C4">
            <w:pPr>
              <w:ind w:firstLine="400"/>
              <w:jc w:val="both"/>
              <w:rPr>
                <w:rFonts w:ascii="Times New Roman" w:hAnsi="Times New Roman" w:cs="Times New Roman"/>
                <w:sz w:val="24"/>
                <w:szCs w:val="24"/>
                <w:shd w:val="clear" w:color="auto" w:fill="FFFFFF"/>
                <w:lang w:val="kk-KZ"/>
              </w:rPr>
            </w:pPr>
            <w:r w:rsidRPr="00DF72B6">
              <w:rPr>
                <w:rFonts w:ascii="Times New Roman" w:hAnsi="Times New Roman" w:cs="Times New Roman"/>
                <w:sz w:val="24"/>
                <w:szCs w:val="24"/>
                <w:shd w:val="clear" w:color="auto" w:fill="FFFFFF"/>
                <w:lang w:val="kk-KZ"/>
              </w:rPr>
              <w:t xml:space="preserve">1) </w:t>
            </w:r>
            <w:r w:rsidRPr="00DF72B6">
              <w:rPr>
                <w:rFonts w:ascii="Times New Roman" w:eastAsia="Calibri" w:hAnsi="Times New Roman" w:cs="Times New Roman"/>
                <w:bCs/>
                <w:sz w:val="24"/>
                <w:szCs w:val="24"/>
                <w:lang w:val="kk-KZ"/>
              </w:rPr>
              <w:t xml:space="preserve">өткізу кезінде – өткізу бағасы (құны) мен оның бастапқы құны мен </w:t>
            </w:r>
            <w:r w:rsidRPr="00DF72B6">
              <w:rPr>
                <w:rFonts w:ascii="Times New Roman" w:eastAsia="Calibri" w:hAnsi="Times New Roman" w:cs="Times New Roman"/>
                <w:b/>
                <w:sz w:val="24"/>
                <w:szCs w:val="24"/>
                <w:lang w:val="kk-KZ"/>
              </w:rPr>
              <w:t xml:space="preserve">олардың операциялары бойынша </w:t>
            </w:r>
            <w:r w:rsidRPr="00DF72B6">
              <w:rPr>
                <w:rFonts w:ascii="Times New Roman" w:eastAsia="Calibri" w:hAnsi="Times New Roman" w:cs="Times New Roman"/>
                <w:bCs/>
                <w:sz w:val="24"/>
                <w:szCs w:val="24"/>
                <w:lang w:val="kk-KZ"/>
              </w:rPr>
              <w:t>шығыстар арасындағы оң айырма</w:t>
            </w:r>
          </w:p>
          <w:p w14:paraId="2CDFC40C" w14:textId="77777777" w:rsidR="00AD45C4" w:rsidRPr="00DF72B6" w:rsidRDefault="00AD45C4" w:rsidP="00AD45C4">
            <w:pPr>
              <w:ind w:firstLine="400"/>
              <w:jc w:val="both"/>
              <w:rPr>
                <w:rFonts w:ascii="Times New Roman" w:hAnsi="Times New Roman" w:cs="Times New Roman"/>
                <w:sz w:val="24"/>
                <w:szCs w:val="24"/>
                <w:shd w:val="clear" w:color="auto" w:fill="FFFFFF"/>
                <w:lang w:val="kk-KZ"/>
              </w:rPr>
            </w:pPr>
            <w:r w:rsidRPr="00DF72B6">
              <w:rPr>
                <w:rFonts w:ascii="Times New Roman" w:hAnsi="Times New Roman" w:cs="Times New Roman"/>
                <w:sz w:val="24"/>
                <w:szCs w:val="24"/>
                <w:shd w:val="clear" w:color="auto" w:fill="FFFFFF"/>
                <w:lang w:val="kk-KZ"/>
              </w:rPr>
              <w:t xml:space="preserve">2) </w:t>
            </w:r>
            <w:r w:rsidRPr="00DF72B6">
              <w:rPr>
                <w:rFonts w:ascii="Times New Roman" w:eastAsia="Calibri" w:hAnsi="Times New Roman" w:cs="Times New Roman"/>
                <w:bCs/>
                <w:sz w:val="24"/>
                <w:szCs w:val="24"/>
                <w:lang w:val="kk-KZ"/>
              </w:rPr>
              <w:t xml:space="preserve">мүлікті жарғылық капиталға салым ретінде беру кезінде – ол жарғылық капиталға салым ретінде берілген құн, бірақ төлем шотына осындай мүлік берілген сомадан аспайтын құн мен </w:t>
            </w:r>
            <w:r w:rsidRPr="00DF72B6">
              <w:rPr>
                <w:rFonts w:ascii="Times New Roman" w:eastAsia="Calibri" w:hAnsi="Times New Roman" w:cs="Times New Roman"/>
                <w:b/>
                <w:sz w:val="24"/>
                <w:szCs w:val="24"/>
                <w:lang w:val="kk-KZ"/>
              </w:rPr>
              <w:t xml:space="preserve">олардың операциялары бойынша </w:t>
            </w:r>
            <w:r w:rsidRPr="00DF72B6">
              <w:rPr>
                <w:rFonts w:ascii="Times New Roman" w:eastAsia="Calibri" w:hAnsi="Times New Roman" w:cs="Times New Roman"/>
                <w:bCs/>
                <w:sz w:val="24"/>
                <w:szCs w:val="24"/>
                <w:lang w:val="kk-KZ"/>
              </w:rPr>
              <w:t>шығыстар арасындағы оң айырма.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0A84D7CB" w14:textId="77777777" w:rsidR="00AD45C4" w:rsidRPr="00AD45C4" w:rsidRDefault="00AD45C4" w:rsidP="00AD45C4">
            <w:pPr>
              <w:ind w:firstLineChars="253" w:firstLine="607"/>
              <w:contextualSpacing/>
              <w:jc w:val="both"/>
              <w:rPr>
                <w:rFonts w:ascii="Times New Roman" w:hAnsi="Times New Roman" w:cs="Times New Roman"/>
                <w:b/>
                <w:sz w:val="24"/>
                <w:szCs w:val="24"/>
                <w:lang w:val="kk-KZ"/>
              </w:rPr>
            </w:pPr>
          </w:p>
        </w:tc>
        <w:tc>
          <w:tcPr>
            <w:tcW w:w="3685" w:type="dxa"/>
          </w:tcPr>
          <w:p w14:paraId="1F70D495"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469811E6"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52F3801E"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6286D763" w14:textId="77777777" w:rsidR="00AD45C4" w:rsidRPr="00DF72B6" w:rsidRDefault="00AD45C4" w:rsidP="00AD45C4">
            <w:pPr>
              <w:pStyle w:val="pj"/>
              <w:shd w:val="clear" w:color="auto" w:fill="FFFFFF"/>
              <w:textAlignment w:val="baseline"/>
              <w:rPr>
                <w:rStyle w:val="s0"/>
                <w:rFonts w:eastAsia="Calibri"/>
                <w:iCs/>
                <w:color w:val="auto"/>
                <w:lang w:val="kk-KZ"/>
              </w:rPr>
            </w:pPr>
          </w:p>
          <w:p w14:paraId="6A01DEA8" w14:textId="77777777" w:rsidR="00AD45C4" w:rsidRPr="00DF72B6" w:rsidRDefault="00AD45C4" w:rsidP="00AD45C4">
            <w:pPr>
              <w:pStyle w:val="pj"/>
              <w:shd w:val="clear" w:color="auto" w:fill="FFFFFF"/>
              <w:textAlignment w:val="baseline"/>
              <w:rPr>
                <w:color w:val="auto"/>
                <w:lang w:val="kk-KZ"/>
              </w:rPr>
            </w:pPr>
            <w:r w:rsidRPr="00DF72B6">
              <w:rPr>
                <w:rStyle w:val="s0"/>
                <w:rFonts w:eastAsia="Calibri"/>
                <w:iCs/>
                <w:color w:val="auto"/>
                <w:lang w:val="kk-KZ"/>
              </w:rPr>
              <w:t xml:space="preserve">Бағалы қағаздармен жасалған мәмілелерге ұқсас, туынды </w:t>
            </w:r>
            <w:r w:rsidRPr="00DF72B6">
              <w:rPr>
                <w:rStyle w:val="s0"/>
                <w:rFonts w:eastAsia="Calibri"/>
                <w:iCs/>
                <w:color w:val="auto"/>
                <w:lang w:val="kk-KZ"/>
              </w:rPr>
              <w:lastRenderedPageBreak/>
              <w:t>құралдарды сатып алу және сату кезінде салық төлеушілер шығындарды, сондай-ақ әртүрлі байланысты шығындарды көтере алады. ҚФБ бойынша салық базасын айқындау кезінде операциялар және ілеспе шығыстар бойынша нәтижелердің жалпы сомасы туралы ережені қосу салық төлеушілердің нақты қаржылық шығындарын ескеруге мүмкіндік береді және әділ салық салуды қамтамасыз етеді</w:t>
            </w:r>
            <w:r w:rsidRPr="00DF72B6">
              <w:rPr>
                <w:iCs/>
                <w:color w:val="auto"/>
                <w:lang w:val="kk-KZ"/>
              </w:rPr>
              <w:t>.</w:t>
            </w:r>
          </w:p>
          <w:p w14:paraId="72B3C5EE" w14:textId="77777777" w:rsidR="00AD45C4" w:rsidRPr="00AD45C4" w:rsidRDefault="00AD45C4" w:rsidP="00AD45C4">
            <w:pPr>
              <w:pStyle w:val="pj"/>
              <w:shd w:val="clear" w:color="auto" w:fill="FFFFFF"/>
              <w:textAlignment w:val="baseline"/>
              <w:rPr>
                <w:iCs/>
                <w:lang w:val="kk-KZ"/>
              </w:rPr>
            </w:pPr>
          </w:p>
        </w:tc>
        <w:tc>
          <w:tcPr>
            <w:tcW w:w="1700" w:type="dxa"/>
          </w:tcPr>
          <w:p w14:paraId="75BD26E8"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2931A6D5" w14:textId="77777777" w:rsidTr="0074432B">
        <w:tc>
          <w:tcPr>
            <w:tcW w:w="709" w:type="dxa"/>
          </w:tcPr>
          <w:p w14:paraId="00201375"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997217B" w14:textId="1134D5BB" w:rsidR="00AD45C4" w:rsidRPr="00857676" w:rsidRDefault="00AD45C4" w:rsidP="00AD45C4">
            <w:pPr>
              <w:tabs>
                <w:tab w:val="left" w:pos="567"/>
                <w:tab w:val="left" w:pos="12049"/>
              </w:tabs>
              <w:jc w:val="center"/>
              <w:rPr>
                <w:rStyle w:val="s0"/>
                <w:rFonts w:eastAsia="Calibri"/>
                <w:bCs/>
                <w:sz w:val="24"/>
                <w:szCs w:val="24"/>
              </w:rPr>
            </w:pPr>
            <w:r w:rsidRPr="00DF72B6">
              <w:rPr>
                <w:rStyle w:val="s0"/>
                <w:rFonts w:eastAsia="Calibri"/>
                <w:bCs/>
                <w:color w:val="auto"/>
                <w:sz w:val="24"/>
                <w:szCs w:val="24"/>
                <w:lang w:val="kk-KZ"/>
              </w:rPr>
              <w:t>жобаның 380-бабының 5-тармағы</w:t>
            </w:r>
          </w:p>
        </w:tc>
        <w:tc>
          <w:tcPr>
            <w:tcW w:w="3828" w:type="dxa"/>
          </w:tcPr>
          <w:p w14:paraId="32F83203" w14:textId="77777777" w:rsidR="00AD45C4" w:rsidRPr="00DF72B6" w:rsidRDefault="00AD45C4" w:rsidP="00AD45C4">
            <w:pPr>
              <w:tabs>
                <w:tab w:val="left" w:pos="3720"/>
              </w:tabs>
              <w:ind w:firstLine="709"/>
              <w:contextualSpacing/>
              <w:jc w:val="both"/>
              <w:rPr>
                <w:rFonts w:ascii="Times New Roman" w:eastAsia="Calibri" w:hAnsi="Times New Roman" w:cs="Times New Roman"/>
                <w:b/>
                <w:sz w:val="24"/>
                <w:szCs w:val="24"/>
                <w:lang w:val="kk-KZ"/>
              </w:rPr>
            </w:pPr>
            <w:r w:rsidRPr="00DF72B6">
              <w:rPr>
                <w:rFonts w:ascii="Times New Roman" w:eastAsia="Calibri" w:hAnsi="Times New Roman" w:cs="Times New Roman"/>
                <w:b/>
                <w:sz w:val="24"/>
                <w:szCs w:val="24"/>
                <w:lang w:val="kk-KZ"/>
              </w:rPr>
              <w:t>380-бап. Сандық активтер бойынша құн өсімінен түсетін кіріс</w:t>
            </w:r>
          </w:p>
          <w:p w14:paraId="76A37713" w14:textId="77777777" w:rsidR="00AD45C4" w:rsidRPr="00DF72B6" w:rsidRDefault="00AD45C4" w:rsidP="00AD45C4">
            <w:pPr>
              <w:tabs>
                <w:tab w:val="left" w:pos="567"/>
              </w:tabs>
              <w:ind w:firstLine="709"/>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w:t>
            </w:r>
          </w:p>
          <w:p w14:paraId="781C19DF" w14:textId="77777777" w:rsidR="00AD45C4" w:rsidRPr="00DF72B6" w:rsidRDefault="00AD45C4" w:rsidP="00AD45C4">
            <w:pPr>
              <w:tabs>
                <w:tab w:val="left" w:pos="567"/>
              </w:tabs>
              <w:ind w:firstLine="709"/>
              <w:contextualSpacing/>
              <w:jc w:val="both"/>
              <w:rPr>
                <w:rFonts w:ascii="Times New Roman" w:eastAsia="Times New Roman" w:hAnsi="Times New Roman" w:cs="Times New Roman"/>
                <w:sz w:val="24"/>
                <w:szCs w:val="24"/>
                <w:lang w:val="kk-KZ"/>
              </w:rPr>
            </w:pPr>
            <w:r w:rsidRPr="00DF72B6">
              <w:rPr>
                <w:rFonts w:ascii="Times New Roman" w:eastAsia="Times New Roman" w:hAnsi="Times New Roman" w:cs="Times New Roman"/>
                <w:sz w:val="24"/>
                <w:szCs w:val="24"/>
                <w:lang w:val="kk-KZ"/>
              </w:rPr>
              <w:t xml:space="preserve">5. </w:t>
            </w:r>
            <w:r w:rsidRPr="00DF72B6">
              <w:rPr>
                <w:rFonts w:ascii="Times New Roman" w:eastAsia="Calibri" w:hAnsi="Times New Roman" w:cs="Times New Roman"/>
                <w:bCs/>
                <w:sz w:val="24"/>
                <w:szCs w:val="24"/>
                <w:lang w:val="kk-KZ"/>
              </w:rPr>
              <w:t xml:space="preserve">Жеңілдетілген салық салынатын мемлекеттегі көздерден </w:t>
            </w:r>
            <w:r w:rsidRPr="00DF72B6">
              <w:rPr>
                <w:rFonts w:ascii="Times New Roman" w:eastAsia="Calibri" w:hAnsi="Times New Roman" w:cs="Times New Roman"/>
                <w:bCs/>
                <w:sz w:val="24"/>
                <w:szCs w:val="24"/>
                <w:lang w:val="kk-KZ"/>
              </w:rPr>
              <w:lastRenderedPageBreak/>
              <w:t>алынған цифрлық активтердің бастапқы құны нөлге тең. Жеңілдікті салық салынатын мемлекеттердің тізбесін уәкілетті орган бекітеді</w:t>
            </w:r>
            <w:r w:rsidRPr="00DF72B6">
              <w:rPr>
                <w:rFonts w:ascii="Times New Roman" w:eastAsia="Times New Roman" w:hAnsi="Times New Roman" w:cs="Times New Roman"/>
                <w:sz w:val="24"/>
                <w:szCs w:val="24"/>
                <w:lang w:val="kk-KZ"/>
              </w:rPr>
              <w:t>.</w:t>
            </w:r>
          </w:p>
          <w:p w14:paraId="69197785" w14:textId="77777777" w:rsidR="00AD45C4" w:rsidRPr="00DF72B6" w:rsidRDefault="00AD45C4" w:rsidP="00AD45C4">
            <w:pPr>
              <w:tabs>
                <w:tab w:val="left" w:pos="567"/>
              </w:tabs>
              <w:ind w:firstLine="709"/>
              <w:contextualSpacing/>
              <w:jc w:val="both"/>
              <w:rPr>
                <w:rFonts w:ascii="Times New Roman" w:eastAsia="Times New Roman" w:hAnsi="Times New Roman" w:cs="Times New Roman"/>
                <w:sz w:val="24"/>
                <w:szCs w:val="24"/>
                <w:lang w:val="kk-KZ"/>
              </w:rPr>
            </w:pPr>
            <w:r w:rsidRPr="00DF72B6">
              <w:rPr>
                <w:rFonts w:ascii="Times New Roman" w:eastAsia="Times New Roman" w:hAnsi="Times New Roman" w:cs="Times New Roman"/>
                <w:sz w:val="24"/>
                <w:szCs w:val="24"/>
                <w:lang w:val="kk-KZ"/>
              </w:rPr>
              <w:t>…</w:t>
            </w:r>
          </w:p>
          <w:p w14:paraId="536AE684" w14:textId="77777777" w:rsidR="00AD45C4" w:rsidRPr="00857676" w:rsidRDefault="00AD45C4" w:rsidP="00AD45C4">
            <w:pPr>
              <w:tabs>
                <w:tab w:val="left" w:pos="567"/>
              </w:tabs>
              <w:contextualSpacing/>
              <w:jc w:val="both"/>
              <w:rPr>
                <w:rFonts w:ascii="Times New Roman" w:hAnsi="Times New Roman" w:cs="Times New Roman"/>
                <w:b/>
                <w:sz w:val="24"/>
                <w:szCs w:val="24"/>
              </w:rPr>
            </w:pPr>
          </w:p>
        </w:tc>
        <w:tc>
          <w:tcPr>
            <w:tcW w:w="4111" w:type="dxa"/>
          </w:tcPr>
          <w:p w14:paraId="110B1EBB" w14:textId="77777777" w:rsidR="00AD45C4" w:rsidRPr="00DF72B6" w:rsidRDefault="00AD45C4" w:rsidP="00AD45C4">
            <w:pPr>
              <w:pStyle w:val="pj"/>
              <w:shd w:val="clear" w:color="auto" w:fill="FFFFFF"/>
              <w:ind w:firstLine="597"/>
              <w:textAlignment w:val="baseline"/>
              <w:rPr>
                <w:bCs/>
                <w:color w:val="auto"/>
                <w:lang w:val="kk-KZ"/>
              </w:rPr>
            </w:pPr>
            <w:r w:rsidRPr="00DF72B6">
              <w:rPr>
                <w:bCs/>
                <w:color w:val="auto"/>
                <w:lang w:val="kk-KZ"/>
              </w:rPr>
              <w:lastRenderedPageBreak/>
              <w:t>жобаның 380-бабының 5-тармағы мынадай редакцияда жазылсын:</w:t>
            </w:r>
          </w:p>
          <w:p w14:paraId="72A6B79C" w14:textId="77777777" w:rsidR="00AD45C4" w:rsidRPr="00DF72B6" w:rsidRDefault="00AD45C4" w:rsidP="00AD45C4">
            <w:pPr>
              <w:pStyle w:val="pj"/>
              <w:shd w:val="clear" w:color="auto" w:fill="FFFFFF"/>
              <w:ind w:firstLine="597"/>
              <w:textAlignment w:val="baseline"/>
              <w:rPr>
                <w:b/>
                <w:color w:val="auto"/>
                <w:lang w:val="kk-KZ"/>
              </w:rPr>
            </w:pPr>
            <w:r w:rsidRPr="00DF72B6">
              <w:rPr>
                <w:bCs/>
                <w:color w:val="auto"/>
                <w:lang w:val="kk-KZ"/>
              </w:rPr>
              <w:t>«</w:t>
            </w:r>
            <w:r w:rsidRPr="00DF72B6">
              <w:rPr>
                <w:b/>
                <w:color w:val="auto"/>
                <w:lang w:val="kk-KZ"/>
              </w:rPr>
              <w:t xml:space="preserve">5. Жеңілдетілген салық салынатын мемлекеттегі көздерден алынған цифрлық активтердің </w:t>
            </w:r>
            <w:r w:rsidRPr="00DF72B6">
              <w:rPr>
                <w:b/>
                <w:color w:val="auto"/>
                <w:lang w:val="kk-KZ"/>
              </w:rPr>
              <w:lastRenderedPageBreak/>
              <w:t>бастапқы құны, қаржылық ақпаратпен автоматты түрде алмасу жүзеге асырылатын мемлекеттерді қоспағанда, нөлге тең. Жеңілдікті салық салынатын мемлекеттердің тізбесін, сондай-ақ қаржылық ақпаратпен автоматты түрде алмасу жүзеге асырылатын мемлекеттердің тізбесін уәкілетті органдар бекітеді.»;</w:t>
            </w:r>
          </w:p>
          <w:p w14:paraId="069492DB" w14:textId="77777777" w:rsidR="00AD45C4" w:rsidRPr="00AD45C4" w:rsidRDefault="00AD45C4" w:rsidP="00AD45C4">
            <w:pPr>
              <w:contextualSpacing/>
              <w:jc w:val="both"/>
              <w:rPr>
                <w:rFonts w:ascii="Times New Roman" w:hAnsi="Times New Roman" w:cs="Times New Roman"/>
                <w:b/>
                <w:sz w:val="24"/>
                <w:szCs w:val="24"/>
                <w:lang w:val="kk-KZ"/>
              </w:rPr>
            </w:pPr>
          </w:p>
        </w:tc>
        <w:tc>
          <w:tcPr>
            <w:tcW w:w="3685" w:type="dxa"/>
          </w:tcPr>
          <w:p w14:paraId="7D86D612"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iCs/>
                <w:sz w:val="24"/>
                <w:szCs w:val="24"/>
                <w:lang w:val="kk-KZ"/>
              </w:rPr>
              <w:lastRenderedPageBreak/>
              <w:t xml:space="preserve">       </w:t>
            </w:r>
            <w:r w:rsidRPr="00DF72B6">
              <w:rPr>
                <w:rFonts w:ascii="Times New Roman" w:hAnsi="Times New Roman" w:cs="Times New Roman"/>
                <w:b/>
                <w:sz w:val="24"/>
                <w:szCs w:val="24"/>
                <w:lang w:val="kk-KZ"/>
              </w:rPr>
              <w:t>депутаттар</w:t>
            </w:r>
          </w:p>
          <w:p w14:paraId="38CF7204"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0955E40A"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3F1A0C47" w14:textId="77777777" w:rsidR="00AD45C4" w:rsidRPr="00DF72B6" w:rsidRDefault="00AD45C4" w:rsidP="00AD45C4">
            <w:pPr>
              <w:pStyle w:val="pj"/>
              <w:shd w:val="clear" w:color="auto" w:fill="FFFFFF"/>
              <w:textAlignment w:val="baseline"/>
              <w:rPr>
                <w:iCs/>
                <w:color w:val="auto"/>
                <w:lang w:val="kk-KZ"/>
              </w:rPr>
            </w:pPr>
          </w:p>
          <w:p w14:paraId="6555E5EB" w14:textId="77777777" w:rsidR="00AD45C4" w:rsidRPr="00DF72B6" w:rsidRDefault="00AD45C4" w:rsidP="00AD45C4">
            <w:pPr>
              <w:ind w:left="31"/>
              <w:jc w:val="both"/>
              <w:rPr>
                <w:rFonts w:ascii="Times New Roman" w:hAnsi="Times New Roman" w:cs="Times New Roman"/>
                <w:iCs/>
                <w:sz w:val="24"/>
                <w:szCs w:val="24"/>
                <w:lang w:val="kk-KZ"/>
              </w:rPr>
            </w:pPr>
            <w:r w:rsidRPr="00DF72B6">
              <w:rPr>
                <w:rFonts w:ascii="Times New Roman" w:hAnsi="Times New Roman" w:cs="Times New Roman"/>
                <w:iCs/>
                <w:sz w:val="24"/>
                <w:szCs w:val="24"/>
                <w:lang w:val="kk-KZ"/>
              </w:rPr>
              <w:t xml:space="preserve">Көп жағдайда салық төлеушілер мүлікті қай мемлекеттен </w:t>
            </w:r>
            <w:r w:rsidRPr="00DF72B6">
              <w:rPr>
                <w:rFonts w:ascii="Times New Roman" w:hAnsi="Times New Roman" w:cs="Times New Roman"/>
                <w:iCs/>
                <w:sz w:val="24"/>
                <w:szCs w:val="24"/>
                <w:lang w:val="kk-KZ"/>
              </w:rPr>
              <w:lastRenderedPageBreak/>
              <w:t>алғанына қарамастан сатып алуға нақты шығындарды көтереді. Нөлдік бастапқы құнды белгілеу бұл шығындарды елемейді және салық базасының бұрмалануына әкеледі. Салық салу әділ болуы керек және салық төлеушілердің нақты қаржылық жағдайларын ескеруі керек. Жеңілдікті салық салынатын мемлекеттерден алынған мүліктің нөлдік бастапқы құнын белгілеу бұл қағиданы бұзады және салық төлеушілер үшін тең емес жағдайлар жасайды.</w:t>
            </w:r>
          </w:p>
          <w:p w14:paraId="5BC35F49" w14:textId="00DEC70C" w:rsidR="00AD45C4" w:rsidRPr="00AD45C4" w:rsidRDefault="00AD45C4" w:rsidP="00AD45C4">
            <w:pPr>
              <w:pStyle w:val="pj"/>
              <w:shd w:val="clear" w:color="auto" w:fill="FFFFFF"/>
              <w:textAlignment w:val="baseline"/>
              <w:rPr>
                <w:rStyle w:val="s0"/>
                <w:iCs/>
                <w:lang w:val="kk-KZ"/>
              </w:rPr>
            </w:pPr>
          </w:p>
        </w:tc>
        <w:tc>
          <w:tcPr>
            <w:tcW w:w="1700" w:type="dxa"/>
          </w:tcPr>
          <w:p w14:paraId="712B6795"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51B64D78" w14:textId="77777777" w:rsidTr="00AF385B">
        <w:tc>
          <w:tcPr>
            <w:tcW w:w="709" w:type="dxa"/>
          </w:tcPr>
          <w:p w14:paraId="70D9FBD6"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B9F5C3F" w14:textId="516FD1C8" w:rsidR="00AD45C4" w:rsidRPr="00857676" w:rsidRDefault="00AD45C4" w:rsidP="00AD45C4">
            <w:pPr>
              <w:tabs>
                <w:tab w:val="left" w:pos="567"/>
                <w:tab w:val="left" w:pos="12049"/>
              </w:tabs>
              <w:jc w:val="center"/>
              <w:rPr>
                <w:rStyle w:val="s0"/>
                <w:rFonts w:eastAsia="Calibri"/>
                <w:bCs/>
                <w:sz w:val="24"/>
                <w:szCs w:val="24"/>
              </w:rPr>
            </w:pPr>
            <w:r w:rsidRPr="00DF72B6">
              <w:rPr>
                <w:rStyle w:val="s0"/>
                <w:rFonts w:eastAsia="Calibri"/>
                <w:bCs/>
                <w:color w:val="auto"/>
                <w:sz w:val="24"/>
                <w:szCs w:val="24"/>
                <w:lang w:val="kk-KZ"/>
              </w:rPr>
              <w:t>жобаның жаңа 380-1</w:t>
            </w:r>
            <w:r>
              <w:rPr>
                <w:rStyle w:val="s0"/>
                <w:rFonts w:eastAsia="Calibri"/>
                <w:bCs/>
                <w:color w:val="auto"/>
                <w:sz w:val="24"/>
                <w:szCs w:val="24"/>
                <w:lang w:val="kk-KZ"/>
              </w:rPr>
              <w:t>-</w:t>
            </w:r>
            <w:r w:rsidRPr="00DF72B6">
              <w:rPr>
                <w:rStyle w:val="s0"/>
                <w:rFonts w:eastAsia="Calibri"/>
                <w:bCs/>
                <w:color w:val="auto"/>
                <w:sz w:val="24"/>
                <w:szCs w:val="24"/>
                <w:lang w:val="kk-KZ"/>
              </w:rPr>
              <w:t xml:space="preserve"> бабы</w:t>
            </w:r>
          </w:p>
        </w:tc>
        <w:tc>
          <w:tcPr>
            <w:tcW w:w="3828" w:type="dxa"/>
          </w:tcPr>
          <w:p w14:paraId="0BA2C005" w14:textId="446AA05B" w:rsidR="00AD45C4" w:rsidRPr="00857676" w:rsidRDefault="00AD45C4" w:rsidP="00AD45C4">
            <w:pPr>
              <w:contextualSpacing/>
              <w:jc w:val="center"/>
              <w:rPr>
                <w:rFonts w:ascii="Times New Roman" w:hAnsi="Times New Roman" w:cs="Times New Roman"/>
                <w:b/>
                <w:sz w:val="24"/>
                <w:szCs w:val="24"/>
              </w:rPr>
            </w:pPr>
            <w:r w:rsidRPr="00DF72B6">
              <w:rPr>
                <w:rFonts w:ascii="Times New Roman" w:hAnsi="Times New Roman" w:cs="Times New Roman"/>
                <w:b/>
                <w:bCs/>
                <w:sz w:val="24"/>
                <w:szCs w:val="24"/>
                <w:shd w:val="clear" w:color="auto" w:fill="FFFFFF"/>
                <w:lang w:val="kk-KZ"/>
              </w:rPr>
              <w:t>жоқ</w:t>
            </w:r>
          </w:p>
        </w:tc>
        <w:tc>
          <w:tcPr>
            <w:tcW w:w="4111" w:type="dxa"/>
          </w:tcPr>
          <w:p w14:paraId="34191DB1"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жоба мынадай мазмұндағы 380-1-баппен толықтырылсын:</w:t>
            </w:r>
          </w:p>
          <w:p w14:paraId="4294D390"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«380-1. Басқа мүлік бойынша құн өсімінен түсетін кіріс</w:t>
            </w:r>
          </w:p>
          <w:p w14:paraId="628500FE"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1. Басқа мүлік бойынша құн өсімінен түсетін кіріс заңды тұлғаның жарғылық капиталына салым ретінде басқа мүлікті өткізу, беру кезінде туындайды.</w:t>
            </w:r>
          </w:p>
          <w:p w14:paraId="23840DA1"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2. Мыналар:</w:t>
            </w:r>
          </w:p>
          <w:p w14:paraId="1C0BAEE9"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1) өткізу кезінде - өткізу бағасы (құны) мен оның бастапқы құны арасындағы оң айырма;</w:t>
            </w:r>
          </w:p>
          <w:p w14:paraId="0741D6D2"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2) басқа мүлікті жарғылық капиталға салым ретінде беру кезінде - ол жарғылық капиталға салым ретінде берілген құн, бірақ </w:t>
            </w:r>
            <w:r w:rsidRPr="00DF72B6">
              <w:rPr>
                <w:rFonts w:ascii="Times New Roman" w:hAnsi="Times New Roman" w:cs="Times New Roman"/>
                <w:b/>
                <w:sz w:val="24"/>
                <w:szCs w:val="24"/>
                <w:lang w:val="kk-KZ"/>
              </w:rPr>
              <w:lastRenderedPageBreak/>
              <w:t>төлем шотына осындай мүлік берілген сомадан аспайтын құн мен оның бастапқы құны арасындағы оң айырма басқа мүлік бойынша құн өсімінен түсетін кіріс болып табылады. Бұл ретте ол жарғылық капиталға салым ретінде берілген мүліктің құны осындай мүліктің қабылданғанын және берілгенін растайтын құжат негізінде айқындалады.</w:t>
            </w:r>
          </w:p>
          <w:p w14:paraId="03DAF648"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3. Егер осы баптың 4-тармағында өзгеше белгіленбесе, басқа мүліктің бастапқы құны оны сатып алудың құжатпен расталған бағасы (құны) болып табылады.</w:t>
            </w:r>
          </w:p>
          <w:p w14:paraId="0226E048"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4. Жарғылық капиталға өткізудің, берудің мынадай жағдайларында:</w:t>
            </w:r>
          </w:p>
          <w:p w14:paraId="2876DF82"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1) акционер, қатысушы, құрылтайшы мүлікті бөлу кезінде, оның ішінде бұрын енгізілгеннің орнына осындай мүліктің қабылданғанын және берілгенін растайтын және тараптардың қолдарымен куәландырылған құжатта көрсетілген мүлікті алған құны - егер мүлікті акционер (қатысушы, құрылтайшы) заңды тұлға таратылған немесе жарғылық капиталы азайған кезде мүлікті бөлу, сондай-ақ заңды тұлға құрылтайшыдан, </w:t>
            </w:r>
            <w:r w:rsidRPr="00DF72B6">
              <w:rPr>
                <w:rFonts w:ascii="Times New Roman" w:hAnsi="Times New Roman" w:cs="Times New Roman"/>
                <w:b/>
                <w:sz w:val="24"/>
                <w:szCs w:val="24"/>
                <w:lang w:val="kk-KZ"/>
              </w:rPr>
              <w:lastRenderedPageBreak/>
              <w:t>қатысушыдан осы заңды тұлғадағы қатысу үлесін немесе оның бір бөлігін сатып алу, заңды тұлға- эмитент осы эмитент шығарған акцияларды акционерден сатып алу нәтижесінде алған жағдайда;</w:t>
            </w:r>
          </w:p>
          <w:p w14:paraId="73693E4A"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2) салық агентінен алынған бұрын танылған кірістің немесе Қазақстан Республикасынан тыс жерлердегі көздерден алынған және кәсіпкерлік қызмет жөніндегі декларацияда немесе кірістер мен мүлік туралы декларацияда көрсетілген кірістің сомасы - мұндай кірісті төлеу ретінде мүлік алынған жағдайда;</w:t>
            </w:r>
          </w:p>
          <w:p w14:paraId="27879957"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3) өтеу есебіне мүлік алынған дебиторлық берешек сомасы - кіріс алуға байланысты туындамаған дебиторлық берешекті өтеу есебіне мүлік алынған жағдайда;</w:t>
            </w:r>
          </w:p>
          <w:p w14:paraId="18126D35"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4) өтеусіз алынған мүлік түріндегі табысқа бұрын енгізілген құн - өтеусіз алынған мүліктің құны дара кәсіпкердің салық салынатын табысына немесе жеке тұлғаның салық салынатын табысына енгізілген жағдайда;</w:t>
            </w:r>
          </w:p>
          <w:p w14:paraId="15F4527D"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5) мүліктің нарықтық құны - мұрагерлік, қайырымдылық көмек түрінде алынған мүлікті өткізген (берген) жағдайда басқа </w:t>
            </w:r>
            <w:r w:rsidRPr="00DF72B6">
              <w:rPr>
                <w:rFonts w:ascii="Times New Roman" w:hAnsi="Times New Roman" w:cs="Times New Roman"/>
                <w:b/>
                <w:sz w:val="24"/>
                <w:szCs w:val="24"/>
                <w:lang w:val="kk-KZ"/>
              </w:rPr>
              <w:lastRenderedPageBreak/>
              <w:t>мүліктің бастапқы құны болып табылады.</w:t>
            </w:r>
          </w:p>
          <w:p w14:paraId="590D3CC8"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5. Осы баптың 3 және 4-тармақтарының ережелері бастапқы құнын айқындау үшін қолданылмайтын жағдайларда мүліктің бастапқы құны нөлге тең болады.</w:t>
            </w:r>
          </w:p>
          <w:p w14:paraId="6BE1A769"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6. Осы баптың мақсатында өзге мүлікке осы Кодексте белгіленбеген инвестициялық активтердің өзге де түрлері де жатқызылады.</w:t>
            </w:r>
          </w:p>
          <w:p w14:paraId="4AE0506B"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7.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мүліктің нарықтық құны нарықтық құн болып табылады.</w:t>
            </w:r>
          </w:p>
          <w:p w14:paraId="1A79FAA8"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8. Қазақстан Республикасынан тыс жерде тіркелген, мұрагерлік түрінде алынған өткізілетін (берілетін) мүліктің нарықтық құны тәуелсіз бағалаушы мен салық төлеуші арасындағы шарт бойынша жүргізілген бағалау </w:t>
            </w:r>
            <w:r w:rsidRPr="00DF72B6">
              <w:rPr>
                <w:rFonts w:ascii="Times New Roman" w:hAnsi="Times New Roman" w:cs="Times New Roman"/>
                <w:b/>
                <w:sz w:val="24"/>
                <w:szCs w:val="24"/>
                <w:lang w:val="kk-KZ"/>
              </w:rPr>
              <w:lastRenderedPageBreak/>
              <w:t>нәтижелері туралы есепте немесе өзге құжатта айқындалған, оған меншік құқығы туындаған күнге өткізілетін (берілетін) мүліктің мұндай мүлік тіркелген мемлекеттің заңнамасына сәйкес нарықтық құны болып табылады.</w:t>
            </w:r>
          </w:p>
          <w:p w14:paraId="5491B414" w14:textId="77777777" w:rsidR="00AD45C4" w:rsidRPr="00DF72B6" w:rsidRDefault="00AD45C4" w:rsidP="00AD45C4">
            <w:pPr>
              <w:ind w:left="31" w:firstLine="395"/>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9. Бұл ретте мұндай нарықтық құнды салық төлеуші осындай мүлік өткізілген (берілген) салық кезеңі үшін кірістер мен мүлік туралы декларацияны табыс ету үшін белгіленген мерзімнен кешіктірмей айқындауға тиіс.»;</w:t>
            </w:r>
          </w:p>
          <w:p w14:paraId="28049479" w14:textId="4996AA89" w:rsidR="00AD45C4" w:rsidRPr="00AD45C4" w:rsidRDefault="00AD45C4" w:rsidP="00AD45C4">
            <w:pPr>
              <w:ind w:firstLine="400"/>
              <w:contextualSpacing/>
              <w:jc w:val="both"/>
              <w:rPr>
                <w:rFonts w:ascii="Times New Roman" w:hAnsi="Times New Roman" w:cs="Times New Roman"/>
                <w:b/>
                <w:sz w:val="24"/>
                <w:szCs w:val="24"/>
                <w:lang w:val="kk-KZ"/>
              </w:rPr>
            </w:pPr>
          </w:p>
        </w:tc>
        <w:tc>
          <w:tcPr>
            <w:tcW w:w="3685" w:type="dxa"/>
          </w:tcPr>
          <w:p w14:paraId="11C85EA7"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4EE3DC8C"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1690C353"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4AA2002C" w14:textId="77777777" w:rsidR="00AD45C4" w:rsidRPr="00DF72B6" w:rsidRDefault="00AD45C4" w:rsidP="00AD45C4">
            <w:pPr>
              <w:pStyle w:val="pj"/>
              <w:shd w:val="clear" w:color="auto" w:fill="FFFFFF"/>
              <w:textAlignment w:val="baseline"/>
              <w:rPr>
                <w:iCs/>
                <w:color w:val="auto"/>
                <w:lang w:val="kk-KZ"/>
              </w:rPr>
            </w:pPr>
          </w:p>
          <w:p w14:paraId="43ED7A97" w14:textId="77777777" w:rsidR="00AD45C4" w:rsidRPr="00DF72B6" w:rsidRDefault="00AD45C4" w:rsidP="00AD45C4">
            <w:pPr>
              <w:pStyle w:val="pj"/>
              <w:shd w:val="clear" w:color="auto" w:fill="FFFFFF"/>
              <w:textAlignment w:val="baseline"/>
              <w:rPr>
                <w:iCs/>
                <w:color w:val="auto"/>
                <w:lang w:val="kk-KZ"/>
              </w:rPr>
            </w:pPr>
            <w:r w:rsidRPr="00DF72B6">
              <w:rPr>
                <w:iCs/>
                <w:color w:val="auto"/>
                <w:lang w:val="kk-KZ"/>
              </w:rPr>
              <w:t xml:space="preserve">Жаңа бап 373-баптың 3-тармағын басқа мүлік жаңа 9) тармақшасымен толықтыруға сәйкес ұсынылды. Бап басқа мүлік бойынша өсімнен түсетін табысты қалыптастыру негіздерін айқындайды. </w:t>
            </w:r>
          </w:p>
          <w:p w14:paraId="0884CE32" w14:textId="77777777" w:rsidR="00AD45C4" w:rsidRPr="00DF72B6" w:rsidRDefault="00AD45C4" w:rsidP="00AD45C4">
            <w:pPr>
              <w:pStyle w:val="pj"/>
              <w:shd w:val="clear" w:color="auto" w:fill="FFFFFF"/>
              <w:textAlignment w:val="baseline"/>
              <w:rPr>
                <w:iCs/>
                <w:color w:val="auto"/>
                <w:lang w:val="kk-KZ"/>
              </w:rPr>
            </w:pPr>
          </w:p>
          <w:p w14:paraId="69E717BF" w14:textId="77777777" w:rsidR="00AD45C4" w:rsidRPr="00DF72B6" w:rsidRDefault="00AD45C4" w:rsidP="00AD45C4">
            <w:pPr>
              <w:pStyle w:val="pj"/>
              <w:shd w:val="clear" w:color="auto" w:fill="FFFFFF"/>
              <w:textAlignment w:val="baseline"/>
              <w:rPr>
                <w:iCs/>
                <w:color w:val="auto"/>
                <w:lang w:val="kk-KZ"/>
              </w:rPr>
            </w:pPr>
          </w:p>
          <w:p w14:paraId="4E4B1B29" w14:textId="6186F471" w:rsidR="00AD45C4" w:rsidRPr="00AD45C4" w:rsidRDefault="00AD45C4" w:rsidP="00AD45C4">
            <w:pPr>
              <w:pStyle w:val="pj"/>
              <w:shd w:val="clear" w:color="auto" w:fill="FFFFFF"/>
              <w:textAlignment w:val="baseline"/>
              <w:rPr>
                <w:rStyle w:val="s0"/>
                <w:rFonts w:eastAsia="Calibri"/>
                <w:iCs/>
                <w:lang w:val="kk-KZ"/>
              </w:rPr>
            </w:pPr>
            <w:r w:rsidRPr="00DF72B6">
              <w:rPr>
                <w:iCs/>
                <w:lang w:val="kk-KZ"/>
              </w:rPr>
              <w:t xml:space="preserve">  </w:t>
            </w:r>
          </w:p>
        </w:tc>
        <w:tc>
          <w:tcPr>
            <w:tcW w:w="1700" w:type="dxa"/>
          </w:tcPr>
          <w:p w14:paraId="325DC0B2"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456CCBF7" w14:textId="77777777" w:rsidTr="005F1997">
        <w:tc>
          <w:tcPr>
            <w:tcW w:w="709" w:type="dxa"/>
          </w:tcPr>
          <w:p w14:paraId="59C6E882"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3ED29CFE" w14:textId="29AAC819" w:rsidR="00AD45C4" w:rsidRPr="00857676" w:rsidRDefault="00AD45C4" w:rsidP="00AD45C4">
            <w:pPr>
              <w:tabs>
                <w:tab w:val="left" w:pos="567"/>
                <w:tab w:val="left" w:pos="12049"/>
              </w:tabs>
              <w:jc w:val="center"/>
              <w:rPr>
                <w:rFonts w:ascii="Times New Roman" w:hAnsi="Times New Roman" w:cs="Times New Roman"/>
                <w:sz w:val="24"/>
                <w:szCs w:val="24"/>
                <w:lang w:val="kk-KZ"/>
              </w:rPr>
            </w:pPr>
            <w:r w:rsidRPr="00DF72B6">
              <w:rPr>
                <w:rFonts w:ascii="Times New Roman" w:hAnsi="Times New Roman" w:cs="Times New Roman"/>
                <w:sz w:val="24"/>
                <w:szCs w:val="24"/>
                <w:lang w:val="kk-KZ"/>
              </w:rPr>
              <w:t>жобаның 391-бабы 1-тармағының жаңа 25) тармақшасы</w:t>
            </w:r>
          </w:p>
        </w:tc>
        <w:tc>
          <w:tcPr>
            <w:tcW w:w="3828" w:type="dxa"/>
          </w:tcPr>
          <w:p w14:paraId="17CB2E6B" w14:textId="77777777" w:rsidR="00AD45C4" w:rsidRPr="00DF72B6" w:rsidRDefault="00AD45C4" w:rsidP="00AD45C4">
            <w:pPr>
              <w:ind w:firstLine="709"/>
              <w:contextualSpacing/>
              <w:jc w:val="both"/>
              <w:rPr>
                <w:rFonts w:ascii="Times New Roman" w:eastAsia="Calibri" w:hAnsi="Times New Roman" w:cs="Times New Roman"/>
                <w:b/>
                <w:sz w:val="24"/>
                <w:szCs w:val="24"/>
                <w:lang w:val="kk-KZ"/>
              </w:rPr>
            </w:pPr>
            <w:r w:rsidRPr="00DF72B6">
              <w:rPr>
                <w:rFonts w:ascii="Times New Roman" w:eastAsia="Calibri" w:hAnsi="Times New Roman" w:cs="Times New Roman"/>
                <w:b/>
                <w:sz w:val="24"/>
                <w:szCs w:val="24"/>
                <w:lang w:val="kk-KZ"/>
              </w:rPr>
              <w:t>391-бап. Салық салынатын кірісті азайту</w:t>
            </w:r>
          </w:p>
          <w:p w14:paraId="68C06F59" w14:textId="77777777" w:rsidR="00AD45C4" w:rsidRPr="00DF72B6" w:rsidRDefault="00AD45C4" w:rsidP="00AD45C4">
            <w:pPr>
              <w:ind w:firstLine="709"/>
              <w:contextualSpacing/>
              <w:jc w:val="both"/>
              <w:rPr>
                <w:rFonts w:ascii="Times New Roman" w:eastAsia="Calibri" w:hAnsi="Times New Roman" w:cs="Times New Roman"/>
                <w:b/>
                <w:sz w:val="24"/>
                <w:szCs w:val="24"/>
                <w:lang w:val="kk-KZ"/>
              </w:rPr>
            </w:pPr>
          </w:p>
          <w:p w14:paraId="397C972D" w14:textId="77777777" w:rsidR="00AD45C4" w:rsidRPr="00DF72B6" w:rsidRDefault="00AD45C4" w:rsidP="00AD45C4">
            <w:pPr>
              <w:ind w:firstLineChars="252" w:firstLine="605"/>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bCs/>
                <w:sz w:val="24"/>
                <w:szCs w:val="24"/>
                <w:lang w:val="kk-KZ"/>
              </w:rPr>
              <w:t>1. Жеке тұлғаның салық салынатын кірісі мынадай</w:t>
            </w:r>
            <w:r w:rsidRPr="00DF72B6">
              <w:rPr>
                <w:rFonts w:ascii="Times New Roman" w:eastAsia="Calibri" w:hAnsi="Times New Roman" w:cs="Times New Roman"/>
                <w:sz w:val="24"/>
                <w:szCs w:val="24"/>
                <w:lang w:val="kk-KZ"/>
              </w:rPr>
              <w:t xml:space="preserve">: </w:t>
            </w:r>
          </w:p>
          <w:p w14:paraId="7BC07E1F" w14:textId="77777777" w:rsidR="00AD45C4" w:rsidRPr="00DF72B6" w:rsidRDefault="00AD45C4" w:rsidP="00AD45C4">
            <w:pPr>
              <w:ind w:firstLineChars="252" w:firstLine="605"/>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w:t>
            </w:r>
          </w:p>
          <w:p w14:paraId="22B3773B" w14:textId="77777777" w:rsidR="00AD45C4" w:rsidRPr="00DF72B6" w:rsidRDefault="00AD45C4" w:rsidP="00AD45C4">
            <w:pPr>
              <w:ind w:firstLineChars="252" w:firstLine="605"/>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 xml:space="preserve">24) </w:t>
            </w:r>
            <w:r w:rsidRPr="00DF72B6">
              <w:rPr>
                <w:rFonts w:ascii="Times New Roman" w:eastAsia="Calibri" w:hAnsi="Times New Roman" w:cs="Times New Roman"/>
                <w:bCs/>
                <w:sz w:val="24"/>
                <w:szCs w:val="24"/>
                <w:lang w:val="kk-KZ"/>
              </w:rPr>
              <w:t>осы Кодекстің 427-бабында көрсетілген басқа да кірістер</w:t>
            </w:r>
            <w:r w:rsidRPr="00DF72B6">
              <w:rPr>
                <w:rFonts w:ascii="Times New Roman" w:eastAsia="Calibri" w:hAnsi="Times New Roman" w:cs="Times New Roman"/>
                <w:sz w:val="24"/>
                <w:szCs w:val="24"/>
                <w:lang w:val="kk-KZ"/>
              </w:rPr>
              <w:t>.</w:t>
            </w:r>
          </w:p>
          <w:p w14:paraId="59F1D199" w14:textId="77777777" w:rsidR="00AD45C4" w:rsidRPr="00DF72B6" w:rsidRDefault="00AD45C4" w:rsidP="00AD45C4">
            <w:pPr>
              <w:ind w:firstLineChars="252" w:firstLine="605"/>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sz w:val="24"/>
                <w:szCs w:val="24"/>
                <w:lang w:val="kk-KZ"/>
              </w:rPr>
              <w:t>…</w:t>
            </w:r>
          </w:p>
          <w:p w14:paraId="2D02B925" w14:textId="77777777" w:rsidR="00AD45C4" w:rsidRPr="00DF72B6" w:rsidRDefault="00AD45C4" w:rsidP="00AD45C4">
            <w:pPr>
              <w:ind w:firstLineChars="252" w:firstLine="605"/>
              <w:contextualSpacing/>
              <w:jc w:val="both"/>
              <w:rPr>
                <w:rFonts w:ascii="Times New Roman" w:eastAsia="Calibri" w:hAnsi="Times New Roman" w:cs="Times New Roman"/>
                <w:sz w:val="24"/>
                <w:szCs w:val="24"/>
                <w:lang w:val="kk-KZ"/>
              </w:rPr>
            </w:pPr>
            <w:r w:rsidRPr="00DF72B6">
              <w:rPr>
                <w:rFonts w:ascii="Times New Roman" w:hAnsi="Times New Roman" w:cs="Times New Roman"/>
                <w:b/>
                <w:bCs/>
                <w:sz w:val="24"/>
                <w:szCs w:val="24"/>
                <w:lang w:val="kk-KZ"/>
              </w:rPr>
              <w:t xml:space="preserve">25) жоқ. </w:t>
            </w:r>
          </w:p>
          <w:p w14:paraId="3691FE52" w14:textId="77777777" w:rsidR="00AD45C4" w:rsidRPr="00857676" w:rsidRDefault="00AD45C4" w:rsidP="00AD45C4">
            <w:pPr>
              <w:pStyle w:val="a4"/>
              <w:spacing w:before="0" w:beforeAutospacing="0" w:after="0" w:afterAutospacing="0"/>
              <w:ind w:firstLine="176"/>
              <w:contextualSpacing/>
              <w:jc w:val="both"/>
              <w:rPr>
                <w:bCs/>
                <w:lang w:val="kk-KZ"/>
              </w:rPr>
            </w:pPr>
          </w:p>
        </w:tc>
        <w:tc>
          <w:tcPr>
            <w:tcW w:w="4111" w:type="dxa"/>
          </w:tcPr>
          <w:p w14:paraId="5C857CC2" w14:textId="77777777" w:rsidR="00AD45C4" w:rsidRPr="00DF72B6" w:rsidRDefault="00AD45C4" w:rsidP="00AD45C4">
            <w:pPr>
              <w:pStyle w:val="a4"/>
              <w:spacing w:before="0" w:beforeAutospacing="0" w:after="0" w:afterAutospacing="0"/>
              <w:ind w:firstLine="427"/>
              <w:contextualSpacing/>
              <w:jc w:val="both"/>
              <w:rPr>
                <w:bCs/>
                <w:lang w:val="kk-KZ"/>
              </w:rPr>
            </w:pPr>
            <w:r w:rsidRPr="00DF72B6">
              <w:rPr>
                <w:bCs/>
                <w:lang w:val="kk-KZ"/>
              </w:rPr>
              <w:t>жобаның 391-бабының 1-тармағы мынадай мазмұндағы 25) тармақшамен толықтырылсын:</w:t>
            </w:r>
          </w:p>
          <w:p w14:paraId="081000C9" w14:textId="77777777" w:rsidR="00AD45C4" w:rsidRPr="00DF72B6" w:rsidRDefault="00AD45C4" w:rsidP="00AD45C4">
            <w:pPr>
              <w:pStyle w:val="a4"/>
              <w:spacing w:before="0" w:beforeAutospacing="0" w:after="0" w:afterAutospacing="0"/>
              <w:ind w:firstLine="427"/>
              <w:contextualSpacing/>
              <w:jc w:val="both"/>
              <w:rPr>
                <w:b/>
                <w:bCs/>
                <w:lang w:val="kk-KZ"/>
              </w:rPr>
            </w:pPr>
            <w:r w:rsidRPr="00DF72B6">
              <w:rPr>
                <w:bCs/>
                <w:lang w:val="kk-KZ"/>
              </w:rPr>
              <w:t>«</w:t>
            </w:r>
            <w:r w:rsidRPr="00DF72B6">
              <w:rPr>
                <w:b/>
                <w:lang w:val="kk-KZ"/>
              </w:rPr>
              <w:t>25) дара кәсіпкерлер мен заңды тұлғаларға қалдықтарды, қайталама шикізатты өткізуден түсетін кіріс</w:t>
            </w:r>
            <w:r w:rsidRPr="00DF72B6">
              <w:rPr>
                <w:b/>
                <w:bCs/>
                <w:lang w:val="kk-KZ"/>
              </w:rPr>
              <w:t>.»;</w:t>
            </w:r>
          </w:p>
          <w:p w14:paraId="68FADE7B" w14:textId="77777777" w:rsidR="00AD45C4" w:rsidRPr="00DF72B6" w:rsidRDefault="00AD45C4" w:rsidP="00AD45C4">
            <w:pPr>
              <w:pStyle w:val="a4"/>
              <w:spacing w:before="0" w:beforeAutospacing="0" w:after="0" w:afterAutospacing="0"/>
              <w:ind w:firstLine="427"/>
              <w:contextualSpacing/>
              <w:jc w:val="both"/>
              <w:rPr>
                <w:b/>
                <w:bCs/>
                <w:lang w:val="kk-KZ"/>
              </w:rPr>
            </w:pPr>
          </w:p>
          <w:p w14:paraId="5631D2DC" w14:textId="77777777" w:rsidR="00AD45C4" w:rsidRPr="00857676" w:rsidRDefault="00AD45C4" w:rsidP="00AD45C4">
            <w:pPr>
              <w:pStyle w:val="a4"/>
              <w:spacing w:before="0" w:beforeAutospacing="0" w:after="0" w:afterAutospacing="0"/>
              <w:ind w:firstLine="427"/>
              <w:contextualSpacing/>
              <w:jc w:val="both"/>
              <w:rPr>
                <w:bCs/>
                <w:lang w:val="kk-KZ"/>
              </w:rPr>
            </w:pPr>
          </w:p>
        </w:tc>
        <w:tc>
          <w:tcPr>
            <w:tcW w:w="3685" w:type="dxa"/>
          </w:tcPr>
          <w:p w14:paraId="63EEC418"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депутаттар</w:t>
            </w:r>
          </w:p>
          <w:p w14:paraId="59E5B099"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5BB4BC4A" w14:textId="77777777" w:rsidR="00AD45C4" w:rsidRPr="00DF72B6" w:rsidRDefault="00AD45C4" w:rsidP="00AD45C4">
            <w:pPr>
              <w:ind w:left="31"/>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3FA85380" w14:textId="77777777" w:rsidR="00AD45C4" w:rsidRPr="00DF72B6" w:rsidRDefault="00AD45C4" w:rsidP="00AD45C4">
            <w:pPr>
              <w:pStyle w:val="a4"/>
              <w:spacing w:before="0" w:beforeAutospacing="0" w:after="0" w:afterAutospacing="0"/>
              <w:ind w:firstLine="175"/>
              <w:contextualSpacing/>
              <w:jc w:val="both"/>
              <w:rPr>
                <w:lang w:val="kk-KZ"/>
              </w:rPr>
            </w:pPr>
          </w:p>
          <w:p w14:paraId="37982F91"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Қайталама шикізатты жинаумен айналысатын Компания жеке тұлғалардан макулатура, пластмасса, шыны сатып алған кезде төлем алдында төлем көзінен 10% жеке табыс салығын (ЖТС) ұстап қалуға міндетті. Сатып алуды ресімдеу және салықты ұстап қалу үшін (ЖТС):</w:t>
            </w:r>
          </w:p>
          <w:p w14:paraId="64658DE3"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1) жеке тұлғаның жеке куәлігінің көшірмесі;</w:t>
            </w:r>
          </w:p>
          <w:p w14:paraId="270130DB"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 xml:space="preserve">2) жеке тұлғада мынадай құжаттарды: қорлардың кіріс ордерін, жеке тұлғадан сатып алу </w:t>
            </w:r>
            <w:r w:rsidRPr="00DF72B6">
              <w:rPr>
                <w:lang w:val="kk-KZ"/>
              </w:rPr>
              <w:lastRenderedPageBreak/>
              <w:t>актісін, шығыс кассалық ордерін (қолма-қол төлеген кезде) дайындауға және қол қоюға;</w:t>
            </w:r>
          </w:p>
          <w:p w14:paraId="73BC10E8"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3) төлем үшін жеке тұлғаның карточкалық шотының деректерін алуға (қолма-қол ақшасыз тәсілмен төлеу үшін).</w:t>
            </w:r>
          </w:p>
          <w:p w14:paraId="10E17BD6"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Бір адам күн ішінде 20 кг-нан 2-3 рет тапсыра алады және әр сатып алу үшін жоғарыда аталған құжаттарды рәсімдеу қажет.</w:t>
            </w:r>
          </w:p>
          <w:p w14:paraId="3558756B" w14:textId="77777777" w:rsidR="00AD45C4" w:rsidRPr="00DF72B6" w:rsidRDefault="00AD45C4" w:rsidP="00AD45C4">
            <w:pPr>
              <w:pStyle w:val="a4"/>
              <w:spacing w:before="0" w:beforeAutospacing="0" w:after="0" w:afterAutospacing="0"/>
              <w:ind w:firstLine="175"/>
              <w:contextualSpacing/>
              <w:jc w:val="both"/>
              <w:rPr>
                <w:lang w:val="kk-KZ"/>
              </w:rPr>
            </w:pPr>
            <w:r w:rsidRPr="00DF72B6">
              <w:rPr>
                <w:lang w:val="kk-KZ"/>
              </w:rPr>
              <w:t>Мемлекеттік кірістер комитетінің ақпаратына сәйкес қайталама шикізат тапсыратын жеке тұлғалардан ұсталған жеке табыс салығының (ЖТС) жалпы сомасы 2023 жылы – 35,8 млн. теңгені құрады. Бұл Қазақстан бюджеті аясындағы елеусіз сома болып табылады.</w:t>
            </w:r>
          </w:p>
          <w:p w14:paraId="67D8D7C3" w14:textId="1D9D57F3" w:rsidR="00AD45C4" w:rsidRPr="00AD45C4" w:rsidRDefault="00AD45C4" w:rsidP="00AD45C4">
            <w:pPr>
              <w:ind w:firstLine="175"/>
              <w:jc w:val="both"/>
              <w:rPr>
                <w:rFonts w:ascii="Times New Roman" w:hAnsi="Times New Roman" w:cs="Times New Roman"/>
                <w:sz w:val="24"/>
                <w:szCs w:val="24"/>
                <w:lang w:val="kk-KZ"/>
              </w:rPr>
            </w:pPr>
            <w:r w:rsidRPr="00DF72B6">
              <w:rPr>
                <w:rFonts w:ascii="Times New Roman" w:hAnsi="Times New Roman" w:cs="Times New Roman"/>
                <w:sz w:val="24"/>
                <w:szCs w:val="24"/>
                <w:lang w:val="kk-KZ"/>
              </w:rPr>
              <w:t xml:space="preserve">Жеке тұлға үшін төлем көзінен 10% ЖТС жою халықты одан әрі өткізу үшін қайталама шикізат алу мақсатында бөлек жинау процесіне тартуға мүмкіндік береді. </w:t>
            </w:r>
          </w:p>
        </w:tc>
        <w:tc>
          <w:tcPr>
            <w:tcW w:w="1700" w:type="dxa"/>
          </w:tcPr>
          <w:p w14:paraId="04DA4A9B"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AD45C4" w14:paraId="45157C7B" w14:textId="77777777" w:rsidTr="00EC5149">
        <w:tc>
          <w:tcPr>
            <w:tcW w:w="709" w:type="dxa"/>
          </w:tcPr>
          <w:p w14:paraId="79D98A49"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138B971E" w14:textId="77777777" w:rsidR="00AD45C4" w:rsidRDefault="00AD45C4" w:rsidP="00AD45C4">
            <w:pPr>
              <w:jc w:val="center"/>
              <w:rPr>
                <w:rFonts w:ascii="Times New Roman" w:hAnsi="Times New Roman" w:cs="Times New Roman"/>
                <w:sz w:val="24"/>
                <w:szCs w:val="24"/>
                <w:lang w:val="kk-KZ"/>
              </w:rPr>
            </w:pPr>
            <w:r w:rsidRPr="00DF72B6">
              <w:rPr>
                <w:rFonts w:ascii="Times New Roman" w:hAnsi="Times New Roman" w:cs="Times New Roman"/>
                <w:sz w:val="24"/>
                <w:szCs w:val="24"/>
                <w:lang w:val="kk-KZ"/>
              </w:rPr>
              <w:t xml:space="preserve">жобаның 404-бабының </w:t>
            </w:r>
          </w:p>
          <w:p w14:paraId="299AFE45" w14:textId="6D310BF3" w:rsidR="00AD45C4" w:rsidRPr="00857676" w:rsidRDefault="00AD45C4" w:rsidP="00AD45C4">
            <w:pPr>
              <w:tabs>
                <w:tab w:val="left" w:pos="567"/>
                <w:tab w:val="left" w:pos="12049"/>
              </w:tabs>
              <w:jc w:val="center"/>
              <w:rPr>
                <w:rFonts w:ascii="Times New Roman" w:hAnsi="Times New Roman" w:cs="Times New Roman"/>
                <w:sz w:val="24"/>
                <w:szCs w:val="24"/>
                <w:lang w:val="kk-KZ"/>
              </w:rPr>
            </w:pPr>
            <w:r w:rsidRPr="00DF72B6">
              <w:rPr>
                <w:rFonts w:ascii="Times New Roman" w:hAnsi="Times New Roman" w:cs="Times New Roman"/>
                <w:sz w:val="24"/>
                <w:szCs w:val="24"/>
                <w:lang w:val="kk-KZ"/>
              </w:rPr>
              <w:t>1-тармағы</w:t>
            </w:r>
          </w:p>
        </w:tc>
        <w:tc>
          <w:tcPr>
            <w:tcW w:w="3828" w:type="dxa"/>
          </w:tcPr>
          <w:p w14:paraId="739E1166" w14:textId="77777777" w:rsidR="00AD45C4" w:rsidRPr="00DF72B6" w:rsidRDefault="00AD45C4" w:rsidP="00AD45C4">
            <w:pPr>
              <w:ind w:firstLine="709"/>
              <w:contextualSpacing/>
              <w:jc w:val="both"/>
              <w:rPr>
                <w:rFonts w:ascii="Times New Roman" w:eastAsia="Calibri" w:hAnsi="Times New Roman" w:cs="Times New Roman"/>
                <w:bCs/>
                <w:sz w:val="24"/>
                <w:szCs w:val="24"/>
                <w:lang w:val="kk-KZ"/>
              </w:rPr>
            </w:pPr>
            <w:r w:rsidRPr="00DF72B6">
              <w:rPr>
                <w:rFonts w:ascii="Times New Roman" w:eastAsia="Calibri" w:hAnsi="Times New Roman" w:cs="Times New Roman"/>
                <w:bCs/>
                <w:sz w:val="24"/>
                <w:szCs w:val="24"/>
                <w:lang w:val="kk-KZ"/>
              </w:rPr>
              <w:t>404-бап. Шетелдік салықты есепке жатқызу</w:t>
            </w:r>
          </w:p>
          <w:p w14:paraId="120E6A7F" w14:textId="77777777" w:rsidR="00AD45C4" w:rsidRPr="00DF72B6" w:rsidRDefault="00AD45C4" w:rsidP="00AD45C4">
            <w:pPr>
              <w:ind w:firstLine="709"/>
              <w:contextualSpacing/>
              <w:jc w:val="both"/>
              <w:rPr>
                <w:rFonts w:ascii="Times New Roman" w:eastAsia="Calibri" w:hAnsi="Times New Roman" w:cs="Times New Roman"/>
                <w:b/>
                <w:sz w:val="24"/>
                <w:szCs w:val="24"/>
                <w:lang w:val="kk-KZ"/>
              </w:rPr>
            </w:pPr>
          </w:p>
          <w:p w14:paraId="4E18481A" w14:textId="77777777" w:rsidR="00AD45C4" w:rsidRPr="00DF72B6" w:rsidRDefault="00AD45C4" w:rsidP="00AD45C4">
            <w:pPr>
              <w:ind w:firstLineChars="212" w:firstLine="509"/>
              <w:contextualSpacing/>
              <w:jc w:val="both"/>
              <w:rPr>
                <w:rFonts w:ascii="Times New Roman" w:eastAsia="Calibri" w:hAnsi="Times New Roman" w:cs="Times New Roman"/>
                <w:sz w:val="24"/>
                <w:szCs w:val="24"/>
                <w:lang w:val="kk-KZ"/>
              </w:rPr>
            </w:pPr>
            <w:r w:rsidRPr="00DF72B6">
              <w:rPr>
                <w:rFonts w:ascii="Times New Roman" w:eastAsia="Calibri" w:hAnsi="Times New Roman" w:cs="Times New Roman"/>
                <w:bCs/>
                <w:sz w:val="24"/>
                <w:szCs w:val="24"/>
                <w:lang w:val="kk-KZ"/>
              </w:rPr>
              <w:t xml:space="preserve">1. Резидент-жеке тұлғаның Қазақстан Республикасының шегінен тыс жердегі көздерден алған кірістерден Қазақстан </w:t>
            </w:r>
            <w:r w:rsidRPr="00DF72B6">
              <w:rPr>
                <w:rFonts w:ascii="Times New Roman" w:eastAsia="Calibri" w:hAnsi="Times New Roman" w:cs="Times New Roman"/>
                <w:bCs/>
                <w:sz w:val="24"/>
                <w:szCs w:val="24"/>
                <w:lang w:val="kk-KZ"/>
              </w:rPr>
              <w:lastRenderedPageBreak/>
              <w:t>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w:t>
            </w:r>
            <w:hyperlink r:id="rId8" w:anchor="z303" w:history="1">
              <w:r w:rsidRPr="00DF72B6">
                <w:rPr>
                  <w:rStyle w:val="ac"/>
                  <w:rFonts w:ascii="Times New Roman" w:eastAsia="Calibri" w:hAnsi="Times New Roman" w:cs="Times New Roman"/>
                  <w:bCs/>
                  <w:color w:val="auto"/>
                  <w:sz w:val="24"/>
                  <w:szCs w:val="24"/>
                  <w:u w:val="none"/>
                  <w:lang w:val="kk-KZ"/>
                </w:rPr>
                <w:t>303-бабында</w:t>
              </w:r>
            </w:hyperlink>
            <w:r w:rsidRPr="00DF72B6">
              <w:rPr>
                <w:rFonts w:ascii="Times New Roman" w:eastAsia="Calibri" w:hAnsi="Times New Roman" w:cs="Times New Roman"/>
                <w:bCs/>
                <w:sz w:val="24"/>
                <w:szCs w:val="24"/>
                <w:lang w:val="kk-KZ"/>
              </w:rPr>
              <w:t> айқындалған тәртіппен Қазақстан Республикасындағы жеке табыс салығын төлеу есебіне есепке жатқызуға жатады</w:t>
            </w:r>
            <w:r w:rsidRPr="00DF72B6">
              <w:rPr>
                <w:rFonts w:ascii="Times New Roman" w:eastAsia="Calibri" w:hAnsi="Times New Roman" w:cs="Times New Roman"/>
                <w:sz w:val="24"/>
                <w:szCs w:val="24"/>
                <w:lang w:val="kk-KZ"/>
              </w:rPr>
              <w:t>.</w:t>
            </w:r>
          </w:p>
          <w:p w14:paraId="7D29FB79" w14:textId="1492EF9B" w:rsidR="00AD45C4" w:rsidRPr="00857676" w:rsidRDefault="00AD45C4" w:rsidP="00AD45C4">
            <w:pPr>
              <w:ind w:firstLineChars="212" w:firstLine="509"/>
              <w:contextualSpacing/>
              <w:jc w:val="both"/>
              <w:rPr>
                <w:rFonts w:ascii="Times New Roman" w:hAnsi="Times New Roman" w:cs="Times New Roman"/>
                <w:bCs/>
                <w:sz w:val="24"/>
                <w:szCs w:val="24"/>
              </w:rPr>
            </w:pPr>
            <w:r w:rsidRPr="00DF72B6">
              <w:rPr>
                <w:rFonts w:ascii="Times New Roman" w:hAnsi="Times New Roman" w:cs="Times New Roman"/>
                <w:bCs/>
                <w:sz w:val="24"/>
                <w:szCs w:val="24"/>
                <w:lang w:val="kk-KZ"/>
              </w:rPr>
              <w:t>…</w:t>
            </w:r>
          </w:p>
        </w:tc>
        <w:tc>
          <w:tcPr>
            <w:tcW w:w="4111" w:type="dxa"/>
          </w:tcPr>
          <w:p w14:paraId="63FEBED6" w14:textId="77777777" w:rsidR="00AD45C4" w:rsidRPr="00DF72B6" w:rsidRDefault="00AD45C4" w:rsidP="00AD45C4">
            <w:pPr>
              <w:ind w:left="31"/>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lastRenderedPageBreak/>
              <w:t>жобаның 404-бабының 1-тармағы мынадай мазмұндағы екінші бөлікпен толықтырылсын:</w:t>
            </w:r>
          </w:p>
          <w:p w14:paraId="3EEBF40E" w14:textId="77777777" w:rsidR="00AD45C4" w:rsidRPr="00DF72B6" w:rsidRDefault="00AD45C4" w:rsidP="00AD45C4">
            <w:pPr>
              <w:ind w:left="31"/>
              <w:jc w:val="both"/>
              <w:rPr>
                <w:rFonts w:ascii="Times New Roman" w:hAnsi="Times New Roman" w:cs="Times New Roman"/>
                <w:b/>
                <w:sz w:val="24"/>
                <w:szCs w:val="24"/>
                <w:lang w:val="kk-KZ"/>
              </w:rPr>
            </w:pPr>
            <w:r w:rsidRPr="00DF72B6">
              <w:rPr>
                <w:rFonts w:ascii="Times New Roman" w:hAnsi="Times New Roman" w:cs="Times New Roman"/>
                <w:b/>
                <w:sz w:val="24"/>
                <w:szCs w:val="24"/>
                <w:lang w:val="kk-KZ"/>
              </w:rPr>
              <w:t xml:space="preserve">«Осы баптың 1-тармағының мақсаттары үшін мұндай құжат шет мемлекеттегі көздерден алынған кірістердің және төленген </w:t>
            </w:r>
            <w:r w:rsidRPr="00DF72B6">
              <w:rPr>
                <w:rFonts w:ascii="Times New Roman" w:hAnsi="Times New Roman" w:cs="Times New Roman"/>
                <w:b/>
                <w:sz w:val="24"/>
                <w:szCs w:val="24"/>
                <w:lang w:val="kk-KZ"/>
              </w:rPr>
              <w:lastRenderedPageBreak/>
              <w:t>салықтардың сомалары туралы шет мемлекеттің салық органы берген және (немесе) куәландырған анықтама болып табылады. қаржы ұйымдары, брокерлер, банктер және басқа да қаржы мекемелері берген, алынған кірістер мен төленген салықтардың сомасын растайтын құжаттарды ұсынуға да жол беріледі. Шет мемлекеттің салық органынан анықтама алу мүмкін болмаған жағдайда, салық төлеуші қаржы ұйымдары, брокерлер, банктер және басқа да қаржы мекемелері берген құжаттарды беруге құқылы.»;</w:t>
            </w:r>
          </w:p>
          <w:p w14:paraId="09AE3617" w14:textId="77777777" w:rsidR="00AD45C4" w:rsidRPr="00AD45C4" w:rsidRDefault="00AD45C4" w:rsidP="00AD45C4">
            <w:pPr>
              <w:pStyle w:val="a4"/>
              <w:spacing w:before="0" w:beforeAutospacing="0" w:after="0" w:afterAutospacing="0"/>
              <w:ind w:firstLine="176"/>
              <w:jc w:val="both"/>
              <w:rPr>
                <w:bCs/>
                <w:lang w:val="kk-KZ"/>
              </w:rPr>
            </w:pPr>
          </w:p>
        </w:tc>
        <w:tc>
          <w:tcPr>
            <w:tcW w:w="3685" w:type="dxa"/>
          </w:tcPr>
          <w:p w14:paraId="7CFE8E88" w14:textId="77777777" w:rsidR="00AD45C4" w:rsidRPr="00DF72B6" w:rsidRDefault="00AD45C4" w:rsidP="00AD45C4">
            <w:pPr>
              <w:ind w:left="31" w:firstLine="432"/>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lastRenderedPageBreak/>
              <w:t>депутаттар</w:t>
            </w:r>
          </w:p>
          <w:p w14:paraId="4CAEE241" w14:textId="77777777" w:rsidR="00AD45C4" w:rsidRPr="00DF72B6" w:rsidRDefault="00AD45C4" w:rsidP="00AD45C4">
            <w:pPr>
              <w:ind w:left="31" w:firstLine="432"/>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Қожаназаров</w:t>
            </w:r>
          </w:p>
          <w:p w14:paraId="6C2AB259" w14:textId="77777777" w:rsidR="00AD45C4" w:rsidRPr="00DF72B6" w:rsidRDefault="00AD45C4" w:rsidP="00AD45C4">
            <w:pPr>
              <w:ind w:left="31" w:firstLine="432"/>
              <w:jc w:val="center"/>
              <w:rPr>
                <w:rFonts w:ascii="Times New Roman" w:hAnsi="Times New Roman" w:cs="Times New Roman"/>
                <w:b/>
                <w:sz w:val="24"/>
                <w:szCs w:val="24"/>
                <w:lang w:val="kk-KZ"/>
              </w:rPr>
            </w:pPr>
            <w:r w:rsidRPr="00DF72B6">
              <w:rPr>
                <w:rFonts w:ascii="Times New Roman" w:hAnsi="Times New Roman" w:cs="Times New Roman"/>
                <w:b/>
                <w:sz w:val="24"/>
                <w:szCs w:val="24"/>
                <w:lang w:val="kk-KZ"/>
              </w:rPr>
              <w:t>А. Қошмамбетов</w:t>
            </w:r>
          </w:p>
          <w:p w14:paraId="3D08FF43" w14:textId="77777777" w:rsidR="00AD45C4" w:rsidRPr="00DF72B6" w:rsidRDefault="00AD45C4" w:rsidP="00AD45C4">
            <w:pPr>
              <w:ind w:left="31" w:firstLine="432"/>
              <w:jc w:val="both"/>
              <w:rPr>
                <w:rFonts w:ascii="Times New Roman" w:hAnsi="Times New Roman" w:cs="Times New Roman"/>
                <w:bCs/>
                <w:sz w:val="24"/>
                <w:szCs w:val="24"/>
                <w:lang w:val="kk-KZ"/>
              </w:rPr>
            </w:pPr>
          </w:p>
          <w:p w14:paraId="1D357BCB" w14:textId="77777777" w:rsidR="00AD45C4" w:rsidRPr="00DF72B6" w:rsidRDefault="00AD45C4" w:rsidP="00AD45C4">
            <w:pPr>
              <w:ind w:left="31" w:firstLine="432"/>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 xml:space="preserve">Шет мемлекеттің салық органы берген және (немесе) куәландырған алынған кірістер </w:t>
            </w:r>
            <w:r w:rsidRPr="00DF72B6">
              <w:rPr>
                <w:rFonts w:ascii="Times New Roman" w:hAnsi="Times New Roman" w:cs="Times New Roman"/>
                <w:bCs/>
                <w:sz w:val="24"/>
                <w:szCs w:val="24"/>
                <w:lang w:val="kk-KZ"/>
              </w:rPr>
              <w:lastRenderedPageBreak/>
              <w:t>мен төленген салықтардың сомалары туралы анықтама алу жеке тұлғалар үшін күрделі процесс болып табылады. Сонымен қатар, мұндай анықтамаларды алу салық төлеушілер үшін қымбатқа түсуі мүмкін, әсіресе егер олар шетелдік салық органдарына жүгінуі керек болса.</w:t>
            </w:r>
          </w:p>
          <w:p w14:paraId="27DAD50B" w14:textId="77777777" w:rsidR="00AD45C4" w:rsidRPr="00DF72B6" w:rsidRDefault="00AD45C4" w:rsidP="00AD45C4">
            <w:pPr>
              <w:ind w:firstLine="432"/>
              <w:jc w:val="both"/>
              <w:rPr>
                <w:rFonts w:ascii="Times New Roman" w:hAnsi="Times New Roman" w:cs="Times New Roman"/>
                <w:bCs/>
                <w:sz w:val="24"/>
                <w:szCs w:val="24"/>
                <w:lang w:val="kk-KZ"/>
              </w:rPr>
            </w:pPr>
            <w:r w:rsidRPr="00DF72B6">
              <w:rPr>
                <w:rFonts w:ascii="Times New Roman" w:hAnsi="Times New Roman" w:cs="Times New Roman"/>
                <w:bCs/>
                <w:sz w:val="24"/>
                <w:szCs w:val="24"/>
                <w:lang w:val="kk-KZ"/>
              </w:rPr>
              <w:t>Сондай-ақ, кейбір мемлекеттерде салық органдары мұндай анықтамаларды бермейді, бұл салық төлеушілер үшін бұл талапты орындау мүмкін емес етеді. Бұл шетелдік салықты есепке алуға айтарлықтай кедергі келтіреді және қосарланған салық салуға әкелуі мүмкін.</w:t>
            </w:r>
          </w:p>
          <w:p w14:paraId="64C38E9B" w14:textId="77777777" w:rsidR="00AD45C4" w:rsidRPr="00AD45C4" w:rsidRDefault="00AD45C4" w:rsidP="00AD45C4">
            <w:pPr>
              <w:pStyle w:val="a4"/>
              <w:spacing w:before="0" w:beforeAutospacing="0" w:after="0" w:afterAutospacing="0"/>
              <w:ind w:firstLine="175"/>
              <w:contextualSpacing/>
              <w:jc w:val="both"/>
              <w:rPr>
                <w:lang w:val="kk-KZ"/>
              </w:rPr>
            </w:pPr>
          </w:p>
        </w:tc>
        <w:tc>
          <w:tcPr>
            <w:tcW w:w="1700" w:type="dxa"/>
          </w:tcPr>
          <w:p w14:paraId="3D42C1E6" w14:textId="77777777" w:rsidR="00AD45C4" w:rsidRPr="00AD45C4" w:rsidRDefault="00AD45C4" w:rsidP="00AD45C4">
            <w:pPr>
              <w:widowControl w:val="0"/>
              <w:jc w:val="both"/>
              <w:rPr>
                <w:rFonts w:ascii="Times New Roman" w:eastAsia="Times New Roman" w:hAnsi="Times New Roman" w:cs="Times New Roman"/>
                <w:b/>
                <w:sz w:val="24"/>
                <w:szCs w:val="24"/>
                <w:lang w:val="kk-KZ" w:eastAsia="ru-RU"/>
              </w:rPr>
            </w:pPr>
          </w:p>
        </w:tc>
      </w:tr>
      <w:tr w:rsidR="00AD45C4" w:rsidRPr="00857676" w14:paraId="78EDF639" w14:textId="77777777" w:rsidTr="0055177D">
        <w:tc>
          <w:tcPr>
            <w:tcW w:w="709" w:type="dxa"/>
          </w:tcPr>
          <w:p w14:paraId="6455520C" w14:textId="77777777" w:rsidR="00AD45C4" w:rsidRPr="00AD45C4" w:rsidRDefault="00AD45C4" w:rsidP="00AD45C4">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38398E9F" w14:textId="0649BEAB" w:rsidR="00AD45C4" w:rsidRPr="00857676" w:rsidRDefault="00AD45C4" w:rsidP="00AD45C4">
            <w:pPr>
              <w:jc w:val="center"/>
              <w:rPr>
                <w:rFonts w:ascii="Times New Roman" w:hAnsi="Times New Roman" w:cs="Times New Roman"/>
                <w:sz w:val="24"/>
                <w:szCs w:val="24"/>
              </w:rPr>
            </w:pPr>
            <w:r w:rsidRPr="008E4F5D">
              <w:rPr>
                <w:rFonts w:ascii="Times New Roman" w:hAnsi="Times New Roman" w:cs="Times New Roman"/>
                <w:sz w:val="24"/>
                <w:szCs w:val="24"/>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562466EF" w14:textId="77777777" w:rsidR="00AD45C4" w:rsidRPr="008E4F5D" w:rsidRDefault="00AD45C4" w:rsidP="00AD45C4">
            <w:pPr>
              <w:ind w:firstLine="742"/>
              <w:contextualSpacing/>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465-бап. Қосылған құн салығынан босатылған тауарларды, жұмыстарды, көрсетілетін қызметтерді өткізу бойынша айналымдар</w:t>
            </w:r>
          </w:p>
          <w:p w14:paraId="4D8DBD3C" w14:textId="77777777" w:rsidR="00AD45C4" w:rsidRPr="008E4F5D" w:rsidRDefault="00AD45C4" w:rsidP="00AD45C4">
            <w:pPr>
              <w:ind w:firstLine="742"/>
              <w:contextualSpacing/>
              <w:jc w:val="both"/>
              <w:rPr>
                <w:rFonts w:ascii="Times New Roman" w:eastAsia="Calibri" w:hAnsi="Times New Roman" w:cs="Times New Roman"/>
                <w:sz w:val="24"/>
                <w:szCs w:val="24"/>
              </w:rPr>
            </w:pPr>
          </w:p>
          <w:p w14:paraId="51A17B8A" w14:textId="77777777" w:rsidR="00AD45C4" w:rsidRPr="008E4F5D" w:rsidRDefault="00AD45C4" w:rsidP="00AD45C4">
            <w:pPr>
              <w:ind w:firstLine="742"/>
              <w:contextualSpacing/>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3B0D47AE" w14:textId="77777777" w:rsidR="00AD45C4" w:rsidRPr="008E4F5D" w:rsidRDefault="00AD45C4" w:rsidP="00AD45C4">
            <w:pPr>
              <w:ind w:firstLine="742"/>
              <w:jc w:val="both"/>
              <w:rPr>
                <w:rFonts w:ascii="Times New Roman" w:hAnsi="Times New Roman" w:cs="Times New Roman"/>
                <w:sz w:val="24"/>
                <w:szCs w:val="24"/>
              </w:rPr>
            </w:pPr>
            <w:r w:rsidRPr="008E4F5D">
              <w:rPr>
                <w:rFonts w:ascii="Times New Roman" w:hAnsi="Times New Roman" w:cs="Times New Roman"/>
                <w:sz w:val="24"/>
                <w:szCs w:val="24"/>
              </w:rPr>
              <w:t>…</w:t>
            </w:r>
          </w:p>
          <w:p w14:paraId="0783C34B" w14:textId="77777777" w:rsidR="00AD45C4" w:rsidRPr="008E4F5D" w:rsidRDefault="00AD45C4" w:rsidP="00AD45C4">
            <w:pPr>
              <w:ind w:firstLine="709"/>
              <w:contextualSpacing/>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lastRenderedPageBreak/>
              <w:t>45) осы Кодекстің 169-бабына сәйкес акцизделетін тауарларды таңбалауға арналған есепке алу-бақылау таңбалары.</w:t>
            </w:r>
          </w:p>
          <w:p w14:paraId="64E7C8FE" w14:textId="77777777" w:rsidR="00AD45C4" w:rsidRPr="008E4F5D" w:rsidRDefault="00AD45C4" w:rsidP="00AD45C4">
            <w:pPr>
              <w:ind w:firstLine="709"/>
              <w:contextualSpacing/>
              <w:jc w:val="both"/>
              <w:rPr>
                <w:rFonts w:ascii="Times New Roman" w:eastAsia="Calibri" w:hAnsi="Times New Roman" w:cs="Times New Roman"/>
                <w:b/>
                <w:sz w:val="24"/>
                <w:szCs w:val="24"/>
              </w:rPr>
            </w:pPr>
            <w:r w:rsidRPr="008E4F5D">
              <w:rPr>
                <w:rFonts w:ascii="Times New Roman" w:eastAsia="Calibri" w:hAnsi="Times New Roman" w:cs="Times New Roman"/>
                <w:b/>
                <w:sz w:val="24"/>
                <w:szCs w:val="24"/>
              </w:rPr>
              <w:t>46) жоқ.</w:t>
            </w:r>
          </w:p>
          <w:p w14:paraId="2B16B3AF" w14:textId="77777777" w:rsidR="00AD45C4" w:rsidRPr="008E4F5D" w:rsidRDefault="00AD45C4" w:rsidP="00AD45C4">
            <w:pPr>
              <w:ind w:firstLine="709"/>
              <w:contextualSpacing/>
              <w:jc w:val="both"/>
              <w:rPr>
                <w:rFonts w:ascii="Times New Roman" w:eastAsia="Calibri" w:hAnsi="Times New Roman" w:cs="Times New Roman"/>
                <w:sz w:val="24"/>
                <w:szCs w:val="24"/>
              </w:rPr>
            </w:pPr>
          </w:p>
          <w:p w14:paraId="20F7FA45" w14:textId="77777777" w:rsidR="00AD45C4" w:rsidRPr="008E4F5D" w:rsidRDefault="00AD45C4" w:rsidP="00AD45C4">
            <w:pPr>
              <w:ind w:firstLine="709"/>
              <w:contextualSpacing/>
              <w:jc w:val="both"/>
              <w:rPr>
                <w:rFonts w:ascii="Times New Roman" w:eastAsia="Calibri" w:hAnsi="Times New Roman" w:cs="Times New Roman"/>
                <w:sz w:val="24"/>
                <w:szCs w:val="24"/>
              </w:rPr>
            </w:pPr>
          </w:p>
          <w:p w14:paraId="6448FDA9" w14:textId="77777777" w:rsidR="00AD45C4" w:rsidRPr="008E4F5D" w:rsidRDefault="00AD45C4" w:rsidP="00AD45C4">
            <w:pPr>
              <w:ind w:firstLine="709"/>
              <w:contextualSpacing/>
              <w:jc w:val="both"/>
              <w:rPr>
                <w:rFonts w:ascii="Times New Roman" w:eastAsia="Calibri" w:hAnsi="Times New Roman" w:cs="Times New Roman"/>
                <w:sz w:val="24"/>
                <w:szCs w:val="24"/>
              </w:rPr>
            </w:pPr>
          </w:p>
          <w:p w14:paraId="2693618F" w14:textId="77777777" w:rsidR="00AD45C4" w:rsidRPr="00857676" w:rsidRDefault="00AD45C4" w:rsidP="00AD45C4">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5F381901" w14:textId="77777777" w:rsidR="00AD45C4" w:rsidRPr="008E4F5D" w:rsidRDefault="00AD45C4" w:rsidP="00AD45C4">
            <w:pPr>
              <w:ind w:firstLine="597"/>
              <w:jc w:val="both"/>
              <w:rPr>
                <w:rFonts w:ascii="Times New Roman" w:hAnsi="Times New Roman" w:cs="Times New Roman"/>
                <w:sz w:val="24"/>
                <w:szCs w:val="24"/>
              </w:rPr>
            </w:pPr>
            <w:r w:rsidRPr="008E4F5D">
              <w:rPr>
                <w:rFonts w:ascii="Times New Roman" w:hAnsi="Times New Roman" w:cs="Times New Roman"/>
                <w:sz w:val="24"/>
                <w:szCs w:val="24"/>
              </w:rPr>
              <w:lastRenderedPageBreak/>
              <w:t>жобаның 465-бабы мынадай мазмұндағы 46) тармақшамен толықтырылсын:</w:t>
            </w:r>
          </w:p>
          <w:p w14:paraId="062428B0" w14:textId="77777777" w:rsidR="00AD45C4" w:rsidRPr="008E4F5D" w:rsidRDefault="00AD45C4" w:rsidP="00AD45C4">
            <w:pPr>
              <w:ind w:firstLine="597"/>
              <w:jc w:val="both"/>
              <w:rPr>
                <w:rFonts w:ascii="Times New Roman" w:hAnsi="Times New Roman" w:cs="Times New Roman"/>
                <w:sz w:val="24"/>
                <w:szCs w:val="24"/>
              </w:rPr>
            </w:pPr>
          </w:p>
          <w:p w14:paraId="34399BF0" w14:textId="77777777" w:rsidR="00AD45C4" w:rsidRPr="008E4F5D" w:rsidRDefault="00AD45C4" w:rsidP="00AD45C4">
            <w:pPr>
              <w:ind w:firstLine="597"/>
              <w:jc w:val="both"/>
              <w:rPr>
                <w:rFonts w:ascii="Times New Roman" w:eastAsia="Times New Roman" w:hAnsi="Times New Roman" w:cs="Times New Roman"/>
                <w:b/>
                <w:sz w:val="24"/>
                <w:szCs w:val="24"/>
                <w:lang w:eastAsia="ru-RU"/>
              </w:rPr>
            </w:pPr>
            <w:r w:rsidRPr="008E4F5D">
              <w:rPr>
                <w:rFonts w:ascii="Times New Roman" w:hAnsi="Times New Roman" w:cs="Times New Roman"/>
                <w:b/>
                <w:sz w:val="24"/>
                <w:szCs w:val="24"/>
              </w:rPr>
              <w:t>«46) медициналық қызметті жүзеге асыруға лицензиясы бар денсаулық сақтау субъектісінің медициналық қызметтер көрсетуі, оның ішінде лицензиялауға жатпайтын медициналық қызметті жүзеге асыруы.»;</w:t>
            </w:r>
          </w:p>
          <w:p w14:paraId="21202247" w14:textId="77777777" w:rsidR="00AD45C4" w:rsidRPr="008E4F5D" w:rsidRDefault="00AD45C4" w:rsidP="00AD45C4">
            <w:pPr>
              <w:ind w:firstLine="284"/>
              <w:rPr>
                <w:rFonts w:ascii="Times New Roman" w:eastAsia="Times New Roman" w:hAnsi="Times New Roman" w:cs="Times New Roman"/>
                <w:sz w:val="24"/>
                <w:szCs w:val="24"/>
                <w:lang w:eastAsia="ru-RU"/>
              </w:rPr>
            </w:pPr>
          </w:p>
          <w:p w14:paraId="68CFBA55" w14:textId="77777777" w:rsidR="00AD45C4" w:rsidRPr="008E4F5D" w:rsidRDefault="00AD45C4" w:rsidP="00AD45C4">
            <w:pPr>
              <w:ind w:firstLine="597"/>
              <w:jc w:val="both"/>
              <w:rPr>
                <w:rFonts w:ascii="Times New Roman" w:eastAsia="Times New Roman" w:hAnsi="Times New Roman" w:cs="Times New Roman"/>
                <w:b/>
                <w:sz w:val="24"/>
                <w:szCs w:val="24"/>
                <w:lang w:eastAsia="ru-RU"/>
              </w:rPr>
            </w:pPr>
          </w:p>
          <w:p w14:paraId="042C4618" w14:textId="77777777" w:rsidR="00AD45C4" w:rsidRPr="008E4F5D" w:rsidRDefault="00AD45C4" w:rsidP="00AD45C4">
            <w:pPr>
              <w:ind w:firstLine="284"/>
              <w:rPr>
                <w:rFonts w:ascii="Times New Roman" w:eastAsia="Times New Roman" w:hAnsi="Times New Roman" w:cs="Times New Roman"/>
                <w:sz w:val="24"/>
                <w:szCs w:val="24"/>
                <w:lang w:eastAsia="ru-RU"/>
              </w:rPr>
            </w:pPr>
          </w:p>
          <w:p w14:paraId="043D7ABD" w14:textId="77777777" w:rsidR="00AD45C4" w:rsidRPr="00857676" w:rsidRDefault="00AD45C4" w:rsidP="00AD45C4">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3189B9D2" w14:textId="77777777" w:rsidR="00AD45C4" w:rsidRPr="008E4F5D" w:rsidRDefault="00AD45C4" w:rsidP="00AD45C4">
            <w:pPr>
              <w:ind w:left="31"/>
              <w:jc w:val="center"/>
              <w:rPr>
                <w:rFonts w:ascii="Times New Roman" w:hAnsi="Times New Roman" w:cs="Times New Roman"/>
                <w:b/>
                <w:sz w:val="24"/>
                <w:szCs w:val="24"/>
              </w:rPr>
            </w:pPr>
            <w:r w:rsidRPr="008E4F5D">
              <w:rPr>
                <w:rFonts w:ascii="Times New Roman" w:hAnsi="Times New Roman" w:cs="Times New Roman"/>
                <w:b/>
                <w:sz w:val="24"/>
                <w:szCs w:val="24"/>
              </w:rPr>
              <w:lastRenderedPageBreak/>
              <w:t>депутаттар</w:t>
            </w:r>
          </w:p>
          <w:p w14:paraId="0BAA827C" w14:textId="77777777" w:rsidR="00AD45C4" w:rsidRPr="008E4F5D" w:rsidRDefault="00AD45C4" w:rsidP="00AD45C4">
            <w:pPr>
              <w:ind w:left="31"/>
              <w:jc w:val="center"/>
              <w:rPr>
                <w:rFonts w:ascii="Times New Roman" w:hAnsi="Times New Roman" w:cs="Times New Roman"/>
                <w:b/>
                <w:sz w:val="24"/>
                <w:szCs w:val="24"/>
              </w:rPr>
            </w:pPr>
            <w:r w:rsidRPr="008E4F5D">
              <w:rPr>
                <w:rFonts w:ascii="Times New Roman" w:hAnsi="Times New Roman" w:cs="Times New Roman"/>
                <w:b/>
                <w:sz w:val="24"/>
                <w:szCs w:val="24"/>
              </w:rPr>
              <w:t>А. Қожаназаров</w:t>
            </w:r>
          </w:p>
          <w:p w14:paraId="275C96AE" w14:textId="77777777" w:rsidR="00AD45C4" w:rsidRPr="008E4F5D" w:rsidRDefault="00AD45C4" w:rsidP="00AD45C4">
            <w:pPr>
              <w:ind w:left="31"/>
              <w:jc w:val="center"/>
              <w:rPr>
                <w:rFonts w:ascii="Times New Roman" w:hAnsi="Times New Roman" w:cs="Times New Roman"/>
                <w:b/>
                <w:sz w:val="24"/>
                <w:szCs w:val="24"/>
              </w:rPr>
            </w:pPr>
            <w:r w:rsidRPr="008E4F5D">
              <w:rPr>
                <w:rFonts w:ascii="Times New Roman" w:hAnsi="Times New Roman" w:cs="Times New Roman"/>
                <w:b/>
                <w:sz w:val="24"/>
                <w:szCs w:val="24"/>
              </w:rPr>
              <w:t>А. Қошмамбетов</w:t>
            </w:r>
          </w:p>
          <w:p w14:paraId="260D5D91" w14:textId="77777777" w:rsidR="00AD45C4" w:rsidRPr="008E4F5D" w:rsidRDefault="00AD45C4" w:rsidP="00AD45C4">
            <w:pPr>
              <w:ind w:left="31"/>
              <w:jc w:val="both"/>
              <w:rPr>
                <w:rFonts w:ascii="Times New Roman" w:hAnsi="Times New Roman" w:cs="Times New Roman"/>
                <w:sz w:val="24"/>
                <w:szCs w:val="24"/>
              </w:rPr>
            </w:pPr>
          </w:p>
          <w:p w14:paraId="69CB3AAC" w14:textId="77777777" w:rsidR="00AD45C4" w:rsidRPr="008E4F5D" w:rsidRDefault="00AD45C4" w:rsidP="00AD45C4">
            <w:pPr>
              <w:ind w:left="31"/>
              <w:jc w:val="both"/>
              <w:rPr>
                <w:rFonts w:ascii="Times New Roman" w:hAnsi="Times New Roman" w:cs="Times New Roman"/>
                <w:sz w:val="24"/>
                <w:szCs w:val="24"/>
              </w:rPr>
            </w:pPr>
            <w:r w:rsidRPr="008E4F5D">
              <w:rPr>
                <w:rFonts w:ascii="Times New Roman" w:hAnsi="Times New Roman" w:cs="Times New Roman"/>
                <w:sz w:val="24"/>
                <w:szCs w:val="24"/>
              </w:rPr>
              <w:t xml:space="preserve">Медициналық қызметтерге ҚҚС енгізу барлық медициналық қызметтерді ҚҚС мөлшеріне арттыруды білдіреді, бұл бүкіл медициналық қызметтер нарығына 2,2 трлн. тг. ҚР азаматтарының басым бөлігі пайдаланушы болып табылады. </w:t>
            </w:r>
          </w:p>
          <w:p w14:paraId="3496BEC3" w14:textId="77777777" w:rsidR="00AD45C4" w:rsidRPr="008E4F5D" w:rsidRDefault="00AD45C4" w:rsidP="00AD45C4">
            <w:pPr>
              <w:ind w:left="31"/>
              <w:jc w:val="both"/>
              <w:rPr>
                <w:rFonts w:ascii="Times New Roman" w:hAnsi="Times New Roman" w:cs="Times New Roman"/>
                <w:sz w:val="24"/>
                <w:szCs w:val="24"/>
              </w:rPr>
            </w:pPr>
            <w:r w:rsidRPr="008E4F5D">
              <w:rPr>
                <w:rFonts w:ascii="Times New Roman" w:hAnsi="Times New Roman" w:cs="Times New Roman"/>
                <w:sz w:val="24"/>
                <w:szCs w:val="24"/>
              </w:rPr>
              <w:lastRenderedPageBreak/>
              <w:t>Халықаралық тәжірибеге сүйенсек, Түркияда медициналық қызметтер ҚҚС және басқа салықтардан босатылды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1621165C" w14:textId="77777777" w:rsidR="00AD45C4" w:rsidRPr="008E4F5D" w:rsidRDefault="00AD45C4" w:rsidP="00AD45C4">
            <w:pPr>
              <w:ind w:left="31"/>
              <w:jc w:val="both"/>
              <w:rPr>
                <w:rFonts w:ascii="Times New Roman" w:hAnsi="Times New Roman" w:cs="Times New Roman"/>
                <w:sz w:val="24"/>
                <w:szCs w:val="24"/>
              </w:rPr>
            </w:pPr>
            <w:r w:rsidRPr="008E4F5D">
              <w:rPr>
                <w:rFonts w:ascii="Times New Roman" w:hAnsi="Times New Roman" w:cs="Times New Roman"/>
                <w:sz w:val="24"/>
                <w:szCs w:val="24"/>
              </w:rPr>
              <w:t>Медициналық қызметтерге ҚҚС енгізу іс жүзінде айналымға (табысқа) салық салуды білдіреді, өйткені мұнда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береді.</w:t>
            </w:r>
          </w:p>
          <w:p w14:paraId="6CA9A8A5" w14:textId="0E6380E5" w:rsidR="00AD45C4" w:rsidRPr="00857676" w:rsidRDefault="00AD45C4" w:rsidP="00AD45C4">
            <w:pPr>
              <w:ind w:firstLine="284"/>
              <w:jc w:val="center"/>
              <w:rPr>
                <w:rFonts w:ascii="Times New Roman" w:hAnsi="Times New Roman" w:cs="Times New Roman"/>
                <w:b/>
                <w:sz w:val="24"/>
                <w:szCs w:val="24"/>
              </w:rPr>
            </w:pPr>
            <w:r w:rsidRPr="008E4F5D">
              <w:rPr>
                <w:rFonts w:ascii="Times New Roman" w:hAnsi="Times New Roman" w:cs="Times New Roman"/>
                <w:sz w:val="24"/>
                <w:szCs w:val="24"/>
              </w:rPr>
              <w:t>Денсаулық сақтау саласындағы салықтық жеңілдіктерден толық айыру медициналық салаға жүктемені бөлуді қамтамасыз ете алмайды деп санаймыз.</w:t>
            </w:r>
          </w:p>
        </w:tc>
        <w:tc>
          <w:tcPr>
            <w:tcW w:w="1700" w:type="dxa"/>
          </w:tcPr>
          <w:p w14:paraId="43B7B029" w14:textId="77777777" w:rsidR="00AD45C4" w:rsidRPr="00857676" w:rsidRDefault="00AD45C4" w:rsidP="00AD45C4">
            <w:pPr>
              <w:widowControl w:val="0"/>
              <w:jc w:val="both"/>
              <w:rPr>
                <w:rFonts w:ascii="Times New Roman" w:eastAsia="Times New Roman" w:hAnsi="Times New Roman" w:cs="Times New Roman"/>
                <w:b/>
                <w:sz w:val="24"/>
                <w:szCs w:val="24"/>
                <w:lang w:eastAsia="ru-RU"/>
              </w:rPr>
            </w:pPr>
          </w:p>
        </w:tc>
      </w:tr>
      <w:tr w:rsidR="008C5800" w:rsidRPr="00857676" w14:paraId="1E4BA1FE" w14:textId="77777777" w:rsidTr="0055177D">
        <w:tc>
          <w:tcPr>
            <w:tcW w:w="709" w:type="dxa"/>
          </w:tcPr>
          <w:p w14:paraId="5C0BE709"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41ED94A" w14:textId="18ADC04F" w:rsidR="008C5800" w:rsidRPr="00857676" w:rsidRDefault="008C5800" w:rsidP="008C5800">
            <w:pPr>
              <w:jc w:val="center"/>
              <w:rPr>
                <w:rFonts w:ascii="Times New Roman" w:hAnsi="Times New Roman" w:cs="Times New Roman"/>
                <w:sz w:val="24"/>
                <w:szCs w:val="24"/>
              </w:rPr>
            </w:pPr>
            <w:r w:rsidRPr="008E4F5D">
              <w:rPr>
                <w:rFonts w:ascii="Times New Roman" w:eastAsia="Calibri" w:hAnsi="Times New Roman" w:cs="Times New Roman"/>
                <w:sz w:val="24"/>
                <w:szCs w:val="24"/>
                <w:lang w:val="kk-KZ"/>
              </w:rPr>
              <w:t xml:space="preserve">жобаның 465-бабының жаңа 48) </w:t>
            </w:r>
            <w:r w:rsidRPr="008E4F5D">
              <w:rPr>
                <w:rFonts w:ascii="Times New Roman" w:eastAsia="Calibri" w:hAnsi="Times New Roman" w:cs="Times New Roman"/>
                <w:sz w:val="24"/>
                <w:szCs w:val="24"/>
                <w:lang w:val="kk-KZ"/>
              </w:rPr>
              <w:lastRenderedPageBreak/>
              <w:t>тар</w:t>
            </w:r>
            <w:r>
              <w:rPr>
                <w:rFonts w:ascii="Times New Roman" w:eastAsia="Calibri" w:hAnsi="Times New Roman" w:cs="Times New Roman"/>
                <w:sz w:val="24"/>
                <w:szCs w:val="24"/>
                <w:lang w:val="kk-KZ"/>
              </w:rPr>
              <w:t>-</w:t>
            </w:r>
            <w:r w:rsidRPr="008E4F5D">
              <w:rPr>
                <w:rFonts w:ascii="Times New Roman" w:eastAsia="Calibri" w:hAnsi="Times New Roman" w:cs="Times New Roman"/>
                <w:sz w:val="24"/>
                <w:szCs w:val="24"/>
                <w:lang w:val="kk-KZ"/>
              </w:rPr>
              <w:t>мақ</w:t>
            </w:r>
            <w:r>
              <w:rPr>
                <w:rFonts w:ascii="Times New Roman" w:eastAsia="Calibri" w:hAnsi="Times New Roman" w:cs="Times New Roman"/>
                <w:sz w:val="24"/>
                <w:szCs w:val="24"/>
                <w:lang w:val="kk-KZ"/>
              </w:rPr>
              <w:t>-</w:t>
            </w:r>
            <w:r w:rsidRPr="008E4F5D">
              <w:rPr>
                <w:rFonts w:ascii="Times New Roman" w:eastAsia="Calibri" w:hAnsi="Times New Roman" w:cs="Times New Roman"/>
                <w:sz w:val="24"/>
                <w:szCs w:val="24"/>
                <w:lang w:val="kk-KZ"/>
              </w:rPr>
              <w:t>шасы</w:t>
            </w:r>
          </w:p>
        </w:tc>
        <w:tc>
          <w:tcPr>
            <w:tcW w:w="3828" w:type="dxa"/>
            <w:tcBorders>
              <w:top w:val="single" w:sz="6" w:space="0" w:color="000000"/>
              <w:left w:val="single" w:sz="6" w:space="0" w:color="000000"/>
              <w:bottom w:val="single" w:sz="6" w:space="0" w:color="000000"/>
              <w:right w:val="single" w:sz="6" w:space="0" w:color="000000"/>
            </w:tcBorders>
          </w:tcPr>
          <w:p w14:paraId="5CB74514" w14:textId="77777777" w:rsidR="008C5800" w:rsidRPr="008E4F5D" w:rsidRDefault="008C5800" w:rsidP="008C5800">
            <w:pPr>
              <w:ind w:firstLine="742"/>
              <w:contextualSpacing/>
              <w:jc w:val="both"/>
              <w:rPr>
                <w:rFonts w:ascii="Times New Roman" w:eastAsia="Calibri" w:hAnsi="Times New Roman" w:cs="Times New Roman"/>
                <w:b/>
                <w:sz w:val="24"/>
                <w:szCs w:val="24"/>
                <w:lang w:val="kk-KZ"/>
              </w:rPr>
            </w:pPr>
            <w:r w:rsidRPr="008E4F5D">
              <w:rPr>
                <w:rFonts w:ascii="Times New Roman" w:eastAsia="Calibri" w:hAnsi="Times New Roman" w:cs="Times New Roman"/>
                <w:b/>
                <w:sz w:val="24"/>
                <w:szCs w:val="24"/>
                <w:lang w:val="kk-KZ"/>
              </w:rPr>
              <w:lastRenderedPageBreak/>
              <w:t>465-бап. Қосылған құн салығынан босатылған тауарларды, жұмыстарды, көрсетілетін қызметтерді өткізу бойынша айналымдар</w:t>
            </w:r>
          </w:p>
          <w:p w14:paraId="7DE1FACF" w14:textId="77777777" w:rsidR="008C5800" w:rsidRPr="008E4F5D" w:rsidRDefault="008C5800" w:rsidP="008C5800">
            <w:pPr>
              <w:ind w:firstLine="742"/>
              <w:contextualSpacing/>
              <w:jc w:val="both"/>
              <w:rPr>
                <w:rFonts w:ascii="Times New Roman" w:eastAsia="Calibri" w:hAnsi="Times New Roman" w:cs="Times New Roman"/>
                <w:b/>
                <w:sz w:val="24"/>
                <w:szCs w:val="24"/>
                <w:lang w:val="kk-KZ"/>
              </w:rPr>
            </w:pPr>
          </w:p>
          <w:p w14:paraId="615FE2A4" w14:textId="77777777" w:rsidR="008C5800" w:rsidRPr="008E4F5D" w:rsidRDefault="008C5800" w:rsidP="008C5800">
            <w:pPr>
              <w:ind w:firstLine="742"/>
              <w:contextualSpacing/>
              <w:jc w:val="both"/>
              <w:rPr>
                <w:rFonts w:ascii="Times New Roman" w:eastAsia="Calibri" w:hAnsi="Times New Roman" w:cs="Times New Roman"/>
                <w:sz w:val="24"/>
                <w:szCs w:val="24"/>
                <w:lang w:val="kk-KZ"/>
              </w:rPr>
            </w:pPr>
            <w:r w:rsidRPr="008E4F5D">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368688C4" w14:textId="77777777" w:rsidR="008C5800" w:rsidRPr="008E4F5D" w:rsidRDefault="008C5800" w:rsidP="008C5800">
            <w:pPr>
              <w:ind w:firstLine="742"/>
              <w:jc w:val="both"/>
              <w:rPr>
                <w:rFonts w:ascii="Times New Roman" w:eastAsia="Calibri" w:hAnsi="Times New Roman" w:cs="Times New Roman"/>
                <w:sz w:val="24"/>
                <w:szCs w:val="24"/>
                <w:lang w:val="kk-KZ"/>
              </w:rPr>
            </w:pPr>
            <w:r w:rsidRPr="008E4F5D">
              <w:rPr>
                <w:rFonts w:ascii="Times New Roman" w:eastAsia="Calibri" w:hAnsi="Times New Roman" w:cs="Times New Roman"/>
                <w:sz w:val="24"/>
                <w:szCs w:val="24"/>
                <w:lang w:val="kk-KZ"/>
              </w:rPr>
              <w:t>…</w:t>
            </w:r>
          </w:p>
          <w:p w14:paraId="6239A337" w14:textId="77777777" w:rsidR="008C5800" w:rsidRPr="008E4F5D" w:rsidRDefault="008C5800" w:rsidP="008C5800">
            <w:pPr>
              <w:ind w:firstLine="709"/>
              <w:contextualSpacing/>
              <w:jc w:val="both"/>
              <w:rPr>
                <w:rFonts w:ascii="Times New Roman" w:eastAsia="Calibri" w:hAnsi="Times New Roman" w:cs="Times New Roman"/>
                <w:sz w:val="24"/>
                <w:szCs w:val="24"/>
                <w:lang w:val="kk-KZ"/>
              </w:rPr>
            </w:pPr>
            <w:r w:rsidRPr="008E4F5D">
              <w:rPr>
                <w:rFonts w:ascii="Times New Roman" w:eastAsia="Calibri" w:hAnsi="Times New Roman" w:cs="Times New Roman"/>
                <w:sz w:val="24"/>
                <w:szCs w:val="24"/>
                <w:lang w:val="kk-KZ"/>
              </w:rPr>
              <w:t>45) осы Кодекстің 169-бабына сәйкес акцизделетін тауарларды таңбалауға арналған есепке алу-бақылау таңбалары.</w:t>
            </w:r>
          </w:p>
          <w:p w14:paraId="583750EB" w14:textId="77777777" w:rsidR="008C5800" w:rsidRPr="008E4F5D" w:rsidRDefault="008C5800" w:rsidP="008C5800">
            <w:pPr>
              <w:ind w:firstLine="709"/>
              <w:contextualSpacing/>
              <w:jc w:val="both"/>
              <w:rPr>
                <w:rFonts w:ascii="Times New Roman" w:eastAsia="Calibri" w:hAnsi="Times New Roman" w:cs="Times New Roman"/>
                <w:b/>
                <w:sz w:val="24"/>
                <w:szCs w:val="24"/>
                <w:lang w:val="kk-KZ"/>
              </w:rPr>
            </w:pPr>
            <w:r w:rsidRPr="008E4F5D">
              <w:rPr>
                <w:rFonts w:ascii="Times New Roman" w:eastAsia="Calibri" w:hAnsi="Times New Roman" w:cs="Times New Roman"/>
                <w:b/>
                <w:sz w:val="24"/>
                <w:szCs w:val="24"/>
                <w:lang w:val="kk-KZ"/>
              </w:rPr>
              <w:t>48) жоқ</w:t>
            </w:r>
          </w:p>
          <w:p w14:paraId="5D281C57" w14:textId="77777777" w:rsidR="008C5800" w:rsidRPr="008E4F5D" w:rsidRDefault="008C5800" w:rsidP="008C5800">
            <w:pPr>
              <w:ind w:firstLine="709"/>
              <w:contextualSpacing/>
              <w:jc w:val="both"/>
              <w:rPr>
                <w:rFonts w:ascii="Times New Roman" w:eastAsia="Calibri" w:hAnsi="Times New Roman" w:cs="Times New Roman"/>
                <w:sz w:val="24"/>
                <w:szCs w:val="24"/>
              </w:rPr>
            </w:pPr>
          </w:p>
          <w:p w14:paraId="66D40EB1" w14:textId="77777777" w:rsidR="008C5800" w:rsidRPr="008E4F5D" w:rsidRDefault="008C5800" w:rsidP="008C5800">
            <w:pPr>
              <w:ind w:firstLine="709"/>
              <w:contextualSpacing/>
              <w:jc w:val="both"/>
              <w:rPr>
                <w:rFonts w:ascii="Times New Roman" w:eastAsia="Calibri" w:hAnsi="Times New Roman" w:cs="Times New Roman"/>
                <w:sz w:val="24"/>
                <w:szCs w:val="24"/>
              </w:rPr>
            </w:pPr>
          </w:p>
          <w:p w14:paraId="70449B60" w14:textId="77777777" w:rsidR="008C5800" w:rsidRPr="008E4F5D" w:rsidRDefault="008C5800" w:rsidP="008C5800">
            <w:pPr>
              <w:ind w:firstLine="709"/>
              <w:contextualSpacing/>
              <w:jc w:val="both"/>
              <w:rPr>
                <w:rFonts w:ascii="Times New Roman" w:eastAsia="Calibri" w:hAnsi="Times New Roman" w:cs="Times New Roman"/>
                <w:sz w:val="24"/>
                <w:szCs w:val="24"/>
              </w:rPr>
            </w:pPr>
          </w:p>
          <w:p w14:paraId="508E931F" w14:textId="77777777" w:rsidR="008C5800" w:rsidRPr="00857676" w:rsidRDefault="008C5800" w:rsidP="008C5800">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309B47A" w14:textId="77777777" w:rsidR="008C5800" w:rsidRPr="008E4F5D" w:rsidRDefault="008C5800" w:rsidP="008C5800">
            <w:pPr>
              <w:ind w:firstLine="597"/>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lastRenderedPageBreak/>
              <w:t xml:space="preserve">жобаның 465-бабы мынадай мазмұндағы </w:t>
            </w:r>
            <w:r w:rsidRPr="008E4F5D">
              <w:rPr>
                <w:rFonts w:ascii="Times New Roman" w:eastAsia="Calibri" w:hAnsi="Times New Roman" w:cs="Times New Roman"/>
                <w:b/>
                <w:sz w:val="24"/>
                <w:szCs w:val="24"/>
              </w:rPr>
              <w:t>48) тармақшамен</w:t>
            </w:r>
            <w:r w:rsidRPr="008E4F5D">
              <w:rPr>
                <w:rFonts w:ascii="Times New Roman" w:eastAsia="Calibri" w:hAnsi="Times New Roman" w:cs="Times New Roman"/>
                <w:sz w:val="24"/>
                <w:szCs w:val="24"/>
              </w:rPr>
              <w:t xml:space="preserve"> толықтырылсын:</w:t>
            </w:r>
          </w:p>
          <w:p w14:paraId="765D76DF" w14:textId="77777777" w:rsidR="008C5800" w:rsidRPr="008E4F5D" w:rsidRDefault="008C5800" w:rsidP="008C5800">
            <w:pPr>
              <w:ind w:firstLine="597"/>
              <w:jc w:val="both"/>
              <w:rPr>
                <w:rFonts w:ascii="Times New Roman" w:eastAsia="Calibri" w:hAnsi="Times New Roman" w:cs="Times New Roman"/>
                <w:sz w:val="24"/>
                <w:szCs w:val="24"/>
              </w:rPr>
            </w:pPr>
          </w:p>
          <w:p w14:paraId="7AA63EF2" w14:textId="77777777" w:rsidR="008C5800" w:rsidRPr="008E4F5D" w:rsidRDefault="008C5800" w:rsidP="008C5800">
            <w:pPr>
              <w:ind w:firstLine="597"/>
              <w:jc w:val="both"/>
              <w:rPr>
                <w:rFonts w:ascii="Times New Roman" w:eastAsia="Times New Roman" w:hAnsi="Times New Roman" w:cs="Times New Roman"/>
                <w:b/>
                <w:sz w:val="24"/>
                <w:szCs w:val="24"/>
                <w:lang w:eastAsia="ru-RU"/>
              </w:rPr>
            </w:pPr>
            <w:r w:rsidRPr="008E4F5D">
              <w:rPr>
                <w:rFonts w:ascii="Times New Roman" w:eastAsia="Calibri" w:hAnsi="Times New Roman" w:cs="Times New Roman"/>
                <w:b/>
                <w:sz w:val="24"/>
                <w:szCs w:val="24"/>
              </w:rPr>
              <w:lastRenderedPageBreak/>
              <w:t>48)  меншік нысанына қарамастан санитариялық-эпидемиологиялық қызмет ұйымы денсаулық сақтау саласындағы Қазақстан Республикасының заңнамасына сәйкес көрсететін халықтың санитариялық-эпидемиологиялық саламаттылығы саласындағы көрсетілетін қызметтер.»;</w:t>
            </w:r>
          </w:p>
          <w:p w14:paraId="56C9C685" w14:textId="77777777" w:rsidR="008C5800" w:rsidRPr="008E4F5D" w:rsidRDefault="008C5800" w:rsidP="008C5800">
            <w:pPr>
              <w:ind w:firstLine="284"/>
              <w:rPr>
                <w:rFonts w:ascii="Times New Roman" w:eastAsia="Times New Roman" w:hAnsi="Times New Roman" w:cs="Times New Roman"/>
                <w:sz w:val="24"/>
                <w:szCs w:val="24"/>
                <w:lang w:eastAsia="ru-RU"/>
              </w:rPr>
            </w:pPr>
          </w:p>
          <w:p w14:paraId="15D1B8DB" w14:textId="77777777" w:rsidR="008C5800" w:rsidRPr="008E4F5D" w:rsidRDefault="008C5800" w:rsidP="008C5800">
            <w:pPr>
              <w:ind w:firstLine="597"/>
              <w:jc w:val="both"/>
              <w:rPr>
                <w:rFonts w:ascii="Times New Roman" w:eastAsia="Times New Roman" w:hAnsi="Times New Roman" w:cs="Times New Roman"/>
                <w:b/>
                <w:sz w:val="24"/>
                <w:szCs w:val="24"/>
                <w:lang w:eastAsia="ru-RU"/>
              </w:rPr>
            </w:pPr>
          </w:p>
          <w:p w14:paraId="29AD698D" w14:textId="77777777" w:rsidR="008C5800" w:rsidRPr="008E4F5D" w:rsidRDefault="008C5800" w:rsidP="008C5800">
            <w:pPr>
              <w:ind w:firstLine="284"/>
              <w:rPr>
                <w:rFonts w:ascii="Times New Roman" w:eastAsia="Times New Roman" w:hAnsi="Times New Roman" w:cs="Times New Roman"/>
                <w:sz w:val="24"/>
                <w:szCs w:val="24"/>
                <w:lang w:eastAsia="ru-RU"/>
              </w:rPr>
            </w:pPr>
          </w:p>
          <w:p w14:paraId="1A03F32B" w14:textId="77777777" w:rsidR="008C5800" w:rsidRPr="00857676" w:rsidRDefault="008C5800" w:rsidP="008C5800">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134851AF"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lastRenderedPageBreak/>
              <w:t>депутаттар</w:t>
            </w:r>
          </w:p>
          <w:p w14:paraId="587266A3"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Е. Сатыбалдин</w:t>
            </w:r>
          </w:p>
          <w:p w14:paraId="37D860AB"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 xml:space="preserve">Н. Сайлаубай </w:t>
            </w:r>
          </w:p>
          <w:p w14:paraId="030157B7"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 xml:space="preserve">А. Рақымжанов </w:t>
            </w:r>
          </w:p>
          <w:p w14:paraId="658EC7EB"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Н. Әуесбаев</w:t>
            </w:r>
          </w:p>
          <w:p w14:paraId="3198644E"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lastRenderedPageBreak/>
              <w:t>А. Сағандықова</w:t>
            </w:r>
          </w:p>
          <w:p w14:paraId="3E4CDE53"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А. Ходжаназаров</w:t>
            </w:r>
          </w:p>
          <w:p w14:paraId="25F9F5C3" w14:textId="77777777" w:rsidR="008C5800" w:rsidRPr="008E4F5D" w:rsidRDefault="008C5800" w:rsidP="008C5800">
            <w:pPr>
              <w:ind w:firstLine="284"/>
              <w:jc w:val="center"/>
              <w:rPr>
                <w:rFonts w:ascii="Times New Roman" w:eastAsia="Calibri" w:hAnsi="Times New Roman" w:cs="Times New Roman"/>
                <w:b/>
                <w:sz w:val="24"/>
                <w:szCs w:val="24"/>
              </w:rPr>
            </w:pPr>
            <w:r w:rsidRPr="008E4F5D">
              <w:rPr>
                <w:rFonts w:ascii="Times New Roman" w:eastAsia="Calibri" w:hAnsi="Times New Roman" w:cs="Times New Roman"/>
                <w:b/>
                <w:sz w:val="24"/>
                <w:szCs w:val="24"/>
              </w:rPr>
              <w:t>А. Кошмамбетов</w:t>
            </w:r>
          </w:p>
          <w:p w14:paraId="01560AFE" w14:textId="77777777" w:rsidR="008C5800" w:rsidRPr="008E4F5D" w:rsidRDefault="008C5800" w:rsidP="008C5800">
            <w:pPr>
              <w:ind w:firstLine="177"/>
              <w:jc w:val="both"/>
              <w:rPr>
                <w:rFonts w:ascii="Times New Roman" w:eastAsia="Calibri" w:hAnsi="Times New Roman" w:cs="Times New Roman"/>
                <w:i/>
                <w:sz w:val="24"/>
                <w:szCs w:val="24"/>
              </w:rPr>
            </w:pPr>
          </w:p>
          <w:p w14:paraId="5CF05AE2" w14:textId="77777777" w:rsidR="008C5800" w:rsidRPr="008E4F5D" w:rsidRDefault="008C5800" w:rsidP="008C5800">
            <w:pPr>
              <w:ind w:firstLine="177"/>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 xml:space="preserve">Қолданыстағы Салық кодексінің 394-бабының 35) тармақшасына сәйкес.35) Қазақстан Республикасының Денсаулық сақтау саласындағы заңнамасына сәйкес санитариялық-эпидемиологиялық қызметтің мемлекеттік ұйымы көрсететін, өткізілетін </w:t>
            </w:r>
            <w:proofErr w:type="gramStart"/>
            <w:r w:rsidRPr="008E4F5D">
              <w:rPr>
                <w:rFonts w:ascii="Times New Roman" w:eastAsia="Calibri" w:hAnsi="Times New Roman" w:cs="Times New Roman"/>
                <w:sz w:val="24"/>
                <w:szCs w:val="24"/>
              </w:rPr>
              <w:t>жері  Қазақстан</w:t>
            </w:r>
            <w:proofErr w:type="gramEnd"/>
            <w:r w:rsidRPr="008E4F5D">
              <w:rPr>
                <w:rFonts w:ascii="Times New Roman" w:eastAsia="Calibri" w:hAnsi="Times New Roman" w:cs="Times New Roman"/>
                <w:sz w:val="24"/>
                <w:szCs w:val="24"/>
              </w:rPr>
              <w:t xml:space="preserve"> Республикасы болып табылатын мынадай тауарларды, жұмыстарды, көрсетілетін қызметтерді: халықтың санитариялық-эпидемиологиялық саламаттылығы саласындағы көрсетілетін қызметтерді өткізу жөніндегі айналымдар қосылған құн салығынан босатылады;</w:t>
            </w:r>
          </w:p>
          <w:p w14:paraId="0BDB7B2E" w14:textId="77777777" w:rsidR="008C5800" w:rsidRPr="008E4F5D" w:rsidRDefault="008C5800" w:rsidP="008C5800">
            <w:pPr>
              <w:ind w:firstLine="177"/>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7E1141F0" w14:textId="77777777" w:rsidR="008C5800" w:rsidRPr="008E4F5D" w:rsidRDefault="008C5800" w:rsidP="008C5800">
            <w:pPr>
              <w:ind w:firstLine="177"/>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 xml:space="preserve">Алайда, жаңа Салық кодексінің жобасына сәйкес денсаулық </w:t>
            </w:r>
            <w:r w:rsidRPr="008E4F5D">
              <w:rPr>
                <w:rFonts w:ascii="Times New Roman" w:eastAsia="Calibri" w:hAnsi="Times New Roman" w:cs="Times New Roman"/>
                <w:sz w:val="24"/>
                <w:szCs w:val="24"/>
              </w:rPr>
              <w:lastRenderedPageBreak/>
              <w:t>сақтау саласындағы санитариялық-эпидемиологиялық қызметтің мемлекеттік ұйымдары ҚҚС төлеуден босатылмайды.</w:t>
            </w:r>
          </w:p>
          <w:p w14:paraId="771B9729" w14:textId="77777777" w:rsidR="008C5800" w:rsidRPr="008E4F5D" w:rsidRDefault="008C5800" w:rsidP="008C5800">
            <w:pPr>
              <w:jc w:val="both"/>
              <w:rPr>
                <w:rFonts w:ascii="Times New Roman" w:eastAsia="Calibri" w:hAnsi="Times New Roman" w:cs="Times New Roman"/>
                <w:sz w:val="24"/>
                <w:szCs w:val="24"/>
              </w:rPr>
            </w:pPr>
            <w:r w:rsidRPr="008E4F5D">
              <w:rPr>
                <w:rFonts w:ascii="Times New Roman" w:eastAsia="Calibri" w:hAnsi="Times New Roman" w:cs="Times New Roman"/>
                <w:sz w:val="24"/>
                <w:szCs w:val="24"/>
              </w:rPr>
              <w:t xml:space="preserve"> Осыған байланысты, халықтың санитариялық-эпидемиологиялық саламаттылығы саласында көрсетілетін қызметтерді дамытуды ынталандыру, сондай-ақ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ҚҚС бойынша салықтық жеңілдікті сақтау бөлігінде ұсынысты қарауды және аталған норманы халықтың санитариялық-эпидемиологиялық саламаттылығы саласындағы кәсіпкерлік субъектілеріне таратуды (меншік нысанына қарамастан) ұсынамыз.</w:t>
            </w:r>
          </w:p>
          <w:p w14:paraId="7882ED36" w14:textId="77777777" w:rsidR="008C5800" w:rsidRPr="008E4F5D" w:rsidRDefault="008C5800" w:rsidP="008C5800">
            <w:pPr>
              <w:ind w:left="31"/>
              <w:jc w:val="center"/>
              <w:rPr>
                <w:rFonts w:ascii="Times New Roman" w:hAnsi="Times New Roman" w:cs="Times New Roman"/>
                <w:b/>
                <w:i/>
                <w:sz w:val="24"/>
                <w:szCs w:val="24"/>
              </w:rPr>
            </w:pPr>
            <w:r w:rsidRPr="008E4F5D">
              <w:rPr>
                <w:rFonts w:ascii="Times New Roman" w:hAnsi="Times New Roman" w:cs="Times New Roman"/>
                <w:b/>
                <w:i/>
                <w:sz w:val="24"/>
                <w:szCs w:val="24"/>
              </w:rPr>
              <w:t>Депутаттар</w:t>
            </w:r>
          </w:p>
          <w:p w14:paraId="51D3316B" w14:textId="77777777" w:rsidR="008C5800" w:rsidRPr="008E4F5D" w:rsidRDefault="008C5800" w:rsidP="008C5800">
            <w:pPr>
              <w:ind w:left="31"/>
              <w:jc w:val="center"/>
              <w:rPr>
                <w:rFonts w:ascii="Times New Roman" w:hAnsi="Times New Roman" w:cs="Times New Roman"/>
                <w:b/>
                <w:i/>
                <w:sz w:val="24"/>
                <w:szCs w:val="24"/>
              </w:rPr>
            </w:pPr>
            <w:r w:rsidRPr="008E4F5D">
              <w:rPr>
                <w:rFonts w:ascii="Times New Roman" w:hAnsi="Times New Roman" w:cs="Times New Roman"/>
                <w:b/>
                <w:i/>
                <w:sz w:val="24"/>
                <w:szCs w:val="24"/>
              </w:rPr>
              <w:t>А. Қожаназаров және</w:t>
            </w:r>
          </w:p>
          <w:p w14:paraId="2E1BB901" w14:textId="77777777" w:rsidR="008C5800" w:rsidRPr="008E4F5D" w:rsidRDefault="008C5800" w:rsidP="008C5800">
            <w:pPr>
              <w:ind w:left="31"/>
              <w:jc w:val="center"/>
              <w:rPr>
                <w:rFonts w:ascii="Times New Roman" w:hAnsi="Times New Roman" w:cs="Times New Roman"/>
                <w:b/>
                <w:i/>
                <w:sz w:val="24"/>
                <w:szCs w:val="24"/>
              </w:rPr>
            </w:pPr>
            <w:r w:rsidRPr="008E4F5D">
              <w:rPr>
                <w:rFonts w:ascii="Times New Roman" w:hAnsi="Times New Roman" w:cs="Times New Roman"/>
                <w:b/>
                <w:i/>
                <w:sz w:val="24"/>
                <w:szCs w:val="24"/>
              </w:rPr>
              <w:t>А. Қошмамбетовтың негіздемесі</w:t>
            </w:r>
          </w:p>
          <w:p w14:paraId="78951AC0" w14:textId="77777777" w:rsidR="008C5800" w:rsidRPr="008E4F5D" w:rsidRDefault="008C5800" w:rsidP="008C5800">
            <w:pPr>
              <w:ind w:left="31"/>
              <w:jc w:val="center"/>
              <w:rPr>
                <w:rFonts w:ascii="Times New Roman" w:hAnsi="Times New Roman" w:cs="Times New Roman"/>
                <w:i/>
                <w:sz w:val="24"/>
                <w:szCs w:val="24"/>
              </w:rPr>
            </w:pPr>
          </w:p>
          <w:p w14:paraId="0B302B38" w14:textId="77777777" w:rsidR="008C5800" w:rsidRPr="008E4F5D" w:rsidRDefault="008C5800" w:rsidP="008C5800">
            <w:pPr>
              <w:ind w:left="31" w:firstLine="294"/>
              <w:jc w:val="both"/>
              <w:rPr>
                <w:rFonts w:ascii="Times New Roman" w:hAnsi="Times New Roman" w:cs="Times New Roman"/>
                <w:sz w:val="24"/>
                <w:szCs w:val="24"/>
              </w:rPr>
            </w:pPr>
            <w:r w:rsidRPr="008E4F5D">
              <w:rPr>
                <w:rFonts w:ascii="Times New Roman" w:hAnsi="Times New Roman" w:cs="Times New Roman"/>
                <w:sz w:val="24"/>
                <w:szCs w:val="24"/>
              </w:rPr>
              <w:t>Кодекс жобасына сәйкес денсаулық сақтау саласындағы санитариялық-эпидемиологиялық қызметтің мемлекеттік ұйымдары ҚҚС төлеуден босатылмайды.</w:t>
            </w:r>
          </w:p>
          <w:p w14:paraId="65D826C8" w14:textId="51F6B35F" w:rsidR="008C5800" w:rsidRPr="00857676" w:rsidRDefault="008C5800" w:rsidP="008C5800">
            <w:pPr>
              <w:ind w:firstLine="314"/>
              <w:jc w:val="both"/>
              <w:rPr>
                <w:rFonts w:ascii="Times New Roman" w:eastAsia="Times New Roman" w:hAnsi="Times New Roman" w:cs="Times New Roman"/>
                <w:b/>
                <w:sz w:val="24"/>
                <w:szCs w:val="24"/>
                <w:lang w:eastAsia="ru-RU"/>
              </w:rPr>
            </w:pPr>
            <w:r w:rsidRPr="008E4F5D">
              <w:rPr>
                <w:rFonts w:ascii="Times New Roman" w:hAnsi="Times New Roman" w:cs="Times New Roman"/>
                <w:sz w:val="24"/>
                <w:szCs w:val="24"/>
              </w:rPr>
              <w:t>Осыған байланысты, халықтың санитариялық-эпидемиологиялық саламаттылығы саласында көрсетілетін қызметтерді дамытуды ынталандыру мақсатында, сондай-ақ нарыққа қатысушылар үшін тең жағдайларды қамтамасыз ету мақсатында біз Кодекс жобасына халықтың санитариялық-эпидемиологиялық саламаттылығы саласындағы көрсетілетін қызметтер бойынша ҚҚС бойынша салықтық жеңілдікті сақтау бөлігінде ұсынысты қарауды және аталған норманың жеке кәсіпкерлік субъектілеріне қатысты қолданылуын таратуды ұсынамыз: (36) тармақша)  бұл Қазақстан Республикасының Денсаулық сақтау саласындағы заңнамасына сәйкес меншік нысанына қарамастан санитариялық-</w:t>
            </w:r>
            <w:r w:rsidRPr="008E4F5D">
              <w:rPr>
                <w:rFonts w:ascii="Times New Roman" w:hAnsi="Times New Roman" w:cs="Times New Roman"/>
                <w:sz w:val="24"/>
                <w:szCs w:val="24"/>
              </w:rPr>
              <w:lastRenderedPageBreak/>
              <w:t>эпидемиологиялық қызмет ұйымдары көрсететін халықтың санитариялық-эпидемиологиялық саламаттылығы саласындағы көрсетілетін қызметтер)</w:t>
            </w:r>
          </w:p>
        </w:tc>
        <w:tc>
          <w:tcPr>
            <w:tcW w:w="1700" w:type="dxa"/>
          </w:tcPr>
          <w:p w14:paraId="004C2DEA" w14:textId="77777777" w:rsidR="008C5800" w:rsidRPr="008E4F5D" w:rsidRDefault="008C5800" w:rsidP="008C5800">
            <w:pPr>
              <w:widowControl w:val="0"/>
              <w:jc w:val="both"/>
              <w:rPr>
                <w:rFonts w:ascii="Times New Roman" w:eastAsia="Times New Roman" w:hAnsi="Times New Roman" w:cs="Times New Roman"/>
                <w:b/>
                <w:sz w:val="24"/>
                <w:szCs w:val="24"/>
                <w:lang w:eastAsia="ru-RU"/>
              </w:rPr>
            </w:pPr>
            <w:r w:rsidRPr="008E4F5D">
              <w:rPr>
                <w:rFonts w:ascii="Times New Roman" w:eastAsia="Times New Roman" w:hAnsi="Times New Roman" w:cs="Times New Roman"/>
                <w:b/>
                <w:sz w:val="24"/>
                <w:szCs w:val="24"/>
                <w:lang w:eastAsia="ru-RU"/>
              </w:rPr>
              <w:lastRenderedPageBreak/>
              <w:t>Пысықталсын</w:t>
            </w:r>
          </w:p>
          <w:p w14:paraId="058A1ACA" w14:textId="77777777" w:rsidR="008C5800" w:rsidRPr="008E4F5D" w:rsidRDefault="008C5800" w:rsidP="008C5800">
            <w:pPr>
              <w:widowControl w:val="0"/>
              <w:jc w:val="both"/>
              <w:rPr>
                <w:rFonts w:ascii="Times New Roman" w:eastAsia="Times New Roman" w:hAnsi="Times New Roman" w:cs="Times New Roman"/>
                <w:b/>
                <w:sz w:val="24"/>
                <w:szCs w:val="24"/>
                <w:lang w:eastAsia="ru-RU"/>
              </w:rPr>
            </w:pPr>
          </w:p>
          <w:p w14:paraId="1E327461" w14:textId="77777777" w:rsidR="008C5800" w:rsidRPr="008E4F5D" w:rsidRDefault="008C5800" w:rsidP="008C5800">
            <w:pPr>
              <w:widowControl w:val="0"/>
              <w:jc w:val="both"/>
              <w:rPr>
                <w:rFonts w:ascii="Times New Roman" w:eastAsia="Times New Roman" w:hAnsi="Times New Roman" w:cs="Times New Roman"/>
                <w:b/>
                <w:sz w:val="24"/>
                <w:szCs w:val="24"/>
                <w:lang w:eastAsia="ru-RU"/>
              </w:rPr>
            </w:pPr>
          </w:p>
          <w:p w14:paraId="24EC74DA" w14:textId="6FD31E70" w:rsidR="008C5800" w:rsidRPr="00857676" w:rsidRDefault="008C5800" w:rsidP="008C5800">
            <w:pPr>
              <w:widowControl w:val="0"/>
              <w:jc w:val="both"/>
              <w:rPr>
                <w:rFonts w:ascii="Times New Roman" w:eastAsia="Times New Roman" w:hAnsi="Times New Roman" w:cs="Times New Roman"/>
                <w:b/>
                <w:sz w:val="24"/>
                <w:szCs w:val="24"/>
                <w:lang w:eastAsia="ru-RU"/>
              </w:rPr>
            </w:pPr>
          </w:p>
        </w:tc>
      </w:tr>
      <w:tr w:rsidR="008C5800" w:rsidRPr="00857676" w14:paraId="4C53EF75" w14:textId="77777777" w:rsidTr="00154931">
        <w:tc>
          <w:tcPr>
            <w:tcW w:w="709" w:type="dxa"/>
          </w:tcPr>
          <w:p w14:paraId="56925C19"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47E40838" w14:textId="45F360B0" w:rsidR="008C5800" w:rsidRPr="00857676" w:rsidRDefault="008C5800" w:rsidP="008C5800">
            <w:pPr>
              <w:tabs>
                <w:tab w:val="left" w:pos="567"/>
                <w:tab w:val="left" w:pos="12049"/>
              </w:tabs>
              <w:jc w:val="center"/>
              <w:rPr>
                <w:rFonts w:ascii="Times New Roman" w:hAnsi="Times New Roman" w:cs="Times New Roman"/>
                <w:sz w:val="24"/>
                <w:szCs w:val="24"/>
                <w:lang w:val="kk-KZ"/>
              </w:rPr>
            </w:pPr>
            <w:r w:rsidRPr="008E4F5D">
              <w:rPr>
                <w:rFonts w:ascii="Times New Roman" w:hAnsi="Times New Roman" w:cs="Times New Roman"/>
                <w:sz w:val="24"/>
                <w:szCs w:val="24"/>
                <w:lang w:val="kk-KZ"/>
              </w:rPr>
              <w:t>жобаның 481-бабының жаңа 4) тармақшасы</w:t>
            </w:r>
          </w:p>
        </w:tc>
        <w:tc>
          <w:tcPr>
            <w:tcW w:w="3828" w:type="dxa"/>
          </w:tcPr>
          <w:p w14:paraId="07564C28" w14:textId="77777777" w:rsidR="008C5800" w:rsidRPr="008E4F5D" w:rsidRDefault="008C5800" w:rsidP="008C5800">
            <w:pPr>
              <w:ind w:firstLine="453"/>
              <w:contextualSpacing/>
              <w:jc w:val="both"/>
              <w:rPr>
                <w:rFonts w:ascii="Times New Roman" w:eastAsia="Calibri" w:hAnsi="Times New Roman" w:cs="Times New Roman"/>
                <w:b/>
                <w:sz w:val="24"/>
                <w:szCs w:val="24"/>
                <w:lang w:val="kk-KZ"/>
              </w:rPr>
            </w:pPr>
            <w:r w:rsidRPr="008E4F5D">
              <w:rPr>
                <w:rFonts w:ascii="Times New Roman" w:eastAsia="Calibri" w:hAnsi="Times New Roman" w:cs="Times New Roman"/>
                <w:b/>
                <w:sz w:val="24"/>
                <w:szCs w:val="24"/>
                <w:lang w:val="kk-KZ"/>
              </w:rPr>
              <w:t>481-бап. Есепке жатқызылатын қосылған құн салығының қосымша сомасы</w:t>
            </w:r>
          </w:p>
          <w:p w14:paraId="14B44DDC" w14:textId="77777777" w:rsidR="008C5800" w:rsidRPr="008E4F5D" w:rsidRDefault="008C5800" w:rsidP="008C5800">
            <w:pPr>
              <w:ind w:firstLine="453"/>
              <w:contextualSpacing/>
              <w:jc w:val="both"/>
              <w:rPr>
                <w:rFonts w:ascii="Times New Roman" w:eastAsia="Calibri" w:hAnsi="Times New Roman" w:cs="Times New Roman"/>
                <w:sz w:val="24"/>
                <w:szCs w:val="24"/>
                <w:lang w:val="kk-KZ"/>
              </w:rPr>
            </w:pPr>
          </w:p>
          <w:p w14:paraId="641BB4A8" w14:textId="77777777" w:rsidR="008C5800" w:rsidRPr="008E4F5D" w:rsidRDefault="008C5800" w:rsidP="008C5800">
            <w:pPr>
              <w:ind w:firstLine="453"/>
              <w:contextualSpacing/>
              <w:jc w:val="both"/>
              <w:rPr>
                <w:rFonts w:ascii="Times New Roman" w:eastAsia="Calibri" w:hAnsi="Times New Roman" w:cs="Times New Roman"/>
                <w:sz w:val="24"/>
                <w:szCs w:val="24"/>
                <w:lang w:val="kk-KZ"/>
              </w:rPr>
            </w:pPr>
            <w:r w:rsidRPr="008E4F5D">
              <w:rPr>
                <w:rFonts w:ascii="Times New Roman" w:eastAsia="Calibri" w:hAnsi="Times New Roman" w:cs="Times New Roman"/>
                <w:sz w:val="24"/>
                <w:szCs w:val="24"/>
                <w:lang w:val="kk-KZ"/>
              </w:rPr>
              <w:t>1. Мынадай тұлғалар қосылған құн салығының қосымша сомасын есепке жатқызуға құқылы:</w:t>
            </w:r>
          </w:p>
          <w:p w14:paraId="15EE72AA" w14:textId="77777777" w:rsidR="008C5800" w:rsidRPr="002B4662" w:rsidRDefault="008C5800" w:rsidP="008C5800">
            <w:pPr>
              <w:ind w:firstLine="453"/>
              <w:contextualSpacing/>
              <w:jc w:val="both"/>
              <w:rPr>
                <w:rFonts w:ascii="Times New Roman" w:eastAsia="Calibri" w:hAnsi="Times New Roman" w:cs="Times New Roman"/>
                <w:sz w:val="24"/>
                <w:szCs w:val="24"/>
                <w:lang w:val="kk-KZ"/>
              </w:rPr>
            </w:pPr>
            <w:r w:rsidRPr="002B4662">
              <w:rPr>
                <w:rFonts w:ascii="Times New Roman" w:eastAsia="Calibri" w:hAnsi="Times New Roman" w:cs="Times New Roman"/>
                <w:sz w:val="24"/>
                <w:szCs w:val="24"/>
                <w:lang w:val="kk-KZ"/>
              </w:rPr>
              <w:t>…</w:t>
            </w:r>
          </w:p>
          <w:p w14:paraId="77B1B13B" w14:textId="77777777" w:rsidR="008C5800" w:rsidRPr="002B4662" w:rsidRDefault="008C5800" w:rsidP="008C5800">
            <w:pPr>
              <w:ind w:firstLine="453"/>
              <w:contextualSpacing/>
              <w:jc w:val="both"/>
              <w:rPr>
                <w:rFonts w:ascii="Times New Roman" w:eastAsia="Calibri" w:hAnsi="Times New Roman" w:cs="Times New Roman"/>
                <w:sz w:val="24"/>
                <w:szCs w:val="24"/>
                <w:lang w:val="kk-KZ"/>
              </w:rPr>
            </w:pPr>
            <w:r w:rsidRPr="002B4662">
              <w:rPr>
                <w:rFonts w:ascii="Times New Roman" w:eastAsia="Calibri" w:hAnsi="Times New Roman" w:cs="Times New Roman"/>
                <w:sz w:val="24"/>
                <w:szCs w:val="24"/>
                <w:lang w:val="kk-KZ"/>
              </w:rPr>
              <w:t>3) мыналар:</w:t>
            </w:r>
          </w:p>
          <w:p w14:paraId="76E91D97" w14:textId="77777777" w:rsidR="008C5800" w:rsidRPr="002B4662" w:rsidRDefault="008C5800" w:rsidP="008C5800">
            <w:pPr>
              <w:ind w:firstLine="453"/>
              <w:contextualSpacing/>
              <w:jc w:val="both"/>
              <w:rPr>
                <w:rFonts w:ascii="Times New Roman" w:eastAsia="Calibri" w:hAnsi="Times New Roman" w:cs="Times New Roman"/>
                <w:sz w:val="24"/>
                <w:szCs w:val="24"/>
                <w:lang w:val="kk-KZ"/>
              </w:rPr>
            </w:pPr>
            <w:r w:rsidRPr="002B4662">
              <w:rPr>
                <w:rFonts w:ascii="Times New Roman" w:eastAsia="Calibri" w:hAnsi="Times New Roman" w:cs="Times New Roman"/>
                <w:sz w:val="24"/>
                <w:szCs w:val="24"/>
                <w:lang w:val="kk-KZ"/>
              </w:rPr>
              <w:t>өз өндірісінің, сондай-ақ осындай кооперативтің мүшелері өндірген ауыл шаруашылығы өнімін, акваөсіру (балық шаруашылығының) өнімін өткізу;</w:t>
            </w:r>
          </w:p>
          <w:p w14:paraId="68211F1E" w14:textId="77777777" w:rsidR="008C5800" w:rsidRPr="008C5800" w:rsidRDefault="008C5800" w:rsidP="008C5800">
            <w:pPr>
              <w:ind w:firstLine="453"/>
              <w:contextualSpacing/>
              <w:jc w:val="both"/>
              <w:rPr>
                <w:rFonts w:ascii="Times New Roman" w:eastAsia="Calibri" w:hAnsi="Times New Roman" w:cs="Times New Roman"/>
                <w:sz w:val="24"/>
                <w:szCs w:val="24"/>
                <w:lang w:val="kk-KZ"/>
              </w:rPr>
            </w:pPr>
            <w:r w:rsidRPr="008C5800">
              <w:rPr>
                <w:rFonts w:ascii="Times New Roman" w:eastAsia="Calibri" w:hAnsi="Times New Roman" w:cs="Times New Roman"/>
                <w:sz w:val="24"/>
                <w:szCs w:val="24"/>
                <w:lang w:val="kk-KZ"/>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59B3A614" w14:textId="77777777" w:rsidR="008C5800" w:rsidRPr="008C5800" w:rsidRDefault="008C5800" w:rsidP="008C5800">
            <w:pPr>
              <w:ind w:firstLine="453"/>
              <w:contextualSpacing/>
              <w:jc w:val="both"/>
              <w:rPr>
                <w:rFonts w:ascii="Times New Roman" w:eastAsia="Calibri" w:hAnsi="Times New Roman" w:cs="Times New Roman"/>
                <w:sz w:val="24"/>
                <w:szCs w:val="24"/>
                <w:lang w:val="kk-KZ"/>
              </w:rPr>
            </w:pPr>
            <w:r w:rsidRPr="008C5800">
              <w:rPr>
                <w:rFonts w:ascii="Times New Roman" w:eastAsia="Calibri" w:hAnsi="Times New Roman" w:cs="Times New Roman"/>
                <w:sz w:val="24"/>
                <w:szCs w:val="24"/>
                <w:lang w:val="kk-KZ"/>
              </w:rPr>
              <w:t xml:space="preserve">агроөнеркәсіптік кешенді дамыту саласындағы уәкілетті орган мемлекеттік жоспарлау жөніндегі орталық уәкілетті органмен және уәкілетті органмен </w:t>
            </w:r>
            <w:r w:rsidRPr="008C5800">
              <w:rPr>
                <w:rFonts w:ascii="Times New Roman" w:eastAsia="Calibri" w:hAnsi="Times New Roman" w:cs="Times New Roman"/>
                <w:sz w:val="24"/>
                <w:szCs w:val="24"/>
                <w:lang w:val="kk-KZ"/>
              </w:rPr>
              <w:lastRenderedPageBreak/>
              <w:t>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5BF7217C" w14:textId="77777777" w:rsidR="008C5800" w:rsidRPr="008C5800" w:rsidRDefault="008C5800" w:rsidP="008C5800">
            <w:pPr>
              <w:ind w:firstLine="453"/>
              <w:contextualSpacing/>
              <w:jc w:val="both"/>
              <w:rPr>
                <w:rFonts w:ascii="Times New Roman" w:eastAsia="Calibri" w:hAnsi="Times New Roman" w:cs="Times New Roman"/>
                <w:sz w:val="24"/>
                <w:szCs w:val="24"/>
                <w:lang w:val="kk-KZ"/>
              </w:rPr>
            </w:pPr>
            <w:r w:rsidRPr="008C5800">
              <w:rPr>
                <w:rFonts w:ascii="Times New Roman" w:eastAsia="Calibri" w:hAnsi="Times New Roman" w:cs="Times New Roman"/>
                <w:sz w:val="24"/>
                <w:szCs w:val="24"/>
                <w:lang w:val="kk-KZ"/>
              </w:rPr>
              <w:t>Осы тармақтың ережелері акцизделетін тауарларды және оларды қайта өңдеу өнімдерін өткізу бойынша айналымдарға қолданылмайды.</w:t>
            </w:r>
          </w:p>
          <w:p w14:paraId="32CC722E" w14:textId="77777777" w:rsidR="008C5800" w:rsidRPr="008C5800" w:rsidRDefault="008C5800" w:rsidP="008C5800">
            <w:pPr>
              <w:ind w:firstLine="453"/>
              <w:contextualSpacing/>
              <w:jc w:val="both"/>
              <w:rPr>
                <w:rFonts w:ascii="Times New Roman" w:eastAsia="Calibri" w:hAnsi="Times New Roman" w:cs="Times New Roman"/>
                <w:sz w:val="24"/>
                <w:szCs w:val="24"/>
                <w:lang w:val="kk-KZ"/>
              </w:rPr>
            </w:pPr>
            <w:r w:rsidRPr="008C5800">
              <w:rPr>
                <w:rFonts w:ascii="Times New Roman" w:eastAsia="Calibri" w:hAnsi="Times New Roman" w:cs="Times New Roman"/>
                <w:sz w:val="24"/>
                <w:szCs w:val="24"/>
                <w:lang w:val="kk-KZ"/>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79AB5E6B" w14:textId="68452A45" w:rsidR="008C5800" w:rsidRPr="00857676" w:rsidRDefault="008C5800" w:rsidP="008C5800">
            <w:pPr>
              <w:ind w:firstLine="453"/>
              <w:contextualSpacing/>
              <w:jc w:val="both"/>
              <w:rPr>
                <w:rFonts w:ascii="Times New Roman" w:hAnsi="Times New Roman" w:cs="Times New Roman"/>
                <w:sz w:val="24"/>
                <w:szCs w:val="24"/>
              </w:rPr>
            </w:pPr>
            <w:r w:rsidRPr="008E4F5D">
              <w:rPr>
                <w:rFonts w:ascii="Times New Roman" w:hAnsi="Times New Roman" w:cs="Times New Roman"/>
                <w:b/>
                <w:sz w:val="24"/>
                <w:szCs w:val="24"/>
              </w:rPr>
              <w:t>4) жоқ.</w:t>
            </w:r>
          </w:p>
        </w:tc>
        <w:tc>
          <w:tcPr>
            <w:tcW w:w="4111" w:type="dxa"/>
          </w:tcPr>
          <w:p w14:paraId="2D980011" w14:textId="77777777" w:rsidR="008C5800" w:rsidRPr="008E4F5D" w:rsidRDefault="008C5800" w:rsidP="008C5800">
            <w:pPr>
              <w:pStyle w:val="a4"/>
              <w:tabs>
                <w:tab w:val="left" w:pos="319"/>
                <w:tab w:val="left" w:pos="421"/>
                <w:tab w:val="left" w:pos="931"/>
              </w:tabs>
              <w:spacing w:after="0"/>
              <w:ind w:firstLine="455"/>
              <w:contextualSpacing/>
              <w:jc w:val="both"/>
            </w:pPr>
            <w:r w:rsidRPr="008E4F5D">
              <w:lastRenderedPageBreak/>
              <w:t>жобаның 481-бабының 1-тармағы мынадай мазмұндағы 4) тармақшамен толықтырылсын:</w:t>
            </w:r>
          </w:p>
          <w:p w14:paraId="3B476305" w14:textId="77777777" w:rsidR="008C5800" w:rsidRPr="008E4F5D" w:rsidRDefault="008C5800" w:rsidP="008C5800">
            <w:pPr>
              <w:pStyle w:val="a4"/>
              <w:tabs>
                <w:tab w:val="left" w:pos="319"/>
                <w:tab w:val="left" w:pos="421"/>
                <w:tab w:val="left" w:pos="931"/>
              </w:tabs>
              <w:spacing w:after="0"/>
              <w:ind w:firstLine="455"/>
              <w:contextualSpacing/>
              <w:jc w:val="both"/>
              <w:rPr>
                <w:b/>
              </w:rPr>
            </w:pPr>
            <w:r w:rsidRPr="008E4F5D">
              <w:rPr>
                <w:b/>
                <w:lang w:val="kk-KZ"/>
              </w:rPr>
              <w:t>«</w:t>
            </w:r>
            <w:r w:rsidRPr="008E4F5D">
              <w:rPr>
                <w:b/>
              </w:rPr>
              <w:t>4) қалдықтарды, қайталама шикізатты жинаумен және өткізумен айналысатын дара кәсіпкерлер мен заңды тұлғалар;</w:t>
            </w:r>
          </w:p>
          <w:p w14:paraId="243DD1A6" w14:textId="3CAE7E4C" w:rsidR="008C5800" w:rsidRPr="00857676" w:rsidRDefault="008C5800" w:rsidP="008C5800">
            <w:pPr>
              <w:ind w:firstLine="455"/>
              <w:contextualSpacing/>
              <w:jc w:val="both"/>
              <w:rPr>
                <w:rFonts w:ascii="Times New Roman" w:hAnsi="Times New Roman" w:cs="Times New Roman"/>
                <w:bCs/>
                <w:sz w:val="24"/>
                <w:szCs w:val="24"/>
              </w:rPr>
            </w:pPr>
            <w:r w:rsidRPr="008E4F5D">
              <w:rPr>
                <w:b/>
              </w:rPr>
              <w:t>Осы тармақшаның ережелері қалдықтарды, қайталама шикізатты өткізуден және алынған субсидиялардан түскен табысы жылдық жиынтық табыстың кемінде 90%-ын құрайтын салық төлеушілерге қолданылады.</w:t>
            </w:r>
            <w:r w:rsidRPr="008E4F5D">
              <w:rPr>
                <w:b/>
                <w:bCs/>
              </w:rPr>
              <w:t>»;</w:t>
            </w:r>
          </w:p>
        </w:tc>
        <w:tc>
          <w:tcPr>
            <w:tcW w:w="3685" w:type="dxa"/>
          </w:tcPr>
          <w:p w14:paraId="07A4D192" w14:textId="77777777" w:rsidR="008C5800" w:rsidRPr="008E4F5D" w:rsidRDefault="008C5800" w:rsidP="008C5800">
            <w:pPr>
              <w:ind w:left="31"/>
              <w:jc w:val="center"/>
              <w:rPr>
                <w:rFonts w:ascii="Times New Roman" w:hAnsi="Times New Roman" w:cs="Times New Roman"/>
                <w:b/>
                <w:sz w:val="24"/>
                <w:szCs w:val="24"/>
              </w:rPr>
            </w:pPr>
            <w:r w:rsidRPr="008E4F5D">
              <w:rPr>
                <w:rFonts w:ascii="Times New Roman" w:hAnsi="Times New Roman" w:cs="Times New Roman"/>
                <w:b/>
                <w:sz w:val="24"/>
                <w:szCs w:val="24"/>
              </w:rPr>
              <w:t>депутаттар</w:t>
            </w:r>
          </w:p>
          <w:p w14:paraId="59088D34" w14:textId="77777777" w:rsidR="008C5800" w:rsidRPr="008E4F5D" w:rsidRDefault="008C5800" w:rsidP="008C5800">
            <w:pPr>
              <w:ind w:left="31"/>
              <w:jc w:val="center"/>
              <w:rPr>
                <w:rFonts w:ascii="Times New Roman" w:hAnsi="Times New Roman" w:cs="Times New Roman"/>
                <w:b/>
                <w:sz w:val="24"/>
                <w:szCs w:val="24"/>
              </w:rPr>
            </w:pPr>
            <w:r w:rsidRPr="008E4F5D">
              <w:rPr>
                <w:rFonts w:ascii="Times New Roman" w:hAnsi="Times New Roman" w:cs="Times New Roman"/>
                <w:b/>
                <w:sz w:val="24"/>
                <w:szCs w:val="24"/>
              </w:rPr>
              <w:t>А. Қожаназаров</w:t>
            </w:r>
          </w:p>
          <w:p w14:paraId="381DE273" w14:textId="77777777" w:rsidR="008C5800" w:rsidRPr="008E4F5D" w:rsidRDefault="008C5800" w:rsidP="008C5800">
            <w:pPr>
              <w:ind w:left="31"/>
              <w:jc w:val="center"/>
              <w:rPr>
                <w:rFonts w:ascii="Times New Roman" w:hAnsi="Times New Roman" w:cs="Times New Roman"/>
                <w:b/>
                <w:sz w:val="24"/>
                <w:szCs w:val="24"/>
              </w:rPr>
            </w:pPr>
            <w:r w:rsidRPr="008E4F5D">
              <w:rPr>
                <w:rFonts w:ascii="Times New Roman" w:hAnsi="Times New Roman" w:cs="Times New Roman"/>
                <w:b/>
                <w:sz w:val="24"/>
                <w:szCs w:val="24"/>
              </w:rPr>
              <w:t>А. Қошмамбетов</w:t>
            </w:r>
          </w:p>
          <w:p w14:paraId="6D853875" w14:textId="77777777" w:rsidR="008C5800" w:rsidRPr="008E4F5D" w:rsidRDefault="008C5800" w:rsidP="008C5800">
            <w:pPr>
              <w:ind w:left="31"/>
              <w:jc w:val="center"/>
              <w:rPr>
                <w:rFonts w:ascii="Times New Roman" w:hAnsi="Times New Roman" w:cs="Times New Roman"/>
                <w:b/>
                <w:sz w:val="24"/>
                <w:szCs w:val="24"/>
              </w:rPr>
            </w:pPr>
          </w:p>
          <w:p w14:paraId="2AD3C2D0" w14:textId="77777777" w:rsidR="008C5800" w:rsidRPr="008E4F5D" w:rsidRDefault="008C5800" w:rsidP="008C5800">
            <w:pPr>
              <w:ind w:left="31" w:firstLine="436"/>
              <w:jc w:val="both"/>
              <w:rPr>
                <w:rFonts w:ascii="Times New Roman" w:hAnsi="Times New Roman" w:cs="Times New Roman"/>
                <w:sz w:val="24"/>
                <w:szCs w:val="24"/>
              </w:rPr>
            </w:pPr>
            <w:r w:rsidRPr="008E4F5D">
              <w:rPr>
                <w:rFonts w:ascii="Times New Roman" w:hAnsi="Times New Roman" w:cs="Times New Roman"/>
                <w:sz w:val="24"/>
                <w:szCs w:val="24"/>
              </w:rPr>
              <w:t>Қолданыстағы ҚҚС қайталама шикізаттың қымбаттауына әкеледі және қайталама шикізатты жинаудың бүкіл саласына теріс әсерін тигізеді.</w:t>
            </w:r>
          </w:p>
          <w:p w14:paraId="18E56508" w14:textId="77777777" w:rsidR="008C5800" w:rsidRPr="008E4F5D" w:rsidRDefault="008C5800" w:rsidP="008C5800">
            <w:pPr>
              <w:ind w:left="31" w:firstLine="436"/>
              <w:jc w:val="both"/>
              <w:rPr>
                <w:rFonts w:ascii="Times New Roman" w:hAnsi="Times New Roman" w:cs="Times New Roman"/>
                <w:sz w:val="24"/>
                <w:szCs w:val="24"/>
              </w:rPr>
            </w:pPr>
            <w:r w:rsidRPr="008E4F5D">
              <w:rPr>
                <w:rFonts w:ascii="Times New Roman" w:hAnsi="Times New Roman" w:cs="Times New Roman"/>
                <w:sz w:val="24"/>
                <w:szCs w:val="24"/>
              </w:rPr>
              <w:t xml:space="preserve">Қоқыс тауар ретінде </w:t>
            </w:r>
            <w:proofErr w:type="gramStart"/>
            <w:r w:rsidRPr="008E4F5D">
              <w:rPr>
                <w:rFonts w:ascii="Times New Roman" w:hAnsi="Times New Roman" w:cs="Times New Roman"/>
                <w:sz w:val="24"/>
                <w:szCs w:val="24"/>
              </w:rPr>
              <w:t>жүреді  және</w:t>
            </w:r>
            <w:proofErr w:type="gramEnd"/>
            <w:r w:rsidRPr="008E4F5D">
              <w:rPr>
                <w:rFonts w:ascii="Times New Roman" w:hAnsi="Times New Roman" w:cs="Times New Roman"/>
                <w:sz w:val="24"/>
                <w:szCs w:val="24"/>
              </w:rPr>
              <w:t xml:space="preserve"> қайтадан ҚҚС салынады, бұл қайталама шикізатты жинауды тиімсіз етеді.</w:t>
            </w:r>
          </w:p>
          <w:p w14:paraId="757303F8" w14:textId="3361919D" w:rsidR="008C5800" w:rsidRPr="00857676" w:rsidRDefault="008C5800" w:rsidP="008C5800">
            <w:pPr>
              <w:pStyle w:val="a4"/>
              <w:spacing w:before="0" w:beforeAutospacing="0" w:after="0" w:afterAutospacing="0"/>
              <w:ind w:firstLine="175"/>
              <w:contextualSpacing/>
              <w:jc w:val="both"/>
              <w:rPr>
                <w:rFonts w:eastAsia="Calibri"/>
                <w:lang w:eastAsia="en-US"/>
              </w:rPr>
            </w:pPr>
            <w:r w:rsidRPr="008E4F5D">
              <w:t xml:space="preserve">Қайталама шикізатты жинаумен және өткізумен айналысатын компаниялар үшін 70% (ауыл шаруашылығы тауарын өндірушілермен ұқсастығы бойынша) мөлшерінде ҚҚС бойынша қосымша есепке алу өнім </w:t>
            </w:r>
            <w:proofErr w:type="gramStart"/>
            <w:r w:rsidRPr="008E4F5D">
              <w:t>өндірушілерді  қайталама</w:t>
            </w:r>
            <w:proofErr w:type="gramEnd"/>
            <w:r w:rsidRPr="008E4F5D">
              <w:t xml:space="preserve"> шикізатты ҚҚС-ты қоса алғанда арзан бағамен  пайдалануға ынталандырады, мұны есепке алуға болады. Осылайша, бұл </w:t>
            </w:r>
            <w:r w:rsidRPr="008E4F5D">
              <w:lastRenderedPageBreak/>
              <w:t>қайталама шикізаттың құнын төмендетеді.</w:t>
            </w:r>
          </w:p>
        </w:tc>
        <w:tc>
          <w:tcPr>
            <w:tcW w:w="1700" w:type="dxa"/>
          </w:tcPr>
          <w:p w14:paraId="586C4305" w14:textId="77777777" w:rsidR="008C5800" w:rsidRPr="00857676" w:rsidRDefault="008C5800" w:rsidP="008C5800">
            <w:pPr>
              <w:widowControl w:val="0"/>
              <w:jc w:val="both"/>
              <w:rPr>
                <w:rFonts w:ascii="Times New Roman" w:eastAsia="Times New Roman" w:hAnsi="Times New Roman" w:cs="Times New Roman"/>
                <w:b/>
                <w:sz w:val="24"/>
                <w:szCs w:val="24"/>
                <w:lang w:eastAsia="ru-RU"/>
              </w:rPr>
            </w:pPr>
          </w:p>
        </w:tc>
      </w:tr>
      <w:tr w:rsidR="008C5800" w:rsidRPr="008C5800" w14:paraId="76BC5A01" w14:textId="77777777" w:rsidTr="00C504E2">
        <w:tc>
          <w:tcPr>
            <w:tcW w:w="709" w:type="dxa"/>
          </w:tcPr>
          <w:p w14:paraId="4B1630C6"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D59EA88" w14:textId="0A94A48C" w:rsidR="008C5800" w:rsidRPr="00857676" w:rsidRDefault="008C5800" w:rsidP="008C5800">
            <w:pPr>
              <w:tabs>
                <w:tab w:val="left" w:pos="567"/>
                <w:tab w:val="left" w:pos="12049"/>
              </w:tabs>
              <w:jc w:val="center"/>
              <w:rPr>
                <w:rFonts w:ascii="Times New Roman" w:hAnsi="Times New Roman" w:cs="Times New Roman"/>
                <w:sz w:val="24"/>
                <w:szCs w:val="24"/>
                <w:lang w:val="kk-KZ"/>
              </w:rPr>
            </w:pPr>
            <w:r w:rsidRPr="0008451D">
              <w:rPr>
                <w:rFonts w:ascii="Times New Roman" w:hAnsi="Times New Roman" w:cs="Times New Roman"/>
                <w:sz w:val="24"/>
                <w:szCs w:val="24"/>
                <w:lang w:val="kk-KZ"/>
              </w:rPr>
              <w:t>Жобаның 546-бабы 2-тарма-ғының жаңа 3) тармақ-шасы</w:t>
            </w:r>
          </w:p>
        </w:tc>
        <w:tc>
          <w:tcPr>
            <w:tcW w:w="3828" w:type="dxa"/>
          </w:tcPr>
          <w:p w14:paraId="037934ED" w14:textId="77777777" w:rsidR="008C5800" w:rsidRPr="0008451D" w:rsidRDefault="008C5800" w:rsidP="008C5800">
            <w:pPr>
              <w:ind w:firstLine="284"/>
              <w:contextualSpacing/>
              <w:jc w:val="both"/>
              <w:rPr>
                <w:rFonts w:ascii="Times New Roman" w:eastAsia="Times New Roman" w:hAnsi="Times New Roman" w:cs="Times New Roman"/>
                <w:b/>
                <w:bCs/>
                <w:sz w:val="24"/>
                <w:szCs w:val="24"/>
                <w:lang w:val="kk-KZ" w:eastAsia="ru-RU"/>
              </w:rPr>
            </w:pPr>
            <w:r w:rsidRPr="0008451D">
              <w:rPr>
                <w:rFonts w:ascii="Times New Roman" w:eastAsia="Times New Roman" w:hAnsi="Times New Roman" w:cs="Times New Roman"/>
                <w:b/>
                <w:bCs/>
                <w:sz w:val="24"/>
                <w:szCs w:val="24"/>
                <w:lang w:val="kk-KZ" w:eastAsia="ru-RU"/>
              </w:rPr>
              <w:t xml:space="preserve">546-бап. Төлеушілер </w:t>
            </w:r>
          </w:p>
          <w:p w14:paraId="5BF02610" w14:textId="77777777" w:rsidR="008C5800" w:rsidRPr="0008451D" w:rsidRDefault="008C5800" w:rsidP="008C5800">
            <w:pPr>
              <w:ind w:firstLine="284"/>
              <w:contextualSpacing/>
              <w:jc w:val="both"/>
              <w:rPr>
                <w:rFonts w:ascii="Times New Roman" w:eastAsia="Times New Roman" w:hAnsi="Times New Roman" w:cs="Times New Roman"/>
                <w:b/>
                <w:bCs/>
                <w:sz w:val="24"/>
                <w:szCs w:val="24"/>
                <w:lang w:val="kk-KZ" w:eastAsia="ru-RU"/>
              </w:rPr>
            </w:pPr>
          </w:p>
          <w:p w14:paraId="26F115F8"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w:t>
            </w:r>
          </w:p>
          <w:p w14:paraId="09E4A2FD"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2. Әлеуметтік салықты төлемейтіндер мыналар:</w:t>
            </w:r>
          </w:p>
          <w:p w14:paraId="234D79DC"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1) арнайы салық режимін:</w:t>
            </w:r>
          </w:p>
          <w:p w14:paraId="6E48BE5E"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өзін-өзі жұмыспен қамтығандар үшін;</w:t>
            </w:r>
          </w:p>
          <w:p w14:paraId="77BC06FE"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lastRenderedPageBreak/>
              <w:t xml:space="preserve">оңайлатылған декларация негізінде; </w:t>
            </w:r>
          </w:p>
          <w:p w14:paraId="03653F61" w14:textId="77777777" w:rsidR="008C5800" w:rsidRPr="0008451D"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шаруа немесе фермер қожалықтары үшін қолданушылар;</w:t>
            </w:r>
          </w:p>
          <w:p w14:paraId="5E3D1E83" w14:textId="77777777" w:rsidR="008C5800" w:rsidRDefault="008C5800" w:rsidP="008C5800">
            <w:pPr>
              <w:ind w:firstLine="284"/>
              <w:contextualSpacing/>
              <w:jc w:val="both"/>
              <w:rPr>
                <w:rFonts w:ascii="Times New Roman" w:eastAsia="Times New Roman" w:hAnsi="Times New Roman" w:cs="Times New Roman"/>
                <w:bCs/>
                <w:sz w:val="24"/>
                <w:szCs w:val="24"/>
                <w:lang w:val="kk-KZ" w:eastAsia="ru-RU"/>
              </w:rPr>
            </w:pPr>
            <w:r w:rsidRPr="0008451D">
              <w:rPr>
                <w:rFonts w:ascii="Times New Roman" w:eastAsia="Times New Roman" w:hAnsi="Times New Roman" w:cs="Times New Roman"/>
                <w:bCs/>
                <w:sz w:val="24"/>
                <w:szCs w:val="24"/>
                <w:lang w:val="kk-KZ" w:eastAsia="ru-RU"/>
              </w:rPr>
              <w:t xml:space="preserve">2) осы Кодекстің 290-бабы                         3-тармағының шарттарына сәйкес келетін </w:t>
            </w:r>
            <w:r w:rsidRPr="0008451D">
              <w:rPr>
                <w:rFonts w:ascii="Times New Roman" w:eastAsia="Times New Roman" w:hAnsi="Times New Roman" w:cs="Times New Roman"/>
                <w:b/>
                <w:bCs/>
                <w:sz w:val="24"/>
                <w:szCs w:val="24"/>
                <w:lang w:val="kk-KZ" w:eastAsia="ru-RU"/>
              </w:rPr>
              <w:t xml:space="preserve">есту, сөйлеу, көру қабілетінен айырылу бойынша жұмыс істейтін тірек-қимыл аппараты бұзылған мүгедектігі бар адамдар мамандандырылған ұйымдар </w:t>
            </w:r>
            <w:r w:rsidRPr="0008451D">
              <w:rPr>
                <w:rFonts w:ascii="Times New Roman" w:eastAsia="Times New Roman" w:hAnsi="Times New Roman" w:cs="Times New Roman"/>
                <w:bCs/>
                <w:sz w:val="24"/>
                <w:szCs w:val="24"/>
                <w:lang w:val="kk-KZ" w:eastAsia="ru-RU"/>
              </w:rPr>
              <w:t>болып табылады.</w:t>
            </w:r>
          </w:p>
          <w:p w14:paraId="7C90EC52" w14:textId="69C88338" w:rsidR="008C5800" w:rsidRPr="00857676" w:rsidRDefault="008C5800" w:rsidP="008C5800">
            <w:pPr>
              <w:ind w:firstLine="176"/>
              <w:contextualSpacing/>
              <w:jc w:val="both"/>
              <w:rPr>
                <w:rFonts w:ascii="Times New Roman" w:hAnsi="Times New Roman" w:cs="Times New Roman"/>
                <w:sz w:val="24"/>
                <w:szCs w:val="24"/>
              </w:rPr>
            </w:pPr>
            <w:r w:rsidRPr="006A5AB1">
              <w:rPr>
                <w:rFonts w:ascii="Times New Roman" w:eastAsia="Times New Roman" w:hAnsi="Times New Roman" w:cs="Times New Roman"/>
                <w:b/>
                <w:bCs/>
                <w:sz w:val="24"/>
                <w:szCs w:val="24"/>
                <w:lang w:val="kk-KZ" w:eastAsia="ru-RU"/>
              </w:rPr>
              <w:t>3) жоқ.</w:t>
            </w:r>
          </w:p>
        </w:tc>
        <w:tc>
          <w:tcPr>
            <w:tcW w:w="4111" w:type="dxa"/>
          </w:tcPr>
          <w:p w14:paraId="7135CEED" w14:textId="77777777" w:rsidR="008C5800" w:rsidRPr="0008451D" w:rsidRDefault="008C5800" w:rsidP="008C5800">
            <w:pPr>
              <w:pStyle w:val="ad"/>
              <w:ind w:firstLine="284"/>
              <w:jc w:val="both"/>
              <w:rPr>
                <w:rFonts w:ascii="Times New Roman" w:eastAsia="Times New Roman" w:hAnsi="Times New Roman" w:cs="Times New Roman"/>
                <w:sz w:val="24"/>
                <w:szCs w:val="24"/>
                <w:lang w:val="kk-KZ" w:eastAsia="ru-RU"/>
              </w:rPr>
            </w:pPr>
            <w:r w:rsidRPr="0008451D">
              <w:rPr>
                <w:rFonts w:ascii="Times New Roman" w:eastAsia="Times New Roman" w:hAnsi="Times New Roman" w:cs="Times New Roman"/>
                <w:sz w:val="24"/>
                <w:szCs w:val="24"/>
                <w:lang w:val="kk-KZ" w:eastAsia="ru-RU"/>
              </w:rPr>
              <w:lastRenderedPageBreak/>
              <w:t>546-баптың 2-тармағы 2) тармақ</w:t>
            </w:r>
            <w:r>
              <w:rPr>
                <w:rFonts w:ascii="Times New Roman" w:eastAsia="Times New Roman" w:hAnsi="Times New Roman" w:cs="Times New Roman"/>
                <w:sz w:val="24"/>
                <w:szCs w:val="24"/>
                <w:lang w:val="kk-KZ" w:eastAsia="ru-RU"/>
              </w:rPr>
              <w:t>-</w:t>
            </w:r>
            <w:r w:rsidRPr="0008451D">
              <w:rPr>
                <w:rFonts w:ascii="Times New Roman" w:eastAsia="Times New Roman" w:hAnsi="Times New Roman" w:cs="Times New Roman"/>
                <w:sz w:val="24"/>
                <w:szCs w:val="24"/>
                <w:lang w:val="kk-KZ" w:eastAsia="ru-RU"/>
              </w:rPr>
              <w:t>шасындағы «</w:t>
            </w:r>
            <w:r w:rsidRPr="0008451D">
              <w:rPr>
                <w:rFonts w:ascii="Times New Roman" w:eastAsia="Times New Roman" w:hAnsi="Times New Roman" w:cs="Times New Roman"/>
                <w:b/>
                <w:bCs/>
                <w:sz w:val="24"/>
                <w:szCs w:val="24"/>
                <w:lang w:val="kk-KZ" w:eastAsia="ru-RU"/>
              </w:rPr>
              <w:t xml:space="preserve">есту, сөйлеу, көру қабілетінен айырылу бойынша жұмыс істейтін тірек-қимыл аппараты бұзылған мүгедектігі бар адамдар мамандандырылған ұйымдар </w:t>
            </w:r>
            <w:r w:rsidRPr="0008451D">
              <w:rPr>
                <w:rFonts w:ascii="Times New Roman" w:eastAsia="Times New Roman" w:hAnsi="Times New Roman" w:cs="Times New Roman"/>
                <w:bCs/>
                <w:sz w:val="24"/>
                <w:szCs w:val="24"/>
                <w:lang w:val="kk-KZ" w:eastAsia="ru-RU"/>
              </w:rPr>
              <w:t>болып табылады.</w:t>
            </w:r>
            <w:r w:rsidRPr="0008451D">
              <w:rPr>
                <w:rFonts w:ascii="Times New Roman" w:eastAsia="Times New Roman" w:hAnsi="Times New Roman" w:cs="Times New Roman"/>
                <w:sz w:val="24"/>
                <w:szCs w:val="24"/>
                <w:lang w:val="kk-KZ" w:eastAsia="ru-RU"/>
              </w:rPr>
              <w:t>» деген сөздер «</w:t>
            </w:r>
            <w:r>
              <w:rPr>
                <w:rFonts w:ascii="Times New Roman" w:eastAsia="Times New Roman" w:hAnsi="Times New Roman" w:cs="Times New Roman"/>
                <w:b/>
                <w:sz w:val="24"/>
                <w:szCs w:val="24"/>
                <w:lang w:val="kk-KZ" w:eastAsia="ru-RU"/>
              </w:rPr>
              <w:t xml:space="preserve">, </w:t>
            </w:r>
            <w:r w:rsidRPr="0008451D">
              <w:rPr>
                <w:rFonts w:ascii="Times New Roman" w:eastAsia="Times New Roman" w:hAnsi="Times New Roman" w:cs="Times New Roman"/>
                <w:b/>
                <w:sz w:val="24"/>
                <w:szCs w:val="24"/>
                <w:lang w:val="kk-KZ" w:eastAsia="ru-RU"/>
              </w:rPr>
              <w:t xml:space="preserve">тірек-қимыл аппараты бұзылған, есту, сөйлеу, көру </w:t>
            </w:r>
            <w:r w:rsidRPr="0008451D">
              <w:rPr>
                <w:rFonts w:ascii="Times New Roman" w:eastAsia="Times New Roman" w:hAnsi="Times New Roman" w:cs="Times New Roman"/>
                <w:b/>
                <w:sz w:val="24"/>
                <w:szCs w:val="24"/>
                <w:lang w:val="kk-KZ" w:eastAsia="ru-RU"/>
              </w:rPr>
              <w:lastRenderedPageBreak/>
              <w:t>қабілетінің жоғалуы бойынша мүгедектігі бар адамдар жұмыс істейтін мамандандырылған ұйымдар</w:t>
            </w:r>
            <w:r w:rsidRPr="0008451D">
              <w:rPr>
                <w:rFonts w:ascii="Times New Roman" w:eastAsia="Times New Roman" w:hAnsi="Times New Roman" w:cs="Times New Roman"/>
                <w:sz w:val="24"/>
                <w:szCs w:val="24"/>
                <w:lang w:val="kk-KZ" w:eastAsia="ru-RU"/>
              </w:rPr>
              <w:t>;» деген сөздермен ауыстырылып,  мынадай мазмұндағы 3) тармақшамен толықтырылсын:</w:t>
            </w:r>
          </w:p>
          <w:p w14:paraId="38505E32" w14:textId="77777777" w:rsidR="008C5800" w:rsidRPr="0008451D" w:rsidRDefault="008C5800" w:rsidP="008C5800">
            <w:pPr>
              <w:pStyle w:val="ad"/>
              <w:ind w:firstLine="284"/>
              <w:jc w:val="both"/>
              <w:rPr>
                <w:rFonts w:ascii="Times New Roman" w:eastAsia="Times New Roman" w:hAnsi="Times New Roman" w:cs="Times New Roman"/>
                <w:sz w:val="24"/>
                <w:szCs w:val="24"/>
                <w:lang w:val="kk-KZ" w:eastAsia="ru-RU"/>
              </w:rPr>
            </w:pPr>
            <w:r w:rsidRPr="0008451D">
              <w:rPr>
                <w:rFonts w:ascii="Times New Roman" w:eastAsia="Times New Roman" w:hAnsi="Times New Roman" w:cs="Times New Roman"/>
                <w:sz w:val="24"/>
                <w:szCs w:val="24"/>
                <w:lang w:val="kk-KZ" w:eastAsia="ru-RU"/>
              </w:rPr>
              <w:t>«</w:t>
            </w:r>
            <w:r w:rsidRPr="0008451D">
              <w:rPr>
                <w:rFonts w:ascii="Times New Roman" w:eastAsia="Times New Roman" w:hAnsi="Times New Roman" w:cs="Times New Roman"/>
                <w:b/>
                <w:sz w:val="24"/>
                <w:szCs w:val="24"/>
                <w:lang w:val="kk-KZ" w:eastAsia="ru-RU"/>
              </w:rPr>
              <w:t>3)  қалдықтарды, қайталама шикізатты жинаумен және өткізумен айналысатын жеке кәсіпкерлер мен заңды тұлғалар</w:t>
            </w:r>
            <w:r w:rsidRPr="0008451D">
              <w:rPr>
                <w:rFonts w:ascii="Times New Roman" w:eastAsia="Times New Roman" w:hAnsi="Times New Roman" w:cs="Times New Roman"/>
                <w:sz w:val="24"/>
                <w:szCs w:val="24"/>
                <w:lang w:val="kk-KZ" w:eastAsia="ru-RU"/>
              </w:rPr>
              <w:t xml:space="preserve"> болып табылады;</w:t>
            </w:r>
          </w:p>
          <w:p w14:paraId="0E944C74" w14:textId="7E3A86FE" w:rsidR="008C5800" w:rsidRPr="008C5800" w:rsidRDefault="008C5800" w:rsidP="008C5800">
            <w:pPr>
              <w:ind w:firstLine="597"/>
              <w:contextualSpacing/>
              <w:jc w:val="both"/>
              <w:rPr>
                <w:rFonts w:ascii="Times New Roman" w:hAnsi="Times New Roman" w:cs="Times New Roman"/>
                <w:sz w:val="24"/>
                <w:szCs w:val="24"/>
                <w:lang w:val="kk-KZ"/>
              </w:rPr>
            </w:pPr>
            <w:r w:rsidRPr="0008451D">
              <w:rPr>
                <w:rFonts w:ascii="Times New Roman" w:eastAsia="Times New Roman" w:hAnsi="Times New Roman" w:cs="Times New Roman"/>
                <w:b/>
                <w:sz w:val="24"/>
                <w:szCs w:val="24"/>
                <w:lang w:val="kk-KZ" w:eastAsia="ru-RU"/>
              </w:rPr>
              <w:t>Егер олардың қалдықтарды, қайталама шикізатты өткізуден түскен және алынған субсидиялард</w:t>
            </w:r>
            <w:r>
              <w:rPr>
                <w:rFonts w:ascii="Times New Roman" w:eastAsia="Times New Roman" w:hAnsi="Times New Roman" w:cs="Times New Roman"/>
                <w:b/>
                <w:sz w:val="24"/>
                <w:szCs w:val="24"/>
                <w:lang w:val="kk-KZ" w:eastAsia="ru-RU"/>
              </w:rPr>
              <w:t>ан</w:t>
            </w:r>
            <w:r w:rsidRPr="0008451D">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түсетін </w:t>
            </w:r>
            <w:r w:rsidRPr="0008451D">
              <w:rPr>
                <w:rFonts w:ascii="Times New Roman" w:eastAsia="Times New Roman" w:hAnsi="Times New Roman" w:cs="Times New Roman"/>
                <w:b/>
                <w:sz w:val="24"/>
                <w:szCs w:val="24"/>
                <w:lang w:val="kk-KZ" w:eastAsia="ru-RU"/>
              </w:rPr>
              <w:t>табысы жылдық жиынтық табыстың кемінде 90%</w:t>
            </w:r>
            <w:r>
              <w:rPr>
                <w:rFonts w:ascii="Times New Roman" w:eastAsia="Times New Roman" w:hAnsi="Times New Roman" w:cs="Times New Roman"/>
                <w:b/>
                <w:sz w:val="24"/>
                <w:szCs w:val="24"/>
                <w:lang w:val="kk-KZ" w:eastAsia="ru-RU"/>
              </w:rPr>
              <w:t xml:space="preserve">-ын </w:t>
            </w:r>
            <w:r w:rsidRPr="0008451D">
              <w:rPr>
                <w:rFonts w:ascii="Times New Roman" w:eastAsia="Times New Roman" w:hAnsi="Times New Roman" w:cs="Times New Roman"/>
                <w:b/>
                <w:sz w:val="24"/>
                <w:szCs w:val="24"/>
                <w:lang w:val="kk-KZ" w:eastAsia="ru-RU"/>
              </w:rPr>
              <w:t>құраса, осы тармақшаның ережелері салық төлеушілерге қолданылады</w:t>
            </w:r>
            <w:r w:rsidRPr="0008451D">
              <w:rPr>
                <w:rFonts w:ascii="Times New Roman" w:eastAsia="Times New Roman" w:hAnsi="Times New Roman" w:cs="Times New Roman"/>
                <w:sz w:val="24"/>
                <w:szCs w:val="24"/>
                <w:lang w:val="kk-KZ" w:eastAsia="ru-RU"/>
              </w:rPr>
              <w:t xml:space="preserve">.»;». </w:t>
            </w:r>
          </w:p>
        </w:tc>
        <w:tc>
          <w:tcPr>
            <w:tcW w:w="3685" w:type="dxa"/>
          </w:tcPr>
          <w:p w14:paraId="5988DBB0" w14:textId="77777777" w:rsidR="008C5800" w:rsidRPr="0008451D" w:rsidRDefault="008C5800" w:rsidP="008C5800">
            <w:pPr>
              <w:jc w:val="center"/>
              <w:rPr>
                <w:rFonts w:ascii="Times New Roman" w:hAnsi="Times New Roman" w:cs="Times New Roman"/>
                <w:b/>
                <w:sz w:val="24"/>
                <w:szCs w:val="24"/>
                <w:lang w:val="kk-KZ"/>
              </w:rPr>
            </w:pPr>
            <w:r w:rsidRPr="0008451D">
              <w:rPr>
                <w:rFonts w:ascii="Times New Roman" w:hAnsi="Times New Roman" w:cs="Times New Roman"/>
                <w:b/>
                <w:sz w:val="24"/>
                <w:szCs w:val="24"/>
                <w:lang w:val="kk-KZ"/>
              </w:rPr>
              <w:lastRenderedPageBreak/>
              <w:t xml:space="preserve">Депутаттар </w:t>
            </w:r>
          </w:p>
          <w:p w14:paraId="7260D1B1" w14:textId="77777777" w:rsidR="008C5800" w:rsidRPr="0008451D" w:rsidRDefault="008C5800" w:rsidP="008C5800">
            <w:pPr>
              <w:jc w:val="center"/>
              <w:rPr>
                <w:rFonts w:ascii="Times New Roman" w:hAnsi="Times New Roman" w:cs="Times New Roman"/>
                <w:b/>
                <w:sz w:val="24"/>
                <w:szCs w:val="24"/>
                <w:lang w:val="kk-KZ"/>
              </w:rPr>
            </w:pPr>
            <w:r w:rsidRPr="0008451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 Қо</w:t>
            </w:r>
            <w:r w:rsidRPr="0008451D">
              <w:rPr>
                <w:rFonts w:ascii="Times New Roman" w:hAnsi="Times New Roman" w:cs="Times New Roman"/>
                <w:b/>
                <w:sz w:val="24"/>
                <w:szCs w:val="24"/>
                <w:lang w:val="kk-KZ"/>
              </w:rPr>
              <w:t>жаназаров</w:t>
            </w:r>
          </w:p>
          <w:p w14:paraId="07595C94" w14:textId="28FB5A3E" w:rsidR="008C5800" w:rsidRPr="0008451D" w:rsidRDefault="008C5800" w:rsidP="008C5800">
            <w:pPr>
              <w:jc w:val="center"/>
              <w:rPr>
                <w:rFonts w:ascii="Times New Roman" w:hAnsi="Times New Roman" w:cs="Times New Roman"/>
                <w:b/>
                <w:sz w:val="24"/>
                <w:szCs w:val="24"/>
                <w:lang w:val="kk-KZ"/>
              </w:rPr>
            </w:pPr>
            <w:r w:rsidRPr="0008451D">
              <w:rPr>
                <w:rFonts w:ascii="Times New Roman" w:hAnsi="Times New Roman" w:cs="Times New Roman"/>
                <w:b/>
                <w:sz w:val="24"/>
                <w:szCs w:val="24"/>
                <w:lang w:val="kk-KZ"/>
              </w:rPr>
              <w:t xml:space="preserve">А. </w:t>
            </w:r>
            <w:r>
              <w:rPr>
                <w:rFonts w:ascii="Times New Roman" w:hAnsi="Times New Roman" w:cs="Times New Roman"/>
                <w:b/>
                <w:sz w:val="24"/>
                <w:szCs w:val="24"/>
                <w:lang w:val="kk-KZ"/>
              </w:rPr>
              <w:t>Қ</w:t>
            </w:r>
            <w:r w:rsidRPr="0008451D">
              <w:rPr>
                <w:rFonts w:ascii="Times New Roman" w:hAnsi="Times New Roman" w:cs="Times New Roman"/>
                <w:b/>
                <w:sz w:val="24"/>
                <w:szCs w:val="24"/>
                <w:lang w:val="kk-KZ"/>
              </w:rPr>
              <w:t>ошм</w:t>
            </w:r>
            <w:r>
              <w:rPr>
                <w:rFonts w:ascii="Times New Roman" w:hAnsi="Times New Roman" w:cs="Times New Roman"/>
                <w:b/>
                <w:sz w:val="24"/>
                <w:szCs w:val="24"/>
                <w:lang w:val="kk-KZ"/>
              </w:rPr>
              <w:t>а</w:t>
            </w:r>
            <w:r w:rsidRPr="0008451D">
              <w:rPr>
                <w:rFonts w:ascii="Times New Roman" w:hAnsi="Times New Roman" w:cs="Times New Roman"/>
                <w:b/>
                <w:sz w:val="24"/>
                <w:szCs w:val="24"/>
                <w:lang w:val="kk-KZ"/>
              </w:rPr>
              <w:t>мбетов</w:t>
            </w:r>
          </w:p>
          <w:p w14:paraId="0A415530" w14:textId="77777777" w:rsidR="008C5800" w:rsidRPr="0008451D" w:rsidRDefault="008C5800" w:rsidP="008C5800">
            <w:pPr>
              <w:pStyle w:val="a4"/>
              <w:spacing w:before="0" w:beforeAutospacing="0" w:after="0" w:afterAutospacing="0"/>
              <w:ind w:firstLine="175"/>
              <w:contextualSpacing/>
              <w:jc w:val="both"/>
              <w:rPr>
                <w:lang w:val="kk-KZ"/>
              </w:rPr>
            </w:pPr>
          </w:p>
          <w:p w14:paraId="076DC77E"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 xml:space="preserve">Қайталама шикізатты жинаумен айналысатын </w:t>
            </w:r>
            <w:r>
              <w:rPr>
                <w:lang w:val="kk-KZ"/>
              </w:rPr>
              <w:t>к</w:t>
            </w:r>
            <w:r w:rsidRPr="0008451D">
              <w:rPr>
                <w:lang w:val="kk-KZ"/>
              </w:rPr>
              <w:t xml:space="preserve">омпания жеке тұлғалардан макулатура, пластмасса, шыны сатып алған кезде төлем алдында </w:t>
            </w:r>
            <w:r w:rsidRPr="0008451D">
              <w:rPr>
                <w:lang w:val="kk-KZ"/>
              </w:rPr>
              <w:lastRenderedPageBreak/>
              <w:t>төлем көзінен 10% жеке табыс салығын (ЖТС) ұстап қалуға міндетті. Сатып алуды ресімдеу және салықты (ЖТС) ұстап қалу үшін</w:t>
            </w:r>
            <w:r>
              <w:rPr>
                <w:lang w:val="kk-KZ"/>
              </w:rPr>
              <w:t xml:space="preserve"> мыналар қажет</w:t>
            </w:r>
            <w:r w:rsidRPr="0008451D">
              <w:rPr>
                <w:lang w:val="kk-KZ"/>
              </w:rPr>
              <w:t>:</w:t>
            </w:r>
          </w:p>
          <w:p w14:paraId="198AD0F7"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1) жеке тұлғаның жеке куәлігінің көшірмесі;</w:t>
            </w:r>
          </w:p>
          <w:p w14:paraId="7D7F634D"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2)</w:t>
            </w:r>
            <w:r>
              <w:rPr>
                <w:lang w:val="kk-KZ"/>
              </w:rPr>
              <w:t xml:space="preserve"> </w:t>
            </w:r>
            <w:r w:rsidRPr="0008451D">
              <w:rPr>
                <w:lang w:val="kk-KZ"/>
              </w:rPr>
              <w:t>мынадай құжаттарды</w:t>
            </w:r>
            <w:r>
              <w:rPr>
                <w:lang w:val="kk-KZ"/>
              </w:rPr>
              <w:t xml:space="preserve"> дайындап,</w:t>
            </w:r>
            <w:r w:rsidRPr="0008451D">
              <w:rPr>
                <w:lang w:val="kk-KZ"/>
              </w:rPr>
              <w:t xml:space="preserve"> жеке тұлға</w:t>
            </w:r>
            <w:r>
              <w:rPr>
                <w:lang w:val="kk-KZ"/>
              </w:rPr>
              <w:t>ға</w:t>
            </w:r>
            <w:r w:rsidRPr="0008451D">
              <w:rPr>
                <w:lang w:val="kk-KZ"/>
              </w:rPr>
              <w:t xml:space="preserve"> қол қо</w:t>
            </w:r>
            <w:r>
              <w:rPr>
                <w:lang w:val="kk-KZ"/>
              </w:rPr>
              <w:t>йғызу</w:t>
            </w:r>
            <w:r w:rsidRPr="0008451D">
              <w:rPr>
                <w:lang w:val="kk-KZ"/>
              </w:rPr>
              <w:t>: қорлардың кіріс ордері, жеке тұлғадан сатып алу актісі, шығыс кассалық ордері (қолма-қол төлеген кезде);</w:t>
            </w:r>
          </w:p>
          <w:p w14:paraId="1B117D6E"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3) төлем үшін жеке тұлғаның карточкалық шотының деректерін алу (қолма-қол ақшасыз тәсілмен төлеу үшін).</w:t>
            </w:r>
          </w:p>
          <w:p w14:paraId="0905B390"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Бір адам күн ішінде 20 кг-нан 2-3 рет тапсыра алады және әр</w:t>
            </w:r>
            <w:r>
              <w:rPr>
                <w:lang w:val="kk-KZ"/>
              </w:rPr>
              <w:t>бір</w:t>
            </w:r>
            <w:r w:rsidRPr="0008451D">
              <w:rPr>
                <w:lang w:val="kk-KZ"/>
              </w:rPr>
              <w:t xml:space="preserve"> сатып алу үшін жоғарыда аталған құжат</w:t>
            </w:r>
            <w:r>
              <w:rPr>
                <w:lang w:val="kk-KZ"/>
              </w:rPr>
              <w:t>-</w:t>
            </w:r>
            <w:r w:rsidRPr="0008451D">
              <w:rPr>
                <w:lang w:val="kk-KZ"/>
              </w:rPr>
              <w:t>тарды рәсімдеу қажет.</w:t>
            </w:r>
          </w:p>
          <w:p w14:paraId="3AC6638B" w14:textId="77777777" w:rsidR="008C5800" w:rsidRPr="0008451D" w:rsidRDefault="008C5800" w:rsidP="008C5800">
            <w:pPr>
              <w:pStyle w:val="a4"/>
              <w:spacing w:before="0" w:beforeAutospacing="0" w:after="0" w:afterAutospacing="0"/>
              <w:ind w:firstLine="456"/>
              <w:contextualSpacing/>
              <w:jc w:val="both"/>
              <w:rPr>
                <w:lang w:val="kk-KZ"/>
              </w:rPr>
            </w:pPr>
            <w:r w:rsidRPr="0008451D">
              <w:rPr>
                <w:lang w:val="kk-KZ"/>
              </w:rPr>
              <w:t>Мемлекеттік кірістер комитетінің ақпаратына сәйкес қайталама шикізат тапсыратын жеке тұлға</w:t>
            </w:r>
            <w:r>
              <w:rPr>
                <w:lang w:val="kk-KZ"/>
              </w:rPr>
              <w:t>-</w:t>
            </w:r>
            <w:r w:rsidRPr="0008451D">
              <w:rPr>
                <w:lang w:val="kk-KZ"/>
              </w:rPr>
              <w:t xml:space="preserve">лардан ұсталған жеке табыс салығының (ЖТС) жалпы сомасы 2023 жылы </w:t>
            </w:r>
            <w:r w:rsidRPr="005C2FF2">
              <w:rPr>
                <w:b/>
                <w:lang w:val="kk-KZ"/>
              </w:rPr>
              <w:t>35,8 млн. теңгені</w:t>
            </w:r>
            <w:r w:rsidRPr="0008451D">
              <w:rPr>
                <w:lang w:val="kk-KZ"/>
              </w:rPr>
              <w:t xml:space="preserve"> құрады. Бұл Қазақ</w:t>
            </w:r>
            <w:r>
              <w:rPr>
                <w:lang w:val="kk-KZ"/>
              </w:rPr>
              <w:t>-</w:t>
            </w:r>
            <w:r w:rsidRPr="0008451D">
              <w:rPr>
                <w:lang w:val="kk-KZ"/>
              </w:rPr>
              <w:t>стан бюджеті аясындағы елеусіз сома болып табылады.</w:t>
            </w:r>
          </w:p>
          <w:p w14:paraId="67E5A93B" w14:textId="77777777" w:rsidR="008C5800" w:rsidRPr="0008451D" w:rsidRDefault="008C5800" w:rsidP="008C5800">
            <w:pPr>
              <w:tabs>
                <w:tab w:val="left" w:pos="1635"/>
              </w:tabs>
              <w:ind w:firstLine="284"/>
              <w:jc w:val="both"/>
              <w:rPr>
                <w:rFonts w:ascii="Times New Roman" w:hAnsi="Times New Roman" w:cs="Times New Roman"/>
                <w:sz w:val="24"/>
                <w:szCs w:val="24"/>
                <w:lang w:val="kk-KZ"/>
              </w:rPr>
            </w:pPr>
            <w:r w:rsidRPr="0008451D">
              <w:rPr>
                <w:rFonts w:ascii="Times New Roman" w:hAnsi="Times New Roman" w:cs="Times New Roman"/>
                <w:sz w:val="24"/>
                <w:szCs w:val="24"/>
                <w:lang w:val="kk-KZ"/>
              </w:rPr>
              <w:t>Жеке тұлға үшін төлем көзінен 10% ЖТС</w:t>
            </w:r>
            <w:r>
              <w:rPr>
                <w:rFonts w:ascii="Times New Roman" w:hAnsi="Times New Roman" w:cs="Times New Roman"/>
                <w:sz w:val="24"/>
                <w:szCs w:val="24"/>
                <w:lang w:val="kk-KZ"/>
              </w:rPr>
              <w:t>-ты</w:t>
            </w:r>
            <w:r w:rsidRPr="0008451D">
              <w:rPr>
                <w:rFonts w:ascii="Times New Roman" w:hAnsi="Times New Roman" w:cs="Times New Roman"/>
                <w:sz w:val="24"/>
                <w:szCs w:val="24"/>
                <w:lang w:val="kk-KZ"/>
              </w:rPr>
              <w:t xml:space="preserve"> </w:t>
            </w:r>
            <w:r>
              <w:rPr>
                <w:rFonts w:ascii="Times New Roman" w:hAnsi="Times New Roman" w:cs="Times New Roman"/>
                <w:sz w:val="24"/>
                <w:szCs w:val="24"/>
                <w:lang w:val="kk-KZ"/>
              </w:rPr>
              <w:t>алып атстау</w:t>
            </w:r>
            <w:r w:rsidRPr="0008451D">
              <w:rPr>
                <w:rFonts w:ascii="Times New Roman" w:hAnsi="Times New Roman" w:cs="Times New Roman"/>
                <w:sz w:val="24"/>
                <w:szCs w:val="24"/>
                <w:lang w:val="kk-KZ"/>
              </w:rPr>
              <w:t xml:space="preserve"> халықты одан әрі өткізу үшін </w:t>
            </w:r>
            <w:r w:rsidRPr="0008451D">
              <w:rPr>
                <w:rFonts w:ascii="Times New Roman" w:hAnsi="Times New Roman" w:cs="Times New Roman"/>
                <w:sz w:val="24"/>
                <w:szCs w:val="24"/>
                <w:lang w:val="kk-KZ"/>
              </w:rPr>
              <w:lastRenderedPageBreak/>
              <w:t>қайталама шикізат алу мақсатында бөлек жинау процесіне тартуға мүмкіндік береді.</w:t>
            </w:r>
          </w:p>
          <w:p w14:paraId="77D8B9B1" w14:textId="2659AE85" w:rsidR="008C5800" w:rsidRPr="008C5800" w:rsidRDefault="008C5800" w:rsidP="008C5800">
            <w:pPr>
              <w:pStyle w:val="a4"/>
              <w:spacing w:before="0" w:beforeAutospacing="0" w:after="0" w:afterAutospacing="0"/>
              <w:ind w:firstLine="456"/>
              <w:contextualSpacing/>
              <w:jc w:val="both"/>
              <w:rPr>
                <w:rFonts w:eastAsia="Calibri"/>
                <w:lang w:val="kk-KZ" w:eastAsia="en-US"/>
              </w:rPr>
            </w:pPr>
          </w:p>
        </w:tc>
        <w:tc>
          <w:tcPr>
            <w:tcW w:w="1700" w:type="dxa"/>
          </w:tcPr>
          <w:p w14:paraId="5058B8F4" w14:textId="77777777" w:rsidR="008C5800" w:rsidRPr="008C5800" w:rsidRDefault="008C5800" w:rsidP="008C5800">
            <w:pPr>
              <w:widowControl w:val="0"/>
              <w:jc w:val="both"/>
              <w:rPr>
                <w:rFonts w:ascii="Times New Roman" w:eastAsia="Times New Roman" w:hAnsi="Times New Roman" w:cs="Times New Roman"/>
                <w:b/>
                <w:sz w:val="24"/>
                <w:szCs w:val="24"/>
                <w:lang w:val="kk-KZ" w:eastAsia="ru-RU"/>
              </w:rPr>
            </w:pPr>
          </w:p>
        </w:tc>
      </w:tr>
      <w:tr w:rsidR="008C5800" w:rsidRPr="00857676" w14:paraId="424DD1F1" w14:textId="77777777" w:rsidTr="006871BF">
        <w:tc>
          <w:tcPr>
            <w:tcW w:w="709" w:type="dxa"/>
          </w:tcPr>
          <w:p w14:paraId="32D5D1C0" w14:textId="77777777" w:rsidR="008C5800" w:rsidRPr="008C5800"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FDC701E" w14:textId="2642185D" w:rsidR="008C5800" w:rsidRPr="00857676" w:rsidRDefault="008C5800" w:rsidP="008C5800">
            <w:pPr>
              <w:jc w:val="center"/>
              <w:rPr>
                <w:rFonts w:ascii="Times New Roman" w:hAnsi="Times New Roman" w:cs="Times New Roman"/>
                <w:sz w:val="24"/>
                <w:szCs w:val="24"/>
              </w:rPr>
            </w:pPr>
            <w:r w:rsidRPr="004813B5">
              <w:rPr>
                <w:rStyle w:val="ezkurwreuab5ozgtqnkl"/>
                <w:rFonts w:ascii="Times New Roman" w:hAnsi="Times New Roman" w:cs="Times New Roman"/>
                <w:sz w:val="24"/>
                <w:szCs w:val="24"/>
              </w:rPr>
              <w:t>жобаның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705</w:t>
            </w:r>
            <w:r w:rsidRPr="004813B5">
              <w:rPr>
                <w:rFonts w:ascii="Times New Roman" w:hAnsi="Times New Roman" w:cs="Times New Roman"/>
                <w:sz w:val="24"/>
                <w:szCs w:val="24"/>
              </w:rPr>
              <w:t>-</w:t>
            </w:r>
            <w:r w:rsidRPr="004813B5">
              <w:rPr>
                <w:rStyle w:val="ezkurwreuab5ozgtqnkl"/>
                <w:rFonts w:ascii="Times New Roman" w:hAnsi="Times New Roman" w:cs="Times New Roman"/>
                <w:sz w:val="24"/>
                <w:szCs w:val="24"/>
              </w:rPr>
              <w:t>бабы</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2</w:t>
            </w:r>
            <w:r w:rsidRPr="004813B5">
              <w:rPr>
                <w:rFonts w:ascii="Times New Roman" w:hAnsi="Times New Roman" w:cs="Times New Roman"/>
                <w:sz w:val="24"/>
                <w:szCs w:val="24"/>
              </w:rPr>
              <w:t xml:space="preserve">-тармағының </w:t>
            </w:r>
            <w:r w:rsidRPr="004813B5">
              <w:rPr>
                <w:rStyle w:val="ezkurwreuab5ozgtqnkl"/>
                <w:rFonts w:ascii="Times New Roman" w:hAnsi="Times New Roman" w:cs="Times New Roman"/>
                <w:sz w:val="24"/>
                <w:szCs w:val="24"/>
              </w:rPr>
              <w:t>4)</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тармақшасы</w:t>
            </w:r>
          </w:p>
        </w:tc>
        <w:tc>
          <w:tcPr>
            <w:tcW w:w="3828" w:type="dxa"/>
            <w:tcBorders>
              <w:top w:val="single" w:sz="6" w:space="0" w:color="000000"/>
              <w:left w:val="single" w:sz="6" w:space="0" w:color="000000"/>
              <w:bottom w:val="single" w:sz="6" w:space="0" w:color="000000"/>
              <w:right w:val="single" w:sz="6" w:space="0" w:color="000000"/>
            </w:tcBorders>
          </w:tcPr>
          <w:p w14:paraId="50AD6EE4" w14:textId="77777777" w:rsidR="008C5800" w:rsidRPr="004813B5" w:rsidRDefault="008C5800" w:rsidP="008C5800">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 xml:space="preserve">76-ТАРАУ.  ӨЗІН-ӨЗІ ЖҰМЫСПЕН ҚАМТЫҒАНДАР ҮШІН </w:t>
            </w:r>
            <w:bookmarkStart w:id="4" w:name="_Hlk175689147"/>
            <w:r w:rsidRPr="004813B5">
              <w:rPr>
                <w:rFonts w:ascii="Times New Roman" w:eastAsia="Times New Roman" w:hAnsi="Times New Roman" w:cs="Times New Roman"/>
                <w:b/>
                <w:bCs/>
                <w:sz w:val="24"/>
                <w:szCs w:val="24"/>
                <w:lang w:val="kk-KZ" w:eastAsia="ru-RU"/>
              </w:rPr>
              <w:t>АРНАУЛЫ САЛЫҚ РЕЖИМІ</w:t>
            </w:r>
          </w:p>
          <w:bookmarkEnd w:id="4"/>
          <w:p w14:paraId="28840921" w14:textId="77777777" w:rsidR="008C5800" w:rsidRDefault="008C5800" w:rsidP="008C5800">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705-бап. Жалпы ережелер</w:t>
            </w:r>
          </w:p>
          <w:p w14:paraId="6C5F0AD5" w14:textId="77777777" w:rsidR="008C5800" w:rsidRPr="004813B5" w:rsidRDefault="008C5800" w:rsidP="008C5800">
            <w:pPr>
              <w:ind w:firstLine="284"/>
              <w:contextualSpacing/>
              <w:jc w:val="both"/>
              <w:rPr>
                <w:rFonts w:ascii="Times New Roman" w:eastAsia="Times New Roman" w:hAnsi="Times New Roman" w:cs="Times New Roman"/>
                <w:b/>
                <w:bCs/>
                <w:sz w:val="24"/>
                <w:szCs w:val="24"/>
                <w:lang w:val="kk-KZ" w:eastAsia="ru-RU"/>
              </w:rPr>
            </w:pPr>
          </w:p>
          <w:p w14:paraId="152F7109" w14:textId="77777777" w:rsidR="008C5800" w:rsidRPr="004813B5" w:rsidRDefault="008C5800" w:rsidP="008C5800">
            <w:pPr>
              <w:pStyle w:val="pj"/>
              <w:ind w:firstLine="284"/>
              <w:contextualSpacing/>
              <w:rPr>
                <w:rStyle w:val="s0"/>
                <w:lang w:val="kk-KZ"/>
              </w:rPr>
            </w:pPr>
            <w:r w:rsidRPr="004813B5">
              <w:rPr>
                <w:rStyle w:val="s0"/>
                <w:rFonts w:eastAsiaTheme="minorHAnsi"/>
                <w:lang w:val="kk-KZ" w:eastAsia="en-US"/>
              </w:rPr>
              <w:t xml:space="preserve">1. </w:t>
            </w:r>
            <w:r w:rsidRPr="004813B5">
              <w:rPr>
                <w:rStyle w:val="s0"/>
                <w:lang w:val="kk-KZ"/>
              </w:rPr>
              <w:t>Өзін-өзі жұмыспен қамтығандар үшін арнаулы салық режимін ө</w:t>
            </w:r>
            <w:r w:rsidRPr="004813B5">
              <w:rPr>
                <w:lang w:val="kk-KZ"/>
              </w:rPr>
              <w:t xml:space="preserve">зін-өзі жұмыспен қамтығандар </w:t>
            </w:r>
            <w:r w:rsidRPr="004813B5">
              <w:rPr>
                <w:rStyle w:val="s0"/>
                <w:lang w:val="kk-KZ"/>
              </w:rPr>
              <w:t xml:space="preserve">арнаулы салық режимін </w:t>
            </w:r>
            <w:r w:rsidRPr="004813B5">
              <w:rPr>
                <w:lang w:val="kk-KZ"/>
              </w:rPr>
              <w:t>қолдану тәртібі мен шарттары сақталған кезде қолдануға құқылы.</w:t>
            </w:r>
          </w:p>
          <w:p w14:paraId="58103039" w14:textId="77777777" w:rsidR="008C5800" w:rsidRPr="004813B5" w:rsidRDefault="008C5800" w:rsidP="008C5800">
            <w:pPr>
              <w:pStyle w:val="pj"/>
              <w:ind w:firstLine="284"/>
              <w:contextualSpacing/>
              <w:rPr>
                <w:lang w:val="kk-KZ"/>
              </w:rPr>
            </w:pPr>
            <w:r w:rsidRPr="004813B5">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0016DF44" w14:textId="77777777" w:rsidR="008C5800" w:rsidRPr="004813B5" w:rsidRDefault="008C5800" w:rsidP="008C5800">
            <w:pPr>
              <w:pStyle w:val="pj"/>
              <w:ind w:firstLine="284"/>
              <w:contextualSpacing/>
              <w:rPr>
                <w:lang w:val="kk-KZ"/>
              </w:rPr>
            </w:pPr>
            <w:r w:rsidRPr="004813B5">
              <w:rPr>
                <w:lang w:val="kk-KZ"/>
              </w:rPr>
              <w:t xml:space="preserve">1) дара кәсіпкерлер болып табылмайтындар; </w:t>
            </w:r>
          </w:p>
          <w:p w14:paraId="087FDE0B" w14:textId="77777777" w:rsidR="008C5800" w:rsidRPr="004813B5" w:rsidRDefault="008C5800" w:rsidP="008C5800">
            <w:pPr>
              <w:pStyle w:val="pj"/>
              <w:ind w:firstLine="284"/>
              <w:contextualSpacing/>
              <w:rPr>
                <w:lang w:val="kk-KZ"/>
              </w:rPr>
            </w:pPr>
            <w:r w:rsidRPr="004813B5">
              <w:rPr>
                <w:lang w:val="kk-KZ"/>
              </w:rPr>
              <w:t xml:space="preserve">2) жұмыскерлердің еңбегін пайдаланбайтын; </w:t>
            </w:r>
          </w:p>
          <w:p w14:paraId="2C75F12A" w14:textId="77777777" w:rsidR="008C5800" w:rsidRPr="004813B5" w:rsidRDefault="008C5800" w:rsidP="008C5800">
            <w:pPr>
              <w:pStyle w:val="pj"/>
              <w:ind w:firstLine="284"/>
              <w:contextualSpacing/>
              <w:rPr>
                <w:lang w:val="kk-KZ"/>
              </w:rPr>
            </w:pPr>
            <w:r w:rsidRPr="004813B5">
              <w:rPr>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43B19CFC" w14:textId="77777777" w:rsidR="008C5800" w:rsidRPr="004813B5" w:rsidRDefault="008C5800" w:rsidP="008C5800">
            <w:pPr>
              <w:pStyle w:val="pj"/>
              <w:ind w:firstLine="284"/>
              <w:contextualSpacing/>
              <w:rPr>
                <w:b/>
                <w:lang w:val="kk-KZ"/>
              </w:rPr>
            </w:pPr>
            <w:r w:rsidRPr="004813B5">
              <w:rPr>
                <w:b/>
                <w:lang w:val="kk-KZ"/>
              </w:rPr>
              <w:lastRenderedPageBreak/>
              <w:t xml:space="preserve">4) </w:t>
            </w:r>
            <w:r w:rsidRPr="004813B5">
              <w:rPr>
                <w:rStyle w:val="s0"/>
                <w:b/>
                <w:lang w:val="kk-KZ"/>
              </w:rPr>
              <w:t xml:space="preserve">арнаулы салық режимін </w:t>
            </w:r>
            <w:r w:rsidRPr="004813B5">
              <w:rPr>
                <w:b/>
                <w:lang w:val="kk-KZ"/>
              </w:rPr>
              <w:t>қолдануға рұқсат етілген қызмет түрлерінің мынадай тізімінен қызметті жүзеге асыратын:</w:t>
            </w:r>
          </w:p>
          <w:p w14:paraId="0FE0572D" w14:textId="77777777" w:rsidR="008C5800" w:rsidRPr="004D6BB0" w:rsidRDefault="008C5800" w:rsidP="008C5800">
            <w:pPr>
              <w:pStyle w:val="pj"/>
              <w:ind w:firstLine="284"/>
              <w:contextualSpacing/>
              <w:rPr>
                <w:rStyle w:val="s0"/>
                <w:lang w:val="kk-KZ"/>
              </w:rPr>
            </w:pPr>
            <w:r w:rsidRPr="004D6BB0">
              <w:rPr>
                <w:rStyle w:val="s0"/>
                <w:lang w:val="kk-KZ"/>
              </w:rPr>
              <w:t>сылақ жұмыстары;</w:t>
            </w:r>
          </w:p>
          <w:p w14:paraId="2C7D14D8" w14:textId="77777777" w:rsidR="008C5800" w:rsidRPr="004D6BB0" w:rsidRDefault="008C5800" w:rsidP="008C5800">
            <w:pPr>
              <w:pStyle w:val="pj"/>
              <w:ind w:firstLine="284"/>
              <w:contextualSpacing/>
              <w:rPr>
                <w:rStyle w:val="s0"/>
                <w:lang w:val="kk-KZ"/>
              </w:rPr>
            </w:pPr>
            <w:r w:rsidRPr="004D6BB0">
              <w:rPr>
                <w:rStyle w:val="s0"/>
                <w:lang w:val="kk-KZ"/>
              </w:rPr>
              <w:t>ағаш ұсталығы мен ағаш шеберлігі жұмыстары;</w:t>
            </w:r>
          </w:p>
          <w:p w14:paraId="55955E7C" w14:textId="77777777" w:rsidR="008C5800" w:rsidRPr="004D6BB0" w:rsidRDefault="008C5800" w:rsidP="008C5800">
            <w:pPr>
              <w:pStyle w:val="pj"/>
              <w:ind w:firstLine="284"/>
              <w:contextualSpacing/>
              <w:rPr>
                <w:rStyle w:val="s0"/>
                <w:lang w:val="kk-KZ"/>
              </w:rPr>
            </w:pPr>
            <w:r w:rsidRPr="004D6BB0">
              <w:rPr>
                <w:rStyle w:val="s0"/>
                <w:lang w:val="kk-KZ"/>
              </w:rPr>
              <w:t>еден жабу және қабырға қаптау бойынша жұмыстар;</w:t>
            </w:r>
          </w:p>
          <w:p w14:paraId="5E56A7D7" w14:textId="77777777" w:rsidR="008C5800" w:rsidRPr="004D6BB0" w:rsidRDefault="008C5800" w:rsidP="008C5800">
            <w:pPr>
              <w:pStyle w:val="pj"/>
              <w:ind w:firstLine="284"/>
              <w:contextualSpacing/>
              <w:rPr>
                <w:rStyle w:val="s0"/>
                <w:lang w:val="kk-KZ"/>
              </w:rPr>
            </w:pPr>
            <w:r w:rsidRPr="004D6BB0">
              <w:rPr>
                <w:rStyle w:val="s0"/>
                <w:lang w:val="kk-KZ"/>
              </w:rPr>
              <w:t>бояу және шынылау жұмыстары;</w:t>
            </w:r>
          </w:p>
          <w:p w14:paraId="3D71D96B" w14:textId="77777777" w:rsidR="008C5800" w:rsidRPr="004D6BB0" w:rsidRDefault="008C5800" w:rsidP="008C5800">
            <w:pPr>
              <w:pStyle w:val="pj"/>
              <w:ind w:firstLine="284"/>
              <w:contextualSpacing/>
              <w:rPr>
                <w:rStyle w:val="s0"/>
                <w:lang w:val="kk-KZ"/>
              </w:rPr>
            </w:pPr>
            <w:r w:rsidRPr="004D6BB0">
              <w:rPr>
                <w:rStyle w:val="s0"/>
                <w:lang w:val="kk-KZ"/>
              </w:rPr>
              <w:t>такси қызметі;</w:t>
            </w:r>
          </w:p>
          <w:p w14:paraId="53AEB071" w14:textId="77777777" w:rsidR="008C5800" w:rsidRPr="004D6BB0" w:rsidRDefault="008C5800" w:rsidP="008C5800">
            <w:pPr>
              <w:pStyle w:val="pj"/>
              <w:ind w:firstLine="284"/>
              <w:contextualSpacing/>
              <w:rPr>
                <w:rStyle w:val="s0"/>
                <w:lang w:val="kk-KZ"/>
              </w:rPr>
            </w:pPr>
            <w:r w:rsidRPr="004D6BB0">
              <w:rPr>
                <w:rStyle w:val="s0"/>
                <w:lang w:val="kk-KZ"/>
              </w:rPr>
              <w:t>автомобиль көлігімен жүк тасымалдау;</w:t>
            </w:r>
          </w:p>
          <w:p w14:paraId="6FB3BF55" w14:textId="77777777" w:rsidR="008C5800" w:rsidRPr="004D6BB0" w:rsidRDefault="008C5800" w:rsidP="008C5800">
            <w:pPr>
              <w:pStyle w:val="pj"/>
              <w:ind w:firstLine="284"/>
              <w:contextualSpacing/>
              <w:rPr>
                <w:rStyle w:val="s0"/>
                <w:lang w:val="kk-KZ"/>
              </w:rPr>
            </w:pPr>
            <w:r w:rsidRPr="004D6BB0">
              <w:rPr>
                <w:rStyle w:val="s0"/>
                <w:lang w:val="kk-KZ"/>
              </w:rPr>
              <w:t>сыйақы үшін немесе шарт негізінде жылжымайтын мүлікті басқару;</w:t>
            </w:r>
          </w:p>
          <w:p w14:paraId="5DC00960" w14:textId="77777777" w:rsidR="008C5800" w:rsidRPr="004D6BB0" w:rsidRDefault="008C5800" w:rsidP="008C5800">
            <w:pPr>
              <w:pStyle w:val="pj"/>
              <w:ind w:firstLine="284"/>
              <w:contextualSpacing/>
              <w:rPr>
                <w:rStyle w:val="s0"/>
                <w:lang w:val="kk-KZ"/>
              </w:rPr>
            </w:pPr>
            <w:r w:rsidRPr="004D6BB0">
              <w:rPr>
                <w:rStyle w:val="s0"/>
                <w:lang w:val="kk-KZ"/>
              </w:rPr>
              <w:t>фотография саласындағы қызмет;</w:t>
            </w:r>
          </w:p>
          <w:p w14:paraId="2B349E7D" w14:textId="77777777" w:rsidR="008C5800" w:rsidRPr="004D6BB0" w:rsidRDefault="008C5800" w:rsidP="008C5800">
            <w:pPr>
              <w:pStyle w:val="pj"/>
              <w:ind w:firstLine="284"/>
              <w:contextualSpacing/>
              <w:rPr>
                <w:rStyle w:val="s0"/>
                <w:lang w:val="kk-KZ"/>
              </w:rPr>
            </w:pPr>
            <w:r w:rsidRPr="004D6BB0">
              <w:rPr>
                <w:rStyle w:val="s0"/>
                <w:lang w:val="kk-KZ"/>
              </w:rPr>
              <w:t>аударма (ауызша және жазбаша) ісі;</w:t>
            </w:r>
          </w:p>
          <w:p w14:paraId="1CB0E97E" w14:textId="77777777" w:rsidR="008C5800" w:rsidRPr="004D6BB0" w:rsidRDefault="008C5800" w:rsidP="008C5800">
            <w:pPr>
              <w:pStyle w:val="pj"/>
              <w:ind w:firstLine="284"/>
              <w:contextualSpacing/>
              <w:rPr>
                <w:rStyle w:val="s0"/>
              </w:rPr>
            </w:pPr>
            <w:r w:rsidRPr="004D6BB0">
              <w:rPr>
                <w:rStyle w:val="s0"/>
              </w:rPr>
              <w:t xml:space="preserve">бейнежазбалар мен дискілерді жалға </w:t>
            </w:r>
            <w:r w:rsidRPr="004D6BB0">
              <w:rPr>
                <w:rStyle w:val="s0"/>
                <w:lang w:val="kk-KZ"/>
              </w:rPr>
              <w:t>беру</w:t>
            </w:r>
            <w:r w:rsidRPr="004D6BB0">
              <w:rPr>
                <w:rStyle w:val="s0"/>
              </w:rPr>
              <w:t>;</w:t>
            </w:r>
          </w:p>
          <w:p w14:paraId="49FA5692" w14:textId="77777777" w:rsidR="008C5800" w:rsidRPr="004D6BB0" w:rsidRDefault="008C5800" w:rsidP="008C5800">
            <w:pPr>
              <w:pStyle w:val="pj"/>
              <w:ind w:firstLine="284"/>
              <w:contextualSpacing/>
              <w:rPr>
                <w:rStyle w:val="s0"/>
              </w:rPr>
            </w:pPr>
            <w:r w:rsidRPr="004D6BB0">
              <w:rPr>
                <w:rStyle w:val="s0"/>
              </w:rPr>
              <w:t>мәдениет саласында</w:t>
            </w:r>
            <w:r w:rsidRPr="004D6BB0">
              <w:rPr>
                <w:rStyle w:val="s0"/>
                <w:lang w:val="kk-KZ"/>
              </w:rPr>
              <w:t xml:space="preserve"> көрсетілетін</w:t>
            </w:r>
            <w:r w:rsidRPr="004D6BB0">
              <w:rPr>
                <w:rStyle w:val="s0"/>
              </w:rPr>
              <w:t xml:space="preserve"> білім беру қызметтері;</w:t>
            </w:r>
          </w:p>
          <w:p w14:paraId="23D80A0A" w14:textId="77777777" w:rsidR="008C5800" w:rsidRPr="004D6BB0" w:rsidRDefault="008C5800" w:rsidP="008C5800">
            <w:pPr>
              <w:pStyle w:val="pj"/>
              <w:ind w:firstLine="284"/>
              <w:contextualSpacing/>
              <w:rPr>
                <w:rStyle w:val="s0"/>
              </w:rPr>
            </w:pPr>
            <w:r w:rsidRPr="004D6BB0">
              <w:rPr>
                <w:rStyle w:val="s0"/>
              </w:rPr>
              <w:t xml:space="preserve">басқа </w:t>
            </w:r>
            <w:r w:rsidRPr="004D6BB0">
              <w:rPr>
                <w:rStyle w:val="s0"/>
                <w:lang w:val="kk-KZ"/>
              </w:rPr>
              <w:t xml:space="preserve">да </w:t>
            </w:r>
            <w:r w:rsidRPr="004D6BB0">
              <w:rPr>
                <w:rStyle w:val="s0"/>
              </w:rPr>
              <w:t>білім беру саласында</w:t>
            </w:r>
            <w:r w:rsidRPr="004D6BB0">
              <w:rPr>
                <w:rStyle w:val="s0"/>
                <w:lang w:val="kk-KZ"/>
              </w:rPr>
              <w:t xml:space="preserve">көрсетілетін </w:t>
            </w:r>
            <w:r w:rsidRPr="004D6BB0">
              <w:rPr>
                <w:rStyle w:val="s0"/>
              </w:rPr>
              <w:t>қызметтер;</w:t>
            </w:r>
          </w:p>
          <w:p w14:paraId="3205E3CC" w14:textId="77777777" w:rsidR="008C5800" w:rsidRPr="004D6BB0" w:rsidRDefault="008C5800" w:rsidP="008C5800">
            <w:pPr>
              <w:pStyle w:val="pj"/>
              <w:ind w:firstLine="284"/>
              <w:contextualSpacing/>
              <w:rPr>
                <w:rStyle w:val="s0"/>
              </w:rPr>
            </w:pPr>
            <w:r w:rsidRPr="004D6BB0">
              <w:rPr>
                <w:rStyle w:val="s0"/>
                <w:lang w:val="kk-KZ"/>
              </w:rPr>
              <w:t>қосалқы</w:t>
            </w:r>
            <w:r w:rsidRPr="004D6BB0">
              <w:rPr>
                <w:rStyle w:val="s0"/>
              </w:rPr>
              <w:t xml:space="preserve"> білім беру қызметтері;</w:t>
            </w:r>
          </w:p>
          <w:p w14:paraId="2700CB7F" w14:textId="77777777" w:rsidR="008C5800" w:rsidRPr="004D6BB0" w:rsidRDefault="008C5800" w:rsidP="008C5800">
            <w:pPr>
              <w:pStyle w:val="pj"/>
              <w:ind w:firstLine="284"/>
              <w:contextualSpacing/>
              <w:rPr>
                <w:rStyle w:val="s0"/>
              </w:rPr>
            </w:pPr>
            <w:r w:rsidRPr="004D6BB0">
              <w:rPr>
                <w:rStyle w:val="s0"/>
              </w:rPr>
              <w:t>өнер саласындағы қызмет;</w:t>
            </w:r>
          </w:p>
          <w:p w14:paraId="648B9E6D" w14:textId="77777777" w:rsidR="008C5800" w:rsidRPr="004D6BB0" w:rsidRDefault="008C5800" w:rsidP="008C5800">
            <w:pPr>
              <w:pStyle w:val="pj"/>
              <w:ind w:firstLine="284"/>
              <w:contextualSpacing/>
              <w:rPr>
                <w:rStyle w:val="s0"/>
              </w:rPr>
            </w:pPr>
            <w:r w:rsidRPr="004D6BB0">
              <w:rPr>
                <w:rStyle w:val="s0"/>
              </w:rPr>
              <w:t xml:space="preserve">бала күтімі </w:t>
            </w:r>
            <w:r w:rsidRPr="004D6BB0">
              <w:rPr>
                <w:rStyle w:val="s0"/>
                <w:lang w:val="kk-KZ"/>
              </w:rPr>
              <w:t xml:space="preserve">бойынша </w:t>
            </w:r>
            <w:r w:rsidRPr="004D6BB0">
              <w:rPr>
                <w:rStyle w:val="s0"/>
              </w:rPr>
              <w:t>қызмет;</w:t>
            </w:r>
          </w:p>
          <w:p w14:paraId="5B49ACE3" w14:textId="77777777" w:rsidR="008C5800" w:rsidRPr="004D6BB0" w:rsidRDefault="008C5800" w:rsidP="008C5800">
            <w:pPr>
              <w:pStyle w:val="pj"/>
              <w:ind w:firstLine="284"/>
              <w:contextualSpacing/>
              <w:rPr>
                <w:rStyle w:val="s0"/>
              </w:rPr>
            </w:pPr>
            <w:r w:rsidRPr="004D6BB0">
              <w:rPr>
                <w:rStyle w:val="s0"/>
              </w:rPr>
              <w:t>компьютерлер</w:t>
            </w:r>
            <w:r w:rsidRPr="004D6BB0">
              <w:rPr>
                <w:rStyle w:val="s0"/>
                <w:lang w:val="kk-KZ"/>
              </w:rPr>
              <w:t>діжәне</w:t>
            </w:r>
            <w:r w:rsidRPr="004D6BB0">
              <w:rPr>
                <w:rStyle w:val="s0"/>
              </w:rPr>
              <w:t xml:space="preserve"> перифериялық жабдықты жөндеу;</w:t>
            </w:r>
          </w:p>
          <w:p w14:paraId="347A72E2" w14:textId="77777777" w:rsidR="008C5800" w:rsidRPr="004D6BB0" w:rsidRDefault="008C5800" w:rsidP="008C5800">
            <w:pPr>
              <w:pStyle w:val="pj"/>
              <w:ind w:firstLine="284"/>
              <w:contextualSpacing/>
              <w:rPr>
                <w:rStyle w:val="s0"/>
              </w:rPr>
            </w:pPr>
            <w:r w:rsidRPr="004D6BB0">
              <w:rPr>
                <w:rStyle w:val="s0"/>
                <w:lang w:val="kk-KZ"/>
              </w:rPr>
              <w:lastRenderedPageBreak/>
              <w:t>коммуникациялық</w:t>
            </w:r>
            <w:r w:rsidRPr="004D6BB0">
              <w:rPr>
                <w:rStyle w:val="s0"/>
              </w:rPr>
              <w:t>жабдықты жөндеу;</w:t>
            </w:r>
          </w:p>
          <w:p w14:paraId="58960996" w14:textId="77777777" w:rsidR="008C5800" w:rsidRPr="004D6BB0" w:rsidRDefault="008C5800" w:rsidP="008C5800">
            <w:pPr>
              <w:pStyle w:val="pj"/>
              <w:ind w:firstLine="284"/>
              <w:contextualSpacing/>
              <w:rPr>
                <w:rStyle w:val="s0"/>
              </w:rPr>
            </w:pPr>
            <w:r w:rsidRPr="004D6BB0">
              <w:rPr>
                <w:rStyle w:val="s0"/>
              </w:rPr>
              <w:t>жеке тұтыну заттары мен тұрмыстық тауарларды жөндеу;</w:t>
            </w:r>
          </w:p>
          <w:p w14:paraId="0EFAB642" w14:textId="77777777" w:rsidR="008C5800" w:rsidRPr="004D6BB0" w:rsidRDefault="008C5800" w:rsidP="008C5800">
            <w:pPr>
              <w:pStyle w:val="pj"/>
              <w:ind w:firstLine="284"/>
              <w:contextualSpacing/>
              <w:rPr>
                <w:rStyle w:val="s0"/>
              </w:rPr>
            </w:pPr>
            <w:r w:rsidRPr="004D6BB0">
              <w:rPr>
                <w:rStyle w:val="s0"/>
              </w:rPr>
              <w:t>аяқ киімді жөндеу;</w:t>
            </w:r>
          </w:p>
          <w:p w14:paraId="432EB1A2" w14:textId="77777777" w:rsidR="008C5800" w:rsidRPr="004D6BB0" w:rsidRDefault="008C5800" w:rsidP="008C5800">
            <w:pPr>
              <w:pStyle w:val="pj"/>
              <w:ind w:firstLine="284"/>
              <w:contextualSpacing/>
              <w:rPr>
                <w:rStyle w:val="s0"/>
              </w:rPr>
            </w:pPr>
            <w:r w:rsidRPr="004D6BB0">
              <w:rPr>
                <w:rStyle w:val="s0"/>
              </w:rPr>
              <w:t>шаштараз қызметтері;</w:t>
            </w:r>
          </w:p>
          <w:p w14:paraId="71615B68" w14:textId="77777777" w:rsidR="008C5800" w:rsidRPr="004D6BB0" w:rsidRDefault="008C5800" w:rsidP="008C5800">
            <w:pPr>
              <w:pStyle w:val="pj"/>
              <w:ind w:firstLine="284"/>
              <w:contextualSpacing/>
              <w:rPr>
                <w:rStyle w:val="s0"/>
              </w:rPr>
            </w:pPr>
            <w:r w:rsidRPr="004D6BB0">
              <w:rPr>
                <w:rStyle w:val="s0"/>
              </w:rPr>
              <w:t>дизайн қызметтері;</w:t>
            </w:r>
          </w:p>
          <w:p w14:paraId="3EFC9087" w14:textId="77777777" w:rsidR="008C5800" w:rsidRPr="004D6BB0" w:rsidRDefault="008C5800" w:rsidP="008C5800">
            <w:pPr>
              <w:pStyle w:val="pj"/>
              <w:ind w:firstLine="284"/>
              <w:contextualSpacing/>
              <w:rPr>
                <w:rStyle w:val="s0"/>
              </w:rPr>
            </w:pPr>
            <w:r w:rsidRPr="004D6BB0">
              <w:rPr>
                <w:rStyle w:val="s0"/>
              </w:rPr>
              <w:t>маникюр және педикюр;</w:t>
            </w:r>
          </w:p>
          <w:p w14:paraId="7A416CAC" w14:textId="77777777" w:rsidR="008C5800" w:rsidRPr="004D6BB0" w:rsidRDefault="008C5800" w:rsidP="008C5800">
            <w:pPr>
              <w:pStyle w:val="pj"/>
              <w:ind w:firstLine="284"/>
              <w:contextualSpacing/>
              <w:rPr>
                <w:rStyle w:val="s0"/>
              </w:rPr>
            </w:pPr>
            <w:r w:rsidRPr="004D6BB0">
              <w:rPr>
                <w:rStyle w:val="s0"/>
              </w:rPr>
              <w:t xml:space="preserve">ветеринариялық </w:t>
            </w:r>
            <w:r w:rsidRPr="004D6BB0">
              <w:rPr>
                <w:rStyle w:val="s0"/>
                <w:lang w:val="kk-KZ"/>
              </w:rPr>
              <w:t xml:space="preserve">көрсетілетін </w:t>
            </w:r>
            <w:r w:rsidRPr="004D6BB0">
              <w:rPr>
                <w:rStyle w:val="s0"/>
              </w:rPr>
              <w:t>қызметтер;</w:t>
            </w:r>
          </w:p>
          <w:p w14:paraId="3AF2F653" w14:textId="77777777" w:rsidR="008C5800" w:rsidRPr="004D6BB0" w:rsidRDefault="008C5800" w:rsidP="008C5800">
            <w:pPr>
              <w:pStyle w:val="pj"/>
              <w:ind w:firstLine="284"/>
              <w:contextualSpacing/>
              <w:rPr>
                <w:rStyle w:val="s0"/>
              </w:rPr>
            </w:pPr>
            <w:r w:rsidRPr="004D6BB0">
              <w:rPr>
                <w:rStyle w:val="s0"/>
              </w:rPr>
              <w:t xml:space="preserve">жер учаскелерін өңдеу жөніндегі </w:t>
            </w:r>
            <w:r w:rsidRPr="004D6BB0">
              <w:rPr>
                <w:rStyle w:val="s0"/>
                <w:lang w:val="kk-KZ"/>
              </w:rPr>
              <w:t xml:space="preserve">көрсетілетін </w:t>
            </w:r>
            <w:r w:rsidRPr="004D6BB0">
              <w:rPr>
                <w:rStyle w:val="s0"/>
              </w:rPr>
              <w:t>қызметтер;</w:t>
            </w:r>
          </w:p>
          <w:p w14:paraId="15E0A11A" w14:textId="77777777" w:rsidR="008C5800" w:rsidRPr="004D6BB0" w:rsidRDefault="008C5800" w:rsidP="008C5800">
            <w:pPr>
              <w:pStyle w:val="pj"/>
              <w:ind w:firstLine="284"/>
              <w:contextualSpacing/>
              <w:rPr>
                <w:rStyle w:val="s0"/>
              </w:rPr>
            </w:pPr>
            <w:r w:rsidRPr="004D6BB0">
              <w:rPr>
                <w:rStyle w:val="s0"/>
              </w:rPr>
              <w:t xml:space="preserve">үй қызметшісін жалдайтын үй шаруашылығын жүргізу жөніндегі </w:t>
            </w:r>
            <w:r w:rsidRPr="004D6BB0">
              <w:rPr>
                <w:rStyle w:val="s0"/>
                <w:lang w:val="kk-KZ"/>
              </w:rPr>
              <w:t xml:space="preserve">көрсетілетін </w:t>
            </w:r>
            <w:r w:rsidRPr="004D6BB0">
              <w:rPr>
                <w:rStyle w:val="s0"/>
              </w:rPr>
              <w:t xml:space="preserve">қызметтер; </w:t>
            </w:r>
          </w:p>
          <w:p w14:paraId="659118D7" w14:textId="77777777" w:rsidR="008C5800" w:rsidRPr="004D6BB0" w:rsidRDefault="008C5800" w:rsidP="008C5800">
            <w:pPr>
              <w:pStyle w:val="pj"/>
              <w:ind w:firstLine="284"/>
              <w:contextualSpacing/>
              <w:rPr>
                <w:rStyle w:val="s0"/>
              </w:rPr>
            </w:pPr>
            <w:r w:rsidRPr="004D6BB0">
              <w:rPr>
                <w:rStyle w:val="s0"/>
              </w:rPr>
              <w:t xml:space="preserve">базарларда, вокзалдарда </w:t>
            </w:r>
            <w:r w:rsidRPr="004D6BB0">
              <w:rPr>
                <w:rStyle w:val="s0"/>
                <w:lang w:val="kk-KZ"/>
              </w:rPr>
              <w:t xml:space="preserve">жүк тасушылар көрсететін </w:t>
            </w:r>
            <w:r w:rsidRPr="004D6BB0">
              <w:rPr>
                <w:rStyle w:val="s0"/>
              </w:rPr>
              <w:t>қызметтер;</w:t>
            </w:r>
          </w:p>
          <w:p w14:paraId="0A72EB5E" w14:textId="77777777" w:rsidR="008C5800" w:rsidRPr="004D6BB0" w:rsidRDefault="008C5800" w:rsidP="008C5800">
            <w:pPr>
              <w:pStyle w:val="pj"/>
              <w:ind w:firstLine="284"/>
              <w:contextualSpacing/>
              <w:rPr>
                <w:rStyle w:val="s0"/>
              </w:rPr>
            </w:pPr>
            <w:r w:rsidRPr="004D6BB0">
              <w:rPr>
                <w:rStyle w:val="s0"/>
              </w:rPr>
              <w:t xml:space="preserve">ұзақ сақталмайтын нан-тоқаш және ұн кондитерлік өнімдерін пісіру жөніндегі </w:t>
            </w:r>
            <w:r w:rsidRPr="004D6BB0">
              <w:rPr>
                <w:rStyle w:val="s0"/>
                <w:lang w:val="kk-KZ"/>
              </w:rPr>
              <w:t xml:space="preserve">көрсетілетін </w:t>
            </w:r>
            <w:r w:rsidRPr="004D6BB0">
              <w:rPr>
                <w:rStyle w:val="s0"/>
              </w:rPr>
              <w:t>қызметтер;</w:t>
            </w:r>
          </w:p>
          <w:p w14:paraId="75BC20E7" w14:textId="77777777" w:rsidR="008C5800" w:rsidRPr="004D6BB0" w:rsidRDefault="008C5800" w:rsidP="008C5800">
            <w:pPr>
              <w:pStyle w:val="pj"/>
              <w:ind w:firstLine="284"/>
              <w:contextualSpacing/>
              <w:rPr>
                <w:rStyle w:val="s0"/>
              </w:rPr>
            </w:pPr>
            <w:r w:rsidRPr="004D6BB0">
              <w:rPr>
                <w:rStyle w:val="s0"/>
              </w:rPr>
              <w:t>дайын тағамды тапсырыс бойынша жеткізу;</w:t>
            </w:r>
          </w:p>
          <w:p w14:paraId="4D47411E" w14:textId="77777777" w:rsidR="008C5800" w:rsidRPr="004D6BB0" w:rsidRDefault="008C5800" w:rsidP="008C5800">
            <w:pPr>
              <w:pStyle w:val="pj"/>
              <w:ind w:firstLine="284"/>
              <w:contextualSpacing/>
              <w:rPr>
                <w:rStyle w:val="s0"/>
              </w:rPr>
            </w:pPr>
            <w:r w:rsidRPr="004D6BB0">
              <w:rPr>
                <w:rStyle w:val="s0"/>
              </w:rPr>
              <w:t>жеке немесе жалға алынған тұрғын үйді жалға беру (қосалқы жалдау) және басқару;</w:t>
            </w:r>
          </w:p>
          <w:p w14:paraId="4199F7D6" w14:textId="77777777" w:rsidR="008C5800" w:rsidRPr="004D6BB0" w:rsidRDefault="008C5800" w:rsidP="008C5800">
            <w:pPr>
              <w:pStyle w:val="pj"/>
              <w:ind w:firstLine="284"/>
              <w:contextualSpacing/>
              <w:rPr>
                <w:rStyle w:val="s0"/>
              </w:rPr>
            </w:pPr>
            <w:r w:rsidRPr="004D6BB0">
              <w:rPr>
                <w:rStyle w:val="s0"/>
              </w:rPr>
              <w:t>музыкалық аспаптарды жасау және жөндеу;</w:t>
            </w:r>
          </w:p>
          <w:p w14:paraId="4AC5A1B6" w14:textId="77777777" w:rsidR="008C5800" w:rsidRPr="004D6BB0" w:rsidRDefault="008C5800" w:rsidP="008C5800">
            <w:pPr>
              <w:pStyle w:val="pj"/>
              <w:ind w:firstLine="284"/>
              <w:contextualSpacing/>
              <w:rPr>
                <w:rStyle w:val="s0"/>
              </w:rPr>
            </w:pPr>
            <w:r w:rsidRPr="004D6BB0">
              <w:rPr>
                <w:rStyle w:val="s0"/>
              </w:rPr>
              <w:t xml:space="preserve">үй жануарларын </w:t>
            </w:r>
            <w:r w:rsidRPr="004D6BB0">
              <w:rPr>
                <w:rStyle w:val="s0"/>
                <w:lang w:val="kk-KZ"/>
              </w:rPr>
              <w:t>бағу</w:t>
            </w:r>
            <w:r w:rsidRPr="004D6BB0">
              <w:rPr>
                <w:rStyle w:val="s0"/>
              </w:rPr>
              <w:t>;</w:t>
            </w:r>
          </w:p>
          <w:p w14:paraId="1AD99C36" w14:textId="77777777" w:rsidR="008C5800" w:rsidRPr="004D6BB0" w:rsidRDefault="008C5800" w:rsidP="008C5800">
            <w:pPr>
              <w:pStyle w:val="pj"/>
              <w:ind w:firstLine="284"/>
              <w:contextualSpacing/>
              <w:rPr>
                <w:rStyle w:val="s0"/>
              </w:rPr>
            </w:pPr>
            <w:r w:rsidRPr="004D6BB0">
              <w:rPr>
                <w:rStyle w:val="s0"/>
              </w:rPr>
              <w:t>өзге де электр</w:t>
            </w:r>
            <w:r w:rsidRPr="004D6BB0">
              <w:rPr>
                <w:rStyle w:val="s0"/>
                <w:lang w:val="kk-KZ"/>
              </w:rPr>
              <w:t>-м</w:t>
            </w:r>
            <w:r w:rsidRPr="004D6BB0">
              <w:rPr>
                <w:rStyle w:val="s0"/>
              </w:rPr>
              <w:t>онтаждау жұмыстары;</w:t>
            </w:r>
          </w:p>
          <w:p w14:paraId="294A75F9" w14:textId="77777777" w:rsidR="008C5800" w:rsidRPr="004D6BB0" w:rsidRDefault="008C5800" w:rsidP="008C5800">
            <w:pPr>
              <w:pStyle w:val="pj"/>
              <w:ind w:firstLine="284"/>
              <w:contextualSpacing/>
              <w:rPr>
                <w:rStyle w:val="s0"/>
              </w:rPr>
            </w:pPr>
            <w:r w:rsidRPr="004D6BB0">
              <w:rPr>
                <w:rStyle w:val="s0"/>
              </w:rPr>
              <w:lastRenderedPageBreak/>
              <w:t>сумен жабдықтау, жылыту және ауаны баптау жүйелерін монтаждау.</w:t>
            </w:r>
          </w:p>
          <w:p w14:paraId="41F853E8" w14:textId="77777777" w:rsidR="008C5800" w:rsidRPr="00857676" w:rsidRDefault="008C5800" w:rsidP="008C5800">
            <w:pPr>
              <w:ind w:firstLine="742"/>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89C8755"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lastRenderedPageBreak/>
              <w:t xml:space="preserve">жобаның 705-бабы 2-тармағының </w:t>
            </w:r>
            <w:r w:rsidRPr="004813B5">
              <w:rPr>
                <w:rFonts w:ascii="Times New Roman" w:hAnsi="Times New Roman" w:cs="Times New Roman"/>
                <w:b/>
                <w:sz w:val="24"/>
                <w:szCs w:val="24"/>
                <w:lang w:val="kk-KZ"/>
              </w:rPr>
              <w:t>4) тармақшасы</w:t>
            </w:r>
            <w:r w:rsidRPr="004813B5">
              <w:rPr>
                <w:rFonts w:ascii="Times New Roman" w:hAnsi="Times New Roman" w:cs="Times New Roman"/>
                <w:sz w:val="24"/>
                <w:szCs w:val="24"/>
                <w:lang w:val="kk-KZ"/>
              </w:rPr>
              <w:t xml:space="preserve"> мынадай редакцияда жазылсын:</w:t>
            </w:r>
          </w:p>
          <w:p w14:paraId="5C4C543F" w14:textId="1800925C" w:rsidR="008C5800" w:rsidRPr="008C5800" w:rsidRDefault="008C5800" w:rsidP="008C5800">
            <w:pPr>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4813B5">
              <w:rPr>
                <w:rFonts w:ascii="Times New Roman" w:hAnsi="Times New Roman" w:cs="Times New Roman"/>
                <w:sz w:val="24"/>
                <w:szCs w:val="24"/>
                <w:lang w:val="kk-KZ"/>
              </w:rPr>
              <w:t xml:space="preserve">4) арнаулы салық режимін қолдануға </w:t>
            </w:r>
            <w:r w:rsidRPr="004813B5">
              <w:rPr>
                <w:rFonts w:ascii="Times New Roman" w:hAnsi="Times New Roman" w:cs="Times New Roman"/>
                <w:b/>
                <w:sz w:val="24"/>
                <w:szCs w:val="24"/>
                <w:lang w:val="kk-KZ"/>
              </w:rPr>
              <w:t>тыйым салынған</w:t>
            </w:r>
            <w:r w:rsidRPr="004813B5">
              <w:rPr>
                <w:rFonts w:ascii="Times New Roman" w:hAnsi="Times New Roman" w:cs="Times New Roman"/>
                <w:sz w:val="24"/>
                <w:szCs w:val="24"/>
                <w:lang w:val="kk-KZ"/>
              </w:rPr>
              <w:t xml:space="preserve"> қызмет түрлерінің мынадай тізімінен қызметті </w:t>
            </w:r>
            <w:r w:rsidRPr="004813B5">
              <w:rPr>
                <w:rFonts w:ascii="Times New Roman" w:hAnsi="Times New Roman" w:cs="Times New Roman"/>
                <w:b/>
                <w:sz w:val="24"/>
                <w:szCs w:val="24"/>
                <w:lang w:val="kk-KZ"/>
              </w:rPr>
              <w:t>жүзеге асырмайтын</w:t>
            </w:r>
            <w:r w:rsidRPr="004813B5">
              <w:rPr>
                <w:rFonts w:ascii="Times New Roman" w:hAnsi="Times New Roman" w:cs="Times New Roman"/>
                <w:sz w:val="24"/>
                <w:szCs w:val="24"/>
                <w:lang w:val="kk-KZ"/>
              </w:rPr>
              <w:t>:</w:t>
            </w:r>
            <w:r>
              <w:rPr>
                <w:rFonts w:ascii="Times New Roman" w:hAnsi="Times New Roman" w:cs="Times New Roman"/>
                <w:sz w:val="24"/>
                <w:szCs w:val="24"/>
                <w:lang w:val="kk-KZ"/>
              </w:rPr>
              <w:t>»</w:t>
            </w:r>
            <w:r w:rsidRPr="004813B5">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68FB9C06" w14:textId="77777777" w:rsidR="008C5800" w:rsidRPr="004813B5"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депутаттар</w:t>
            </w:r>
          </w:p>
          <w:p w14:paraId="179D92C2" w14:textId="77777777" w:rsidR="008C5800" w:rsidRPr="004813B5"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Е. Сатыбалдин</w:t>
            </w:r>
          </w:p>
          <w:p w14:paraId="1313EAA1" w14:textId="77777777" w:rsidR="008C5800" w:rsidRPr="004813B5"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 xml:space="preserve">Н. Сайлаубай </w:t>
            </w:r>
          </w:p>
          <w:p w14:paraId="7E1CE745" w14:textId="77777777" w:rsidR="008C5800" w:rsidRPr="004813B5"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 xml:space="preserve">А. Рақымжанов </w:t>
            </w:r>
          </w:p>
          <w:p w14:paraId="35E13887" w14:textId="77777777" w:rsidR="008C5800" w:rsidRPr="004813B5"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Н. Әуесбаев</w:t>
            </w:r>
          </w:p>
          <w:p w14:paraId="1C4273A1" w14:textId="77777777" w:rsidR="008C5800" w:rsidRDefault="008C5800" w:rsidP="008C5800">
            <w:pPr>
              <w:ind w:firstLine="284"/>
              <w:jc w:val="both"/>
              <w:rPr>
                <w:rFonts w:ascii="Times New Roman" w:hAnsi="Times New Roman" w:cs="Times New Roman"/>
                <w:b/>
                <w:sz w:val="24"/>
                <w:szCs w:val="24"/>
                <w:lang w:val="kk-KZ"/>
              </w:rPr>
            </w:pPr>
            <w:r w:rsidRPr="004813B5">
              <w:rPr>
                <w:rFonts w:ascii="Times New Roman" w:hAnsi="Times New Roman" w:cs="Times New Roman"/>
                <w:b/>
                <w:sz w:val="24"/>
                <w:szCs w:val="24"/>
                <w:lang w:val="kk-KZ"/>
              </w:rPr>
              <w:t>А. Сағандықова</w:t>
            </w:r>
          </w:p>
          <w:p w14:paraId="3C5AA022" w14:textId="77777777" w:rsidR="008C5800" w:rsidRPr="004D6BB0" w:rsidRDefault="008C5800" w:rsidP="008C5800">
            <w:pPr>
              <w:ind w:firstLine="284"/>
              <w:jc w:val="both"/>
              <w:rPr>
                <w:rFonts w:ascii="Times New Roman" w:hAnsi="Times New Roman" w:cs="Times New Roman"/>
                <w:b/>
                <w:sz w:val="24"/>
                <w:szCs w:val="24"/>
                <w:lang w:val="kk-KZ"/>
              </w:rPr>
            </w:pPr>
            <w:r w:rsidRPr="004D6BB0">
              <w:rPr>
                <w:rFonts w:ascii="Times New Roman" w:hAnsi="Times New Roman" w:cs="Times New Roman"/>
                <w:b/>
                <w:sz w:val="24"/>
                <w:szCs w:val="24"/>
                <w:lang w:val="kk-KZ"/>
              </w:rPr>
              <w:t xml:space="preserve">А. </w:t>
            </w:r>
            <w:r>
              <w:rPr>
                <w:rFonts w:ascii="Times New Roman" w:hAnsi="Times New Roman" w:cs="Times New Roman"/>
                <w:b/>
                <w:sz w:val="24"/>
                <w:szCs w:val="24"/>
                <w:lang w:val="kk-KZ"/>
              </w:rPr>
              <w:t>Қо</w:t>
            </w:r>
            <w:r w:rsidRPr="004D6BB0">
              <w:rPr>
                <w:rFonts w:ascii="Times New Roman" w:hAnsi="Times New Roman" w:cs="Times New Roman"/>
                <w:b/>
                <w:sz w:val="24"/>
                <w:szCs w:val="24"/>
                <w:lang w:val="kk-KZ"/>
              </w:rPr>
              <w:t>жаназаров</w:t>
            </w:r>
          </w:p>
          <w:p w14:paraId="7BBE1E7A" w14:textId="77777777" w:rsidR="008C5800" w:rsidRPr="004813B5" w:rsidRDefault="008C5800" w:rsidP="008C5800">
            <w:pPr>
              <w:ind w:firstLine="284"/>
              <w:jc w:val="both"/>
              <w:rPr>
                <w:rFonts w:ascii="Times New Roman" w:hAnsi="Times New Roman" w:cs="Times New Roman"/>
                <w:b/>
                <w:sz w:val="24"/>
                <w:szCs w:val="24"/>
                <w:lang w:val="kk-KZ"/>
              </w:rPr>
            </w:pPr>
            <w:r w:rsidRPr="004D6BB0">
              <w:rPr>
                <w:rFonts w:ascii="Times New Roman" w:hAnsi="Times New Roman" w:cs="Times New Roman"/>
                <w:b/>
                <w:sz w:val="24"/>
                <w:szCs w:val="24"/>
                <w:lang w:val="kk-KZ"/>
              </w:rPr>
              <w:t xml:space="preserve">А. </w:t>
            </w:r>
            <w:r>
              <w:rPr>
                <w:rFonts w:ascii="Times New Roman" w:hAnsi="Times New Roman" w:cs="Times New Roman"/>
                <w:b/>
                <w:sz w:val="24"/>
                <w:szCs w:val="24"/>
                <w:lang w:val="kk-KZ"/>
              </w:rPr>
              <w:t>Қ</w:t>
            </w:r>
            <w:r w:rsidRPr="004D6BB0">
              <w:rPr>
                <w:rFonts w:ascii="Times New Roman" w:hAnsi="Times New Roman" w:cs="Times New Roman"/>
                <w:b/>
                <w:sz w:val="24"/>
                <w:szCs w:val="24"/>
                <w:lang w:val="kk-KZ"/>
              </w:rPr>
              <w:t>ошмамбетов</w:t>
            </w:r>
          </w:p>
          <w:p w14:paraId="47A41E43" w14:textId="77777777" w:rsidR="008C5800" w:rsidRPr="004813B5" w:rsidRDefault="008C5800" w:rsidP="008C5800">
            <w:pPr>
              <w:ind w:firstLine="284"/>
              <w:jc w:val="both"/>
              <w:rPr>
                <w:rFonts w:ascii="Times New Roman" w:hAnsi="Times New Roman" w:cs="Times New Roman"/>
                <w:b/>
                <w:sz w:val="24"/>
                <w:szCs w:val="24"/>
                <w:lang w:val="kk-KZ"/>
              </w:rPr>
            </w:pPr>
          </w:p>
          <w:p w14:paraId="7E29D890"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xml:space="preserve">  Қазақстан Республикасының салық альянсы өзін-өзі жұмыспен қамтығандар үшін арнаулы салық режимін (АСР) енгізгені үшін терең алғысын білдіруде. Бұл қадам жеке кәсіпкер емес, бірақ елдің экономикалық өміріне белсенді қатысатын көптеген азаматтарды қолдау үшін маңызды.</w:t>
            </w:r>
          </w:p>
          <w:p w14:paraId="2665FF8E"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xml:space="preserve">  Дегенмен, өзін-өзі жұмыспен қамтығандардың көбірек санын қамту және олардың қызметін ынталандыру үшін біз шағын бизнеске арналған АСР мысалында қызмет түрлері бойынша тыйым салу тізімін жасауды сұраймыз. Бұл еліміздің 3 миллионнан астам азаматын </w:t>
            </w:r>
            <w:r w:rsidRPr="004813B5">
              <w:rPr>
                <w:rFonts w:ascii="Times New Roman" w:hAnsi="Times New Roman" w:cs="Times New Roman"/>
                <w:sz w:val="24"/>
                <w:szCs w:val="24"/>
                <w:lang w:val="kk-KZ"/>
              </w:rPr>
              <w:lastRenderedPageBreak/>
              <w:t>ресми түрде қамтуға және олардың әлеуметтік қорғалуын қамтамасыз етуге мүмкіндік береді.</w:t>
            </w:r>
          </w:p>
          <w:p w14:paraId="3209AC26"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xml:space="preserve">  Мәселен, мысалы, АСР қолдануға рұқсат етілген өзін-өзі жұмыспен қамтығандар үшін қызмет түрлерінің тізіміне мынадай түрлер кірмейді:</w:t>
            </w:r>
          </w:p>
          <w:p w14:paraId="381E052C"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мобилографтар, SMM мамандары сияқты және басқа да жаңа цифрлық мамандықтардың өкілдері.</w:t>
            </w:r>
          </w:p>
          <w:p w14:paraId="72B93AE1"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экскурсия жүргізу, туризм нұсқаушыларының, гидтердің қызметтерін ұсыну бойынша туристік қызметтерді ұсыну жөніндегі қызмет.</w:t>
            </w:r>
          </w:p>
          <w:p w14:paraId="4714B808" w14:textId="77777777" w:rsidR="008C5800" w:rsidRPr="004813B5" w:rsidRDefault="008C5800" w:rsidP="008C5800">
            <w:pPr>
              <w:ind w:firstLine="284"/>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желілік маркетингпен айналысатын азаматтар (тауарларды тікелей сату). Дүниежүзілік федерацияның деректері бойынша, олардың саны 2022 жылы 1628 мың адамға жетті.</w:t>
            </w:r>
          </w:p>
          <w:p w14:paraId="00E4F323" w14:textId="77777777" w:rsidR="008C5800" w:rsidRDefault="008C5800" w:rsidP="008C5800">
            <w:pPr>
              <w:ind w:firstLine="284"/>
              <w:contextualSpacing/>
              <w:jc w:val="both"/>
              <w:rPr>
                <w:rFonts w:ascii="Times New Roman" w:hAnsi="Times New Roman" w:cs="Times New Roman"/>
                <w:sz w:val="24"/>
                <w:szCs w:val="24"/>
                <w:lang w:val="kk-KZ"/>
              </w:rPr>
            </w:pPr>
            <w:r w:rsidRPr="004813B5">
              <w:rPr>
                <w:rFonts w:ascii="Times New Roman" w:hAnsi="Times New Roman" w:cs="Times New Roman"/>
                <w:sz w:val="24"/>
                <w:szCs w:val="24"/>
                <w:lang w:val="kk-KZ"/>
              </w:rPr>
              <w:t>● үйде, қолмен, зауыттық емес тәсілмен басқа да бұйымдарды жеке және шағын сериялы өндіру және өткізу – (жалдамалы қызметкерлерсіз) шағын көлемдегі картиналар, қолөнер туындылары, қолөнер өндірісі.</w:t>
            </w:r>
          </w:p>
          <w:p w14:paraId="6A502C3A" w14:textId="77777777" w:rsidR="008C5800" w:rsidRDefault="008C5800" w:rsidP="008C5800">
            <w:pPr>
              <w:ind w:firstLine="284"/>
              <w:contextualSpacing/>
              <w:jc w:val="both"/>
              <w:rPr>
                <w:rFonts w:ascii="Times New Roman" w:hAnsi="Times New Roman" w:cs="Times New Roman"/>
                <w:sz w:val="24"/>
                <w:szCs w:val="24"/>
                <w:lang w:val="kk-KZ"/>
              </w:rPr>
            </w:pPr>
          </w:p>
          <w:p w14:paraId="20BD94D9" w14:textId="77777777" w:rsidR="008C5800" w:rsidRPr="00936759" w:rsidRDefault="008C5800" w:rsidP="008C5800">
            <w:pPr>
              <w:ind w:firstLine="284"/>
              <w:contextualSpacing/>
              <w:jc w:val="both"/>
              <w:rPr>
                <w:rFonts w:ascii="Times New Roman" w:eastAsia="Times New Roman" w:hAnsi="Times New Roman" w:cs="Times New Roman"/>
                <w:i/>
                <w:sz w:val="24"/>
                <w:szCs w:val="24"/>
                <w:lang w:val="kk-KZ" w:eastAsia="ru-RU"/>
              </w:rPr>
            </w:pPr>
            <w:r w:rsidRPr="00936759">
              <w:rPr>
                <w:rFonts w:ascii="Times New Roman" w:eastAsia="Times New Roman" w:hAnsi="Times New Roman" w:cs="Times New Roman"/>
                <w:i/>
                <w:sz w:val="24"/>
                <w:szCs w:val="24"/>
                <w:lang w:val="kk-KZ" w:eastAsia="ru-RU"/>
              </w:rPr>
              <w:lastRenderedPageBreak/>
              <w:t>Депутаттардың негіздемесі</w:t>
            </w:r>
          </w:p>
          <w:p w14:paraId="24041DBA" w14:textId="77777777" w:rsidR="008C5800" w:rsidRPr="00936759" w:rsidRDefault="008C5800" w:rsidP="008C5800">
            <w:pPr>
              <w:ind w:firstLine="284"/>
              <w:contextualSpacing/>
              <w:jc w:val="both"/>
              <w:rPr>
                <w:rFonts w:ascii="Times New Roman" w:eastAsia="Times New Roman" w:hAnsi="Times New Roman" w:cs="Times New Roman"/>
                <w:i/>
                <w:sz w:val="24"/>
                <w:szCs w:val="24"/>
                <w:lang w:val="kk-KZ" w:eastAsia="ru-RU"/>
              </w:rPr>
            </w:pPr>
            <w:r w:rsidRPr="00936759">
              <w:rPr>
                <w:rFonts w:ascii="Times New Roman" w:eastAsia="Times New Roman" w:hAnsi="Times New Roman" w:cs="Times New Roman"/>
                <w:i/>
                <w:sz w:val="24"/>
                <w:szCs w:val="24"/>
                <w:lang w:val="kk-KZ" w:eastAsia="ru-RU"/>
              </w:rPr>
              <w:t>А. Қожаназаров</w:t>
            </w:r>
          </w:p>
          <w:p w14:paraId="4CF53AB1" w14:textId="77777777" w:rsidR="008C5800" w:rsidRPr="00936759" w:rsidRDefault="008C5800" w:rsidP="008C5800">
            <w:pPr>
              <w:ind w:firstLine="284"/>
              <w:contextualSpacing/>
              <w:jc w:val="both"/>
              <w:rPr>
                <w:rFonts w:ascii="Times New Roman" w:eastAsia="Times New Roman" w:hAnsi="Times New Roman" w:cs="Times New Roman"/>
                <w:i/>
                <w:sz w:val="24"/>
                <w:szCs w:val="24"/>
                <w:lang w:val="kk-KZ" w:eastAsia="ru-RU"/>
              </w:rPr>
            </w:pPr>
            <w:r w:rsidRPr="00936759">
              <w:rPr>
                <w:rFonts w:ascii="Times New Roman" w:eastAsia="Times New Roman" w:hAnsi="Times New Roman" w:cs="Times New Roman"/>
                <w:i/>
                <w:sz w:val="24"/>
                <w:szCs w:val="24"/>
                <w:lang w:val="kk-KZ" w:eastAsia="ru-RU"/>
              </w:rPr>
              <w:t>А. Қошмамбетов</w:t>
            </w:r>
          </w:p>
          <w:p w14:paraId="76D97522" w14:textId="77777777" w:rsidR="008C5800" w:rsidRPr="00936759" w:rsidRDefault="008C5800" w:rsidP="008C5800">
            <w:pPr>
              <w:ind w:firstLine="284"/>
              <w:contextualSpacing/>
              <w:jc w:val="both"/>
              <w:rPr>
                <w:rFonts w:ascii="Times New Roman" w:eastAsia="Times New Roman" w:hAnsi="Times New Roman" w:cs="Times New Roman"/>
                <w:b/>
                <w:sz w:val="24"/>
                <w:szCs w:val="24"/>
                <w:lang w:val="kk-KZ" w:eastAsia="ru-RU"/>
              </w:rPr>
            </w:pPr>
          </w:p>
          <w:p w14:paraId="0F6F9B95" w14:textId="77777777" w:rsidR="008C5800" w:rsidRPr="00936759" w:rsidRDefault="008C5800" w:rsidP="008C5800">
            <w:pPr>
              <w:ind w:firstLine="284"/>
              <w:contextualSpacing/>
              <w:jc w:val="both"/>
              <w:rPr>
                <w:rFonts w:ascii="Times New Roman" w:eastAsia="Times New Roman" w:hAnsi="Times New Roman" w:cs="Times New Roman"/>
                <w:sz w:val="24"/>
                <w:szCs w:val="24"/>
                <w:lang w:val="kk-KZ" w:eastAsia="ru-RU"/>
              </w:rPr>
            </w:pPr>
            <w:r w:rsidRPr="00936759">
              <w:rPr>
                <w:rFonts w:ascii="Times New Roman" w:eastAsia="Times New Roman" w:hAnsi="Times New Roman" w:cs="Times New Roman"/>
                <w:sz w:val="24"/>
                <w:szCs w:val="24"/>
                <w:lang w:val="kk-KZ" w:eastAsia="ru-RU"/>
              </w:rPr>
              <w:t>Өзін-өзі жұмыспен қамтығандарды көбірек қамт</w:t>
            </w:r>
            <w:r>
              <w:rPr>
                <w:rFonts w:ascii="Times New Roman" w:eastAsia="Times New Roman" w:hAnsi="Times New Roman" w:cs="Times New Roman"/>
                <w:sz w:val="24"/>
                <w:szCs w:val="24"/>
                <w:lang w:val="kk-KZ" w:eastAsia="ru-RU"/>
              </w:rPr>
              <w:t>ып,</w:t>
            </w:r>
            <w:r w:rsidRPr="00936759">
              <w:rPr>
                <w:rFonts w:ascii="Times New Roman" w:eastAsia="Times New Roman" w:hAnsi="Times New Roman" w:cs="Times New Roman"/>
                <w:sz w:val="24"/>
                <w:szCs w:val="24"/>
                <w:lang w:val="kk-KZ" w:eastAsia="ru-RU"/>
              </w:rPr>
              <w:t xml:space="preserve"> олардың қызметін ынталандыру үшін шағын бизнеске арналған </w:t>
            </w:r>
            <w:r>
              <w:rPr>
                <w:rFonts w:ascii="Times New Roman" w:eastAsia="Times New Roman" w:hAnsi="Times New Roman" w:cs="Times New Roman"/>
                <w:sz w:val="24"/>
                <w:szCs w:val="24"/>
                <w:lang w:val="kk-KZ" w:eastAsia="ru-RU"/>
              </w:rPr>
              <w:t>АСР</w:t>
            </w:r>
            <w:r w:rsidRPr="00936759">
              <w:rPr>
                <w:rFonts w:ascii="Times New Roman" w:eastAsia="Times New Roman" w:hAnsi="Times New Roman" w:cs="Times New Roman"/>
                <w:sz w:val="24"/>
                <w:szCs w:val="24"/>
                <w:lang w:val="kk-KZ" w:eastAsia="ru-RU"/>
              </w:rPr>
              <w:t xml:space="preserve"> мысалында қызмет түрлері бойынша тыйым салу тізімін жасау ұсынылады. Бұл еліміздің 3 миллионнан астам азаматын ресми өріске енгізуге және олардың әлеуметтік қорғалуын қамтамасыз етуге мүмкіндік береді.</w:t>
            </w:r>
          </w:p>
          <w:p w14:paraId="47B04AEA" w14:textId="77777777" w:rsidR="008C5800" w:rsidRPr="00936759" w:rsidRDefault="008C5800" w:rsidP="008C5800">
            <w:pPr>
              <w:ind w:firstLine="284"/>
              <w:contextualSpacing/>
              <w:jc w:val="both"/>
              <w:rPr>
                <w:rFonts w:ascii="Times New Roman" w:eastAsia="Times New Roman" w:hAnsi="Times New Roman" w:cs="Times New Roman"/>
                <w:sz w:val="24"/>
                <w:szCs w:val="24"/>
                <w:lang w:val="kk-KZ" w:eastAsia="ru-RU"/>
              </w:rPr>
            </w:pPr>
            <w:r w:rsidRPr="00936759">
              <w:rPr>
                <w:rFonts w:ascii="Times New Roman" w:eastAsia="Times New Roman" w:hAnsi="Times New Roman" w:cs="Times New Roman"/>
                <w:sz w:val="24"/>
                <w:szCs w:val="24"/>
                <w:lang w:val="kk-KZ" w:eastAsia="ru-RU"/>
              </w:rPr>
              <w:t xml:space="preserve">Мәселен, мысалы, </w:t>
            </w:r>
            <w:r>
              <w:rPr>
                <w:rFonts w:ascii="Times New Roman" w:eastAsia="Times New Roman" w:hAnsi="Times New Roman" w:cs="Times New Roman"/>
                <w:sz w:val="24"/>
                <w:szCs w:val="24"/>
                <w:lang w:val="kk-KZ" w:eastAsia="ru-RU"/>
              </w:rPr>
              <w:t>АСР</w:t>
            </w:r>
            <w:r w:rsidRPr="00936759">
              <w:rPr>
                <w:rFonts w:ascii="Times New Roman" w:eastAsia="Times New Roman" w:hAnsi="Times New Roman" w:cs="Times New Roman"/>
                <w:sz w:val="24"/>
                <w:szCs w:val="24"/>
                <w:lang w:val="kk-KZ" w:eastAsia="ru-RU"/>
              </w:rPr>
              <w:t xml:space="preserve"> қолдануға рұқсат етілген өзін-өзі жұмыспен қамтығандар үшін қызмет түрлерінің тізіміне келесі түрлер кірмейді:</w:t>
            </w:r>
          </w:p>
          <w:p w14:paraId="5136DE28" w14:textId="77777777" w:rsidR="008C5800" w:rsidRPr="00936759" w:rsidRDefault="008C5800" w:rsidP="008C5800">
            <w:pPr>
              <w:ind w:firstLine="284"/>
              <w:contextualSpacing/>
              <w:jc w:val="both"/>
              <w:rPr>
                <w:rFonts w:ascii="Times New Roman" w:eastAsia="Times New Roman" w:hAnsi="Times New Roman" w:cs="Times New Roman"/>
                <w:sz w:val="24"/>
                <w:szCs w:val="24"/>
                <w:lang w:val="kk-KZ" w:eastAsia="ru-RU"/>
              </w:rPr>
            </w:pPr>
            <w:r w:rsidRPr="00936759">
              <w:rPr>
                <w:rFonts w:ascii="Times New Roman" w:eastAsia="Times New Roman" w:hAnsi="Times New Roman" w:cs="Times New Roman"/>
                <w:sz w:val="24"/>
                <w:szCs w:val="24"/>
                <w:lang w:val="kk-KZ" w:eastAsia="ru-RU"/>
              </w:rPr>
              <w:t>* мобилографтар, SMM мамандары және басқалар сияқты жаңа цифрлық кәсіптердің өкілдері.</w:t>
            </w:r>
          </w:p>
          <w:p w14:paraId="40F574A1" w14:textId="77777777" w:rsidR="008C5800" w:rsidRPr="00936759" w:rsidRDefault="008C5800" w:rsidP="008C5800">
            <w:pPr>
              <w:ind w:firstLine="284"/>
              <w:contextualSpacing/>
              <w:jc w:val="both"/>
              <w:rPr>
                <w:rFonts w:ascii="Times New Roman" w:eastAsia="Times New Roman" w:hAnsi="Times New Roman" w:cs="Times New Roman"/>
                <w:sz w:val="24"/>
                <w:szCs w:val="24"/>
                <w:lang w:val="kk-KZ" w:eastAsia="ru-RU"/>
              </w:rPr>
            </w:pPr>
            <w:r w:rsidRPr="00936759">
              <w:rPr>
                <w:rFonts w:ascii="Times New Roman" w:eastAsia="Times New Roman" w:hAnsi="Times New Roman" w:cs="Times New Roman"/>
                <w:sz w:val="24"/>
                <w:szCs w:val="24"/>
                <w:lang w:val="kk-KZ" w:eastAsia="ru-RU"/>
              </w:rPr>
              <w:t>* экскурсия жүргізу, туризм нұсқаушыларының, гидтердің қызметтерін ұсыну бойынша туристік қызметтерді ұсыну жөніндегі қызмет.</w:t>
            </w:r>
          </w:p>
          <w:p w14:paraId="238824FF" w14:textId="77777777" w:rsidR="008C5800" w:rsidRPr="00936759" w:rsidRDefault="008C5800" w:rsidP="008C5800">
            <w:pPr>
              <w:ind w:firstLine="284"/>
              <w:contextualSpacing/>
              <w:jc w:val="both"/>
              <w:rPr>
                <w:rFonts w:ascii="Times New Roman" w:eastAsia="Times New Roman" w:hAnsi="Times New Roman" w:cs="Times New Roman"/>
                <w:sz w:val="24"/>
                <w:szCs w:val="24"/>
                <w:lang w:val="kk-KZ" w:eastAsia="ru-RU"/>
              </w:rPr>
            </w:pPr>
            <w:r w:rsidRPr="00936759">
              <w:rPr>
                <w:rFonts w:ascii="Times New Roman" w:eastAsia="Times New Roman" w:hAnsi="Times New Roman" w:cs="Times New Roman"/>
                <w:sz w:val="24"/>
                <w:szCs w:val="24"/>
                <w:lang w:val="kk-KZ" w:eastAsia="ru-RU"/>
              </w:rPr>
              <w:t xml:space="preserve">* желілік маркетингпен айналысатын азаматтар (тауарларды тікелей сату). </w:t>
            </w:r>
            <w:r w:rsidRPr="00936759">
              <w:rPr>
                <w:rFonts w:ascii="Times New Roman" w:eastAsia="Times New Roman" w:hAnsi="Times New Roman" w:cs="Times New Roman"/>
                <w:sz w:val="24"/>
                <w:szCs w:val="24"/>
                <w:lang w:val="kk-KZ" w:eastAsia="ru-RU"/>
              </w:rPr>
              <w:lastRenderedPageBreak/>
              <w:t>Дүниежүзілік федерацияның мәліметтері бойынша, олардың саны 2022 жылы 1628 мың адамға жетті.</w:t>
            </w:r>
          </w:p>
          <w:p w14:paraId="39E1D05C" w14:textId="390022AE" w:rsidR="008C5800" w:rsidRPr="008C5800" w:rsidRDefault="008C5800" w:rsidP="008C5800">
            <w:pPr>
              <w:ind w:firstLine="177"/>
              <w:jc w:val="both"/>
              <w:rPr>
                <w:rFonts w:ascii="Times New Roman" w:hAnsi="Times New Roman" w:cs="Times New Roman"/>
                <w:sz w:val="24"/>
                <w:szCs w:val="24"/>
                <w:lang w:val="kk-KZ"/>
              </w:rPr>
            </w:pPr>
            <w:r w:rsidRPr="00936759">
              <w:rPr>
                <w:rFonts w:ascii="Times New Roman" w:eastAsia="Times New Roman" w:hAnsi="Times New Roman" w:cs="Times New Roman"/>
                <w:sz w:val="24"/>
                <w:szCs w:val="24"/>
                <w:lang w:val="kk-KZ" w:eastAsia="ru-RU"/>
              </w:rPr>
              <w:t>* үйде, қолмен, зауыттық емес тәсілмен басқа да бұйымдарды жеке және шағын сериялы өндіру және сату – жалдамалы қызметкерлерсіз шағын көлемде</w:t>
            </w:r>
            <w:r>
              <w:rPr>
                <w:rFonts w:ascii="Times New Roman" w:eastAsia="Times New Roman" w:hAnsi="Times New Roman" w:cs="Times New Roman"/>
                <w:sz w:val="24"/>
                <w:szCs w:val="24"/>
                <w:lang w:val="kk-KZ" w:eastAsia="ru-RU"/>
              </w:rPr>
              <w:t>гі</w:t>
            </w:r>
            <w:r w:rsidRPr="00936759">
              <w:rPr>
                <w:rFonts w:ascii="Times New Roman" w:eastAsia="Times New Roman" w:hAnsi="Times New Roman" w:cs="Times New Roman"/>
                <w:sz w:val="24"/>
                <w:szCs w:val="24"/>
                <w:lang w:val="kk-KZ" w:eastAsia="ru-RU"/>
              </w:rPr>
              <w:t xml:space="preserve"> картиналар, қолөнер, қолөнер өндірісі).</w:t>
            </w:r>
          </w:p>
        </w:tc>
        <w:tc>
          <w:tcPr>
            <w:tcW w:w="1700" w:type="dxa"/>
          </w:tcPr>
          <w:p w14:paraId="27033D27" w14:textId="084FFC4C" w:rsidR="008C5800" w:rsidRPr="00857676" w:rsidRDefault="00FD1E59" w:rsidP="008C5800">
            <w:pPr>
              <w:widowControl w:val="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val="kk-KZ"/>
              </w:rPr>
              <w:lastRenderedPageBreak/>
              <w:t>Пысықталсын</w:t>
            </w:r>
            <w:bookmarkStart w:id="5" w:name="_GoBack"/>
            <w:bookmarkEnd w:id="5"/>
            <w:r w:rsidR="008C5800" w:rsidRPr="004D6BB0">
              <w:rPr>
                <w:rFonts w:ascii="Times New Roman" w:hAnsi="Times New Roman" w:cs="Times New Roman"/>
                <w:b/>
                <w:sz w:val="24"/>
                <w:szCs w:val="24"/>
                <w:lang w:val="kk-KZ"/>
              </w:rPr>
              <w:t xml:space="preserve"> </w:t>
            </w:r>
          </w:p>
        </w:tc>
      </w:tr>
      <w:tr w:rsidR="008C5800" w:rsidRPr="008C5800" w14:paraId="0A822F25" w14:textId="77777777" w:rsidTr="00447230">
        <w:tc>
          <w:tcPr>
            <w:tcW w:w="709" w:type="dxa"/>
          </w:tcPr>
          <w:p w14:paraId="3E7BDD0C"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0DBEEAD" w14:textId="6E760E5C" w:rsidR="008C5800" w:rsidRPr="00857676" w:rsidRDefault="008C5800" w:rsidP="008C5800">
            <w:pPr>
              <w:tabs>
                <w:tab w:val="left" w:pos="567"/>
                <w:tab w:val="left" w:pos="12049"/>
              </w:tabs>
              <w:jc w:val="center"/>
              <w:rPr>
                <w:rFonts w:ascii="Times New Roman" w:hAnsi="Times New Roman" w:cs="Times New Roman"/>
                <w:sz w:val="24"/>
                <w:szCs w:val="24"/>
              </w:rPr>
            </w:pPr>
            <w:r w:rsidRPr="004813B5">
              <w:rPr>
                <w:rStyle w:val="ezkurwreuab5ozgtqnkl"/>
                <w:rFonts w:ascii="Times New Roman" w:hAnsi="Times New Roman" w:cs="Times New Roman"/>
                <w:sz w:val="24"/>
                <w:szCs w:val="24"/>
              </w:rPr>
              <w:t>жобаның</w:t>
            </w:r>
            <w:r w:rsidRPr="004813B5">
              <w:rPr>
                <w:rFonts w:ascii="Times New Roman" w:hAnsi="Times New Roman" w:cs="Times New Roman"/>
                <w:sz w:val="24"/>
                <w:szCs w:val="24"/>
              </w:rPr>
              <w:t xml:space="preserve"> </w:t>
            </w:r>
            <w:r w:rsidRPr="004813B5">
              <w:rPr>
                <w:rStyle w:val="ezkurwreuab5ozgtqnkl"/>
                <w:rFonts w:ascii="Times New Roman" w:hAnsi="Times New Roman" w:cs="Times New Roman"/>
                <w:sz w:val="24"/>
                <w:szCs w:val="24"/>
              </w:rPr>
              <w:t>705</w:t>
            </w:r>
            <w:r w:rsidRPr="004813B5">
              <w:rPr>
                <w:rFonts w:ascii="Times New Roman" w:hAnsi="Times New Roman" w:cs="Times New Roman"/>
                <w:sz w:val="24"/>
                <w:szCs w:val="24"/>
              </w:rPr>
              <w:t>-</w:t>
            </w:r>
            <w:r w:rsidRPr="004813B5">
              <w:rPr>
                <w:rStyle w:val="ezkurwreuab5ozgtqnkl"/>
                <w:rFonts w:ascii="Times New Roman" w:hAnsi="Times New Roman" w:cs="Times New Roman"/>
                <w:sz w:val="24"/>
                <w:szCs w:val="24"/>
              </w:rPr>
              <w:t>бабы</w:t>
            </w:r>
            <w:r>
              <w:rPr>
                <w:rStyle w:val="ezkurwreuab5ozgtqnkl"/>
                <w:rFonts w:ascii="Times New Roman" w:hAnsi="Times New Roman" w:cs="Times New Roman"/>
                <w:sz w:val="24"/>
                <w:szCs w:val="24"/>
              </w:rPr>
              <w:t>ның</w:t>
            </w:r>
            <w:r w:rsidRPr="004813B5">
              <w:rPr>
                <w:rFonts w:ascii="Times New Roman" w:hAnsi="Times New Roman" w:cs="Times New Roman"/>
                <w:sz w:val="24"/>
                <w:szCs w:val="24"/>
              </w:rPr>
              <w:t xml:space="preserve"> </w:t>
            </w:r>
            <w:r>
              <w:rPr>
                <w:rFonts w:ascii="Times New Roman" w:hAnsi="Times New Roman" w:cs="Times New Roman"/>
                <w:sz w:val="24"/>
                <w:szCs w:val="24"/>
              </w:rPr>
              <w:t>жаңа 1-1</w:t>
            </w:r>
            <w:r w:rsidRPr="004813B5">
              <w:rPr>
                <w:rFonts w:ascii="Times New Roman" w:hAnsi="Times New Roman" w:cs="Times New Roman"/>
                <w:sz w:val="24"/>
                <w:szCs w:val="24"/>
              </w:rPr>
              <w:t>-тармағы</w:t>
            </w:r>
          </w:p>
        </w:tc>
        <w:tc>
          <w:tcPr>
            <w:tcW w:w="3828" w:type="dxa"/>
          </w:tcPr>
          <w:p w14:paraId="3F4776B4" w14:textId="77777777" w:rsidR="008C5800" w:rsidRDefault="008C5800" w:rsidP="008C5800">
            <w:pPr>
              <w:ind w:firstLine="284"/>
              <w:contextualSpacing/>
              <w:jc w:val="both"/>
              <w:rPr>
                <w:rFonts w:ascii="Times New Roman" w:eastAsia="Times New Roman" w:hAnsi="Times New Roman" w:cs="Times New Roman"/>
                <w:b/>
                <w:bCs/>
                <w:sz w:val="24"/>
                <w:szCs w:val="24"/>
                <w:lang w:val="kk-KZ" w:eastAsia="ru-RU"/>
              </w:rPr>
            </w:pPr>
            <w:r w:rsidRPr="004813B5">
              <w:rPr>
                <w:rFonts w:ascii="Times New Roman" w:eastAsia="Times New Roman" w:hAnsi="Times New Roman" w:cs="Times New Roman"/>
                <w:b/>
                <w:bCs/>
                <w:sz w:val="24"/>
                <w:szCs w:val="24"/>
                <w:lang w:val="kk-KZ" w:eastAsia="ru-RU"/>
              </w:rPr>
              <w:t>705-бап. Жалпы ережелер</w:t>
            </w:r>
          </w:p>
          <w:p w14:paraId="33A1BB0C" w14:textId="77777777" w:rsidR="008C5800" w:rsidRPr="004813B5" w:rsidRDefault="008C5800" w:rsidP="008C5800">
            <w:pPr>
              <w:ind w:firstLine="284"/>
              <w:contextualSpacing/>
              <w:jc w:val="both"/>
              <w:rPr>
                <w:rFonts w:ascii="Times New Roman" w:eastAsia="Times New Roman" w:hAnsi="Times New Roman" w:cs="Times New Roman"/>
                <w:b/>
                <w:bCs/>
                <w:sz w:val="24"/>
                <w:szCs w:val="24"/>
                <w:lang w:val="kk-KZ" w:eastAsia="ru-RU"/>
              </w:rPr>
            </w:pPr>
          </w:p>
          <w:p w14:paraId="5E91852A" w14:textId="77777777" w:rsidR="008C5800" w:rsidRDefault="008C5800" w:rsidP="008C5800">
            <w:pPr>
              <w:pStyle w:val="pj"/>
              <w:ind w:firstLine="284"/>
              <w:contextualSpacing/>
              <w:rPr>
                <w:lang w:val="kk-KZ"/>
              </w:rPr>
            </w:pPr>
            <w:r w:rsidRPr="004813B5">
              <w:rPr>
                <w:rStyle w:val="s0"/>
                <w:rFonts w:eastAsiaTheme="minorHAnsi"/>
                <w:lang w:val="kk-KZ" w:eastAsia="en-US"/>
              </w:rPr>
              <w:t xml:space="preserve">1. </w:t>
            </w:r>
            <w:r w:rsidRPr="004813B5">
              <w:rPr>
                <w:rStyle w:val="s0"/>
                <w:lang w:val="kk-KZ"/>
              </w:rPr>
              <w:t>Өзін-өзі жұмыспен қамтығандар үшін арнаулы салық режимін ө</w:t>
            </w:r>
            <w:r w:rsidRPr="004813B5">
              <w:rPr>
                <w:lang w:val="kk-KZ"/>
              </w:rPr>
              <w:t xml:space="preserve">зін-өзі жұмыспен қамтығандар </w:t>
            </w:r>
            <w:r w:rsidRPr="004813B5">
              <w:rPr>
                <w:rStyle w:val="s0"/>
                <w:lang w:val="kk-KZ"/>
              </w:rPr>
              <w:t xml:space="preserve">арнаулы салық режимін </w:t>
            </w:r>
            <w:r w:rsidRPr="004813B5">
              <w:rPr>
                <w:lang w:val="kk-KZ"/>
              </w:rPr>
              <w:t>қолдану тәртібі мен шарттары сақталған кезде қолдануға құқылы.</w:t>
            </w:r>
          </w:p>
          <w:p w14:paraId="0FAE72E1" w14:textId="77777777" w:rsidR="008C5800" w:rsidRPr="00936759" w:rsidRDefault="008C5800" w:rsidP="008C5800">
            <w:pPr>
              <w:pStyle w:val="pj"/>
              <w:ind w:firstLine="284"/>
              <w:contextualSpacing/>
              <w:rPr>
                <w:rStyle w:val="s0"/>
                <w:b/>
                <w:lang w:val="kk-KZ"/>
              </w:rPr>
            </w:pPr>
            <w:r w:rsidRPr="00936759">
              <w:rPr>
                <w:rStyle w:val="s0"/>
                <w:b/>
                <w:lang w:val="kk-KZ"/>
              </w:rPr>
              <w:t xml:space="preserve">Жоқ. </w:t>
            </w:r>
          </w:p>
          <w:p w14:paraId="3279D451" w14:textId="77777777" w:rsidR="008C5800" w:rsidRPr="004813B5" w:rsidRDefault="008C5800" w:rsidP="008C5800">
            <w:pPr>
              <w:pStyle w:val="pj"/>
              <w:ind w:firstLine="284"/>
              <w:contextualSpacing/>
              <w:rPr>
                <w:lang w:val="kk-KZ"/>
              </w:rPr>
            </w:pPr>
            <w:r w:rsidRPr="004813B5">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06D2F235" w14:textId="77777777" w:rsidR="008C5800" w:rsidRPr="004D6BB0" w:rsidRDefault="008C5800" w:rsidP="008C5800">
            <w:pPr>
              <w:pStyle w:val="pj"/>
              <w:ind w:firstLine="284"/>
              <w:contextualSpacing/>
              <w:rPr>
                <w:rStyle w:val="s0"/>
              </w:rPr>
            </w:pPr>
            <w:r>
              <w:rPr>
                <w:lang w:val="kk-KZ"/>
              </w:rPr>
              <w:t>...</w:t>
            </w:r>
          </w:p>
          <w:p w14:paraId="4FB69C4E" w14:textId="4211C88C" w:rsidR="008C5800" w:rsidRPr="00857676" w:rsidRDefault="008C5800" w:rsidP="008C5800">
            <w:pPr>
              <w:ind w:firstLine="453"/>
              <w:contextualSpacing/>
              <w:jc w:val="both"/>
              <w:rPr>
                <w:rFonts w:ascii="Times New Roman" w:hAnsi="Times New Roman" w:cs="Times New Roman"/>
                <w:sz w:val="24"/>
                <w:szCs w:val="24"/>
              </w:rPr>
            </w:pPr>
          </w:p>
        </w:tc>
        <w:tc>
          <w:tcPr>
            <w:tcW w:w="4111" w:type="dxa"/>
          </w:tcPr>
          <w:p w14:paraId="65A2995E" w14:textId="77777777" w:rsidR="008C5800" w:rsidRPr="00B37227" w:rsidRDefault="008C5800" w:rsidP="008C5800">
            <w:pPr>
              <w:ind w:firstLine="284"/>
              <w:jc w:val="both"/>
              <w:rPr>
                <w:rFonts w:ascii="Times New Roman" w:hAnsi="Times New Roman" w:cs="Times New Roman"/>
                <w:sz w:val="24"/>
                <w:szCs w:val="24"/>
                <w:lang w:val="kk-KZ"/>
              </w:rPr>
            </w:pPr>
            <w:r w:rsidRPr="00B37227">
              <w:rPr>
                <w:rFonts w:ascii="Times New Roman" w:hAnsi="Times New Roman" w:cs="Times New Roman"/>
                <w:sz w:val="24"/>
                <w:szCs w:val="24"/>
                <w:lang w:val="kk-KZ"/>
              </w:rPr>
              <w:t>Жобаның 705-бабы мынадай мазмұндағы 1-1-тармақпен толықтырылсын:</w:t>
            </w:r>
          </w:p>
          <w:p w14:paraId="29E29B3E" w14:textId="77777777" w:rsidR="008C5800" w:rsidRPr="00B37227" w:rsidRDefault="008C5800" w:rsidP="008C5800">
            <w:pPr>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B37227">
              <w:rPr>
                <w:rFonts w:ascii="Times New Roman" w:hAnsi="Times New Roman" w:cs="Times New Roman"/>
                <w:b/>
                <w:sz w:val="24"/>
                <w:szCs w:val="24"/>
                <w:lang w:val="kk-KZ"/>
              </w:rPr>
              <w:t>1-1.</w:t>
            </w:r>
            <w:r w:rsidRPr="00B37227">
              <w:rPr>
                <w:rFonts w:ascii="Times New Roman" w:hAnsi="Times New Roman" w:cs="Times New Roman"/>
                <w:b/>
                <w:sz w:val="24"/>
                <w:szCs w:val="24"/>
                <w:lang w:val="kk-KZ"/>
              </w:rPr>
              <w:tab/>
              <w:t xml:space="preserve">Қалдықтарды, қайталама шикізатты жинаумен және өткізумен айналысатын жеке кәсіпкерлер, заңды тұлғалар үшін </w:t>
            </w:r>
            <w:r>
              <w:rPr>
                <w:rFonts w:ascii="Times New Roman" w:hAnsi="Times New Roman" w:cs="Times New Roman"/>
                <w:b/>
                <w:sz w:val="24"/>
                <w:szCs w:val="24"/>
                <w:lang w:val="kk-KZ"/>
              </w:rPr>
              <w:t>оңайлатылған декларация</w:t>
            </w:r>
            <w:r w:rsidRPr="00B37227">
              <w:rPr>
                <w:rFonts w:ascii="Times New Roman" w:hAnsi="Times New Roman" w:cs="Times New Roman"/>
                <w:b/>
                <w:sz w:val="24"/>
                <w:szCs w:val="24"/>
                <w:lang w:val="kk-KZ"/>
              </w:rPr>
              <w:t xml:space="preserve"> негізінде</w:t>
            </w:r>
            <w:r>
              <w:rPr>
                <w:rFonts w:ascii="Times New Roman" w:hAnsi="Times New Roman" w:cs="Times New Roman"/>
                <w:b/>
                <w:sz w:val="24"/>
                <w:szCs w:val="24"/>
                <w:lang w:val="kk-KZ"/>
              </w:rPr>
              <w:t>гі</w:t>
            </w:r>
            <w:r w:rsidRPr="00B37227">
              <w:rPr>
                <w:rFonts w:ascii="Times New Roman" w:hAnsi="Times New Roman" w:cs="Times New Roman"/>
                <w:b/>
                <w:sz w:val="24"/>
                <w:szCs w:val="24"/>
                <w:lang w:val="kk-KZ"/>
              </w:rPr>
              <w:t xml:space="preserve"> арна</w:t>
            </w:r>
            <w:r>
              <w:rPr>
                <w:rFonts w:ascii="Times New Roman" w:hAnsi="Times New Roman" w:cs="Times New Roman"/>
                <w:b/>
                <w:sz w:val="24"/>
                <w:szCs w:val="24"/>
                <w:lang w:val="kk-KZ"/>
              </w:rPr>
              <w:t>ул</w:t>
            </w:r>
            <w:r w:rsidRPr="00B37227">
              <w:rPr>
                <w:rFonts w:ascii="Times New Roman" w:hAnsi="Times New Roman" w:cs="Times New Roman"/>
                <w:b/>
                <w:sz w:val="24"/>
                <w:szCs w:val="24"/>
                <w:lang w:val="kk-KZ"/>
              </w:rPr>
              <w:t>ы салық режимі:</w:t>
            </w:r>
          </w:p>
          <w:p w14:paraId="756A692B" w14:textId="77777777" w:rsidR="008C5800" w:rsidRPr="00B37227" w:rsidRDefault="008C5800" w:rsidP="008C5800">
            <w:pPr>
              <w:ind w:firstLine="284"/>
              <w:jc w:val="both"/>
              <w:rPr>
                <w:rFonts w:ascii="Times New Roman" w:hAnsi="Times New Roman" w:cs="Times New Roman"/>
                <w:b/>
                <w:sz w:val="24"/>
                <w:szCs w:val="24"/>
                <w:lang w:val="kk-KZ"/>
              </w:rPr>
            </w:pPr>
            <w:r w:rsidRPr="00B37227">
              <w:rPr>
                <w:rFonts w:ascii="Times New Roman" w:hAnsi="Times New Roman" w:cs="Times New Roman"/>
                <w:b/>
                <w:sz w:val="24"/>
                <w:szCs w:val="24"/>
                <w:lang w:val="kk-KZ"/>
              </w:rPr>
              <w:t xml:space="preserve">* шекті </w:t>
            </w:r>
            <w:r>
              <w:rPr>
                <w:rFonts w:ascii="Times New Roman" w:hAnsi="Times New Roman" w:cs="Times New Roman"/>
                <w:b/>
                <w:sz w:val="24"/>
                <w:szCs w:val="24"/>
                <w:lang w:val="kk-KZ"/>
              </w:rPr>
              <w:t>кірі</w:t>
            </w:r>
            <w:r w:rsidRPr="00B37227">
              <w:rPr>
                <w:rFonts w:ascii="Times New Roman" w:hAnsi="Times New Roman" w:cs="Times New Roman"/>
                <w:b/>
                <w:sz w:val="24"/>
                <w:szCs w:val="24"/>
                <w:lang w:val="kk-KZ"/>
              </w:rPr>
              <w:t>с мөлшері</w:t>
            </w:r>
            <w:r>
              <w:rPr>
                <w:rFonts w:ascii="Times New Roman" w:hAnsi="Times New Roman" w:cs="Times New Roman"/>
                <w:b/>
                <w:sz w:val="24"/>
                <w:szCs w:val="24"/>
                <w:lang w:val="kk-KZ"/>
              </w:rPr>
              <w:t xml:space="preserve"> </w:t>
            </w:r>
            <w:r w:rsidRPr="00B3722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37227">
              <w:rPr>
                <w:rFonts w:ascii="Times New Roman" w:hAnsi="Times New Roman" w:cs="Times New Roman"/>
                <w:b/>
                <w:sz w:val="24"/>
                <w:szCs w:val="24"/>
                <w:lang w:val="kk-KZ"/>
              </w:rPr>
              <w:t>жылына 135 000 АЕК,</w:t>
            </w:r>
          </w:p>
          <w:p w14:paraId="0E519A0C" w14:textId="77777777" w:rsidR="008C5800" w:rsidRPr="007B7521" w:rsidRDefault="008C5800" w:rsidP="008C5800">
            <w:pPr>
              <w:ind w:firstLine="284"/>
              <w:jc w:val="both"/>
              <w:rPr>
                <w:rFonts w:ascii="Times New Roman" w:hAnsi="Times New Roman" w:cs="Times New Roman"/>
                <w:b/>
                <w:sz w:val="24"/>
                <w:szCs w:val="24"/>
                <w:lang w:val="kk-KZ"/>
              </w:rPr>
            </w:pPr>
            <w:r w:rsidRPr="007B7521">
              <w:rPr>
                <w:rFonts w:ascii="Times New Roman" w:hAnsi="Times New Roman" w:cs="Times New Roman"/>
                <w:b/>
                <w:sz w:val="24"/>
                <w:szCs w:val="24"/>
                <w:lang w:val="kk-KZ"/>
              </w:rPr>
              <w:t>* жеке / корпоративтік табыс салығы – 2%.</w:t>
            </w:r>
          </w:p>
          <w:p w14:paraId="475A3645" w14:textId="6B8F88E9" w:rsidR="008C5800" w:rsidRPr="008C5800" w:rsidRDefault="008C5800" w:rsidP="008C5800">
            <w:pPr>
              <w:ind w:firstLine="313"/>
              <w:jc w:val="both"/>
              <w:rPr>
                <w:rFonts w:ascii="Times New Roman" w:hAnsi="Times New Roman" w:cs="Times New Roman"/>
                <w:i/>
                <w:sz w:val="24"/>
                <w:szCs w:val="24"/>
                <w:lang w:val="kk-KZ"/>
              </w:rPr>
            </w:pPr>
            <w:r w:rsidRPr="007B752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Е</w:t>
            </w:r>
            <w:r w:rsidRPr="007B7521">
              <w:rPr>
                <w:rFonts w:ascii="Times New Roman" w:hAnsi="Times New Roman" w:cs="Times New Roman"/>
                <w:b/>
                <w:sz w:val="24"/>
                <w:szCs w:val="24"/>
                <w:lang w:val="kk-KZ"/>
              </w:rPr>
              <w:t>гер салық төлеушілердің қалдықтарды, қайталама шикізатты және алынған субсидияларды өткізуден түскен кірісі жылдық жиынтық кірістің кемінде 90%-ын құраса, оларға қолданылады.</w:t>
            </w:r>
            <w:r>
              <w:rPr>
                <w:rFonts w:ascii="Times New Roman" w:hAnsi="Times New Roman" w:cs="Times New Roman"/>
                <w:b/>
                <w:sz w:val="24"/>
                <w:szCs w:val="24"/>
                <w:lang w:val="kk-KZ"/>
              </w:rPr>
              <w:t>»</w:t>
            </w:r>
            <w:r w:rsidRPr="007B7521">
              <w:rPr>
                <w:rFonts w:ascii="Times New Roman" w:hAnsi="Times New Roman" w:cs="Times New Roman"/>
                <w:b/>
                <w:sz w:val="24"/>
                <w:szCs w:val="24"/>
                <w:lang w:val="kk-KZ"/>
              </w:rPr>
              <w:t>;</w:t>
            </w:r>
          </w:p>
        </w:tc>
        <w:tc>
          <w:tcPr>
            <w:tcW w:w="3685" w:type="dxa"/>
          </w:tcPr>
          <w:p w14:paraId="7C844894" w14:textId="77777777" w:rsidR="008C5800" w:rsidRPr="008C5800" w:rsidRDefault="008C5800" w:rsidP="008C5800">
            <w:pPr>
              <w:ind w:firstLine="284"/>
              <w:jc w:val="both"/>
              <w:rPr>
                <w:rFonts w:ascii="Times New Roman" w:hAnsi="Times New Roman" w:cs="Times New Roman"/>
                <w:b/>
                <w:sz w:val="24"/>
                <w:szCs w:val="24"/>
                <w:lang w:val="kk-KZ"/>
              </w:rPr>
            </w:pPr>
            <w:r w:rsidRPr="008C5800">
              <w:rPr>
                <w:rFonts w:ascii="Times New Roman" w:hAnsi="Times New Roman" w:cs="Times New Roman"/>
                <w:b/>
                <w:sz w:val="24"/>
                <w:szCs w:val="24"/>
                <w:lang w:val="kk-KZ"/>
              </w:rPr>
              <w:t>депутаттар</w:t>
            </w:r>
          </w:p>
          <w:p w14:paraId="79E1525E" w14:textId="77777777" w:rsidR="008C5800" w:rsidRPr="008C5800" w:rsidRDefault="008C5800" w:rsidP="008C5800">
            <w:pPr>
              <w:ind w:firstLine="284"/>
              <w:jc w:val="both"/>
              <w:rPr>
                <w:rFonts w:ascii="Times New Roman" w:hAnsi="Times New Roman" w:cs="Times New Roman"/>
                <w:b/>
                <w:sz w:val="24"/>
                <w:szCs w:val="24"/>
                <w:lang w:val="kk-KZ"/>
              </w:rPr>
            </w:pPr>
            <w:r w:rsidRPr="008C5800">
              <w:rPr>
                <w:rFonts w:ascii="Times New Roman" w:hAnsi="Times New Roman" w:cs="Times New Roman"/>
                <w:b/>
                <w:sz w:val="24"/>
                <w:szCs w:val="24"/>
                <w:lang w:val="kk-KZ"/>
              </w:rPr>
              <w:t>А. Қожаназаров</w:t>
            </w:r>
          </w:p>
          <w:p w14:paraId="5421E30C" w14:textId="77777777" w:rsidR="008C5800" w:rsidRPr="008C5800" w:rsidRDefault="008C5800" w:rsidP="008C5800">
            <w:pPr>
              <w:ind w:firstLine="284"/>
              <w:jc w:val="both"/>
              <w:rPr>
                <w:rFonts w:ascii="Times New Roman" w:hAnsi="Times New Roman" w:cs="Times New Roman"/>
                <w:b/>
                <w:sz w:val="24"/>
                <w:szCs w:val="24"/>
                <w:lang w:val="kk-KZ"/>
              </w:rPr>
            </w:pPr>
            <w:r w:rsidRPr="008C5800">
              <w:rPr>
                <w:rFonts w:ascii="Times New Roman" w:hAnsi="Times New Roman" w:cs="Times New Roman"/>
                <w:b/>
                <w:sz w:val="24"/>
                <w:szCs w:val="24"/>
                <w:lang w:val="kk-KZ"/>
              </w:rPr>
              <w:t>А. Қошмамбетов</w:t>
            </w:r>
          </w:p>
          <w:p w14:paraId="331029CA" w14:textId="77777777" w:rsidR="008C5800" w:rsidRPr="008C5800" w:rsidRDefault="008C5800" w:rsidP="008C5800">
            <w:pPr>
              <w:ind w:firstLine="284"/>
              <w:jc w:val="both"/>
              <w:rPr>
                <w:rFonts w:ascii="Times New Roman" w:hAnsi="Times New Roman" w:cs="Times New Roman"/>
                <w:sz w:val="24"/>
                <w:szCs w:val="24"/>
                <w:lang w:val="kk-KZ"/>
              </w:rPr>
            </w:pPr>
          </w:p>
          <w:p w14:paraId="0E1FE97A" w14:textId="77777777" w:rsidR="008C5800" w:rsidRPr="008C5800" w:rsidRDefault="008C5800" w:rsidP="008C5800">
            <w:pPr>
              <w:ind w:firstLine="284"/>
              <w:jc w:val="both"/>
              <w:rPr>
                <w:rFonts w:ascii="Times New Roman" w:hAnsi="Times New Roman" w:cs="Times New Roman"/>
                <w:sz w:val="24"/>
                <w:szCs w:val="24"/>
                <w:lang w:val="kk-KZ"/>
              </w:rPr>
            </w:pPr>
            <w:r w:rsidRPr="008C5800">
              <w:rPr>
                <w:rFonts w:ascii="Times New Roman" w:hAnsi="Times New Roman" w:cs="Times New Roman"/>
                <w:sz w:val="24"/>
                <w:szCs w:val="24"/>
                <w:lang w:val="kk-KZ"/>
              </w:rPr>
              <w:t>Қалдықтарды жинаумен және өткізумен, сондай-ақ қайталама шикізатты қайта өңдеумен айналысатын кәсіпкерлер үшін арнаулы салық режимін енгізу экологиялық жауапты бизнесті ынталандыру және тұрақты дамуды қолдау үшін тиімді шара болып табылады. Бұл қадам сала өкілдерінің салық жүктемесін айтарлықтай төмендете алады, бұл келесі оң өзгерістерге әкеледі:</w:t>
            </w:r>
          </w:p>
          <w:p w14:paraId="794C9E8C" w14:textId="77777777" w:rsidR="008C5800" w:rsidRPr="008C5800" w:rsidRDefault="008C5800" w:rsidP="008C5800">
            <w:pPr>
              <w:ind w:firstLine="284"/>
              <w:jc w:val="both"/>
              <w:rPr>
                <w:rFonts w:ascii="Times New Roman" w:hAnsi="Times New Roman" w:cs="Times New Roman"/>
                <w:sz w:val="24"/>
                <w:szCs w:val="24"/>
                <w:lang w:val="kk-KZ"/>
              </w:rPr>
            </w:pPr>
            <w:r w:rsidRPr="008C5800">
              <w:rPr>
                <w:rFonts w:ascii="Times New Roman" w:hAnsi="Times New Roman" w:cs="Times New Roman"/>
                <w:sz w:val="24"/>
                <w:szCs w:val="24"/>
                <w:lang w:val="kk-KZ"/>
              </w:rPr>
              <w:t xml:space="preserve">Саланың рентабельділігін арттыру. Салық міндеттемелерін төмендету кәсіпкерлерге өз шығындарын оңтайландыруға, қалдықтарды қайта өңдеу көлемін </w:t>
            </w:r>
            <w:r w:rsidRPr="008C5800">
              <w:rPr>
                <w:rFonts w:ascii="Times New Roman" w:hAnsi="Times New Roman" w:cs="Times New Roman"/>
                <w:sz w:val="24"/>
                <w:szCs w:val="24"/>
                <w:lang w:val="kk-KZ"/>
              </w:rPr>
              <w:lastRenderedPageBreak/>
              <w:t>ұлғайтуға және соның салдарынан олардың бизнесінің бәсекеге қабілеттілігін арттыруға мүмкіндік береді.</w:t>
            </w:r>
          </w:p>
          <w:p w14:paraId="0B6B47AA" w14:textId="77777777" w:rsidR="008C5800" w:rsidRPr="008C5800" w:rsidRDefault="008C5800" w:rsidP="008C5800">
            <w:pPr>
              <w:ind w:firstLine="284"/>
              <w:jc w:val="both"/>
              <w:rPr>
                <w:rFonts w:ascii="Times New Roman" w:hAnsi="Times New Roman" w:cs="Times New Roman"/>
                <w:sz w:val="24"/>
                <w:szCs w:val="24"/>
                <w:lang w:val="kk-KZ"/>
              </w:rPr>
            </w:pPr>
          </w:p>
          <w:p w14:paraId="2DA90054" w14:textId="77777777" w:rsidR="008C5800" w:rsidRPr="008C5800" w:rsidRDefault="008C5800" w:rsidP="008C5800">
            <w:pPr>
              <w:ind w:firstLine="284"/>
              <w:jc w:val="both"/>
              <w:rPr>
                <w:rFonts w:ascii="Times New Roman" w:hAnsi="Times New Roman" w:cs="Times New Roman"/>
                <w:sz w:val="24"/>
                <w:szCs w:val="24"/>
                <w:lang w:val="kk-KZ"/>
              </w:rPr>
            </w:pPr>
            <w:r w:rsidRPr="008C5800">
              <w:rPr>
                <w:rFonts w:ascii="Times New Roman" w:hAnsi="Times New Roman" w:cs="Times New Roman"/>
                <w:sz w:val="24"/>
                <w:szCs w:val="24"/>
                <w:lang w:val="kk-KZ"/>
              </w:rPr>
              <w:t>Қалдықтарды қайта өңдеу үлесін ұлғайту. Неғұрлым тартымды экономикалық жағдайлар жұмыс істеп тұрған кәсіпорындардың өндірістік қуаттарын қайта өңдеу және жаңғырту нарығына жаңа қатысушылардың кіруі үшін ынталандырулар жасайды.</w:t>
            </w:r>
          </w:p>
          <w:p w14:paraId="477E5980" w14:textId="77777777" w:rsidR="008C5800" w:rsidRPr="008C5800" w:rsidRDefault="008C5800" w:rsidP="008C5800">
            <w:pPr>
              <w:ind w:firstLine="284"/>
              <w:jc w:val="both"/>
              <w:rPr>
                <w:rFonts w:ascii="Times New Roman" w:hAnsi="Times New Roman" w:cs="Times New Roman"/>
                <w:sz w:val="24"/>
                <w:szCs w:val="24"/>
                <w:lang w:val="kk-KZ"/>
              </w:rPr>
            </w:pPr>
          </w:p>
          <w:p w14:paraId="553C6C2D" w14:textId="77777777" w:rsidR="008C5800" w:rsidRPr="008C5800" w:rsidRDefault="008C5800" w:rsidP="008C5800">
            <w:pPr>
              <w:ind w:firstLine="284"/>
              <w:jc w:val="both"/>
              <w:rPr>
                <w:rFonts w:ascii="Times New Roman" w:hAnsi="Times New Roman" w:cs="Times New Roman"/>
                <w:sz w:val="24"/>
                <w:szCs w:val="24"/>
                <w:lang w:val="kk-KZ"/>
              </w:rPr>
            </w:pPr>
            <w:r w:rsidRPr="008C5800">
              <w:rPr>
                <w:rFonts w:ascii="Times New Roman" w:hAnsi="Times New Roman" w:cs="Times New Roman"/>
                <w:sz w:val="24"/>
                <w:szCs w:val="24"/>
                <w:lang w:val="kk-KZ"/>
              </w:rPr>
              <w:t>Экологиялық жүктемені азайту. Қалдықтарды қайта өңдеу деңгейінің өсуі полигондарда олардың жиналуының төмендеуіне әкеледі, бұл өз кезегінде парниктік газдар шығарындыларын азайтуға, табиғи ресурстарды сақтауға және экологиялық жағдайды жақсартуға ықпал етеді.</w:t>
            </w:r>
          </w:p>
          <w:p w14:paraId="0A0ECAAD" w14:textId="77777777" w:rsidR="008C5800" w:rsidRPr="008C5800" w:rsidRDefault="008C5800" w:rsidP="008C5800">
            <w:pPr>
              <w:ind w:firstLine="284"/>
              <w:jc w:val="both"/>
              <w:rPr>
                <w:rFonts w:ascii="Times New Roman" w:hAnsi="Times New Roman" w:cs="Times New Roman"/>
                <w:sz w:val="24"/>
                <w:szCs w:val="24"/>
                <w:lang w:val="kk-KZ"/>
              </w:rPr>
            </w:pPr>
          </w:p>
          <w:p w14:paraId="7481F788" w14:textId="77777777" w:rsidR="008C5800" w:rsidRPr="008C5800" w:rsidRDefault="008C5800" w:rsidP="008C5800">
            <w:pPr>
              <w:ind w:firstLine="284"/>
              <w:jc w:val="both"/>
              <w:rPr>
                <w:rFonts w:ascii="Times New Roman" w:hAnsi="Times New Roman" w:cs="Times New Roman"/>
                <w:sz w:val="24"/>
                <w:szCs w:val="24"/>
                <w:lang w:val="kk-KZ"/>
              </w:rPr>
            </w:pPr>
            <w:r w:rsidRPr="008C5800">
              <w:rPr>
                <w:rFonts w:ascii="Times New Roman" w:hAnsi="Times New Roman" w:cs="Times New Roman"/>
                <w:sz w:val="24"/>
                <w:szCs w:val="24"/>
                <w:lang w:val="kk-KZ"/>
              </w:rPr>
              <w:t xml:space="preserve">«Жасыл экономикаға» көшу. Қалдықтармен жұмыс істеу саласындағы жеңілдікті салық салу инновациялық және экологиялық қауіпсіз технологияларды енгізуді ынталандыра отырып, орнықты </w:t>
            </w:r>
            <w:r w:rsidRPr="008C5800">
              <w:rPr>
                <w:rFonts w:ascii="Times New Roman" w:hAnsi="Times New Roman" w:cs="Times New Roman"/>
                <w:sz w:val="24"/>
                <w:szCs w:val="24"/>
                <w:lang w:val="kk-KZ"/>
              </w:rPr>
              <w:lastRenderedPageBreak/>
              <w:t>даму мақсаттарына қол жеткізуге елеулі үлес болады.</w:t>
            </w:r>
          </w:p>
          <w:p w14:paraId="39020E73" w14:textId="77777777" w:rsidR="008C5800" w:rsidRPr="008C5800" w:rsidRDefault="008C5800" w:rsidP="008C5800">
            <w:pPr>
              <w:ind w:firstLine="284"/>
              <w:jc w:val="both"/>
              <w:rPr>
                <w:rFonts w:ascii="Times New Roman" w:hAnsi="Times New Roman" w:cs="Times New Roman"/>
                <w:sz w:val="24"/>
                <w:szCs w:val="24"/>
                <w:lang w:val="kk-KZ"/>
              </w:rPr>
            </w:pPr>
          </w:p>
          <w:p w14:paraId="0565B9C2" w14:textId="1EF116F0" w:rsidR="008C5800" w:rsidRPr="008C5800" w:rsidRDefault="008C5800" w:rsidP="008C5800">
            <w:pPr>
              <w:autoSpaceDE w:val="0"/>
              <w:autoSpaceDN w:val="0"/>
              <w:adjustRightInd w:val="0"/>
              <w:jc w:val="both"/>
              <w:rPr>
                <w:rFonts w:ascii="Times New Roman" w:eastAsia="Aptos" w:hAnsi="Times New Roman" w:cs="Times New Roman"/>
                <w:sz w:val="24"/>
                <w:szCs w:val="24"/>
                <w:lang w:val="kk-KZ"/>
              </w:rPr>
            </w:pPr>
            <w:r w:rsidRPr="008C5800">
              <w:rPr>
                <w:rFonts w:ascii="Times New Roman" w:hAnsi="Times New Roman" w:cs="Times New Roman"/>
                <w:sz w:val="24"/>
                <w:szCs w:val="24"/>
                <w:lang w:val="kk-KZ"/>
              </w:rPr>
              <w:t xml:space="preserve">   Осылайша, арнаулы салық режимін енгізу кәсіпкерлерді қолдап қана қоймай, табиғатты ұтымды пайдалану және қалдықтарды азайту қағидаттарына негізделген орнықты экономиканы қалыптастыруға ықпал ете отырып, экологиялық проблемаларды жүйелі шешудің құралына айналады.</w:t>
            </w:r>
          </w:p>
        </w:tc>
        <w:tc>
          <w:tcPr>
            <w:tcW w:w="1700" w:type="dxa"/>
          </w:tcPr>
          <w:p w14:paraId="2A93FDF3" w14:textId="77777777" w:rsidR="008C5800" w:rsidRPr="008C5800" w:rsidRDefault="008C5800" w:rsidP="008C5800">
            <w:pPr>
              <w:widowControl w:val="0"/>
              <w:jc w:val="both"/>
              <w:rPr>
                <w:rFonts w:ascii="Times New Roman" w:eastAsia="Times New Roman" w:hAnsi="Times New Roman" w:cs="Times New Roman"/>
                <w:b/>
                <w:sz w:val="24"/>
                <w:szCs w:val="24"/>
                <w:lang w:val="kk-KZ" w:eastAsia="ru-RU"/>
              </w:rPr>
            </w:pPr>
          </w:p>
        </w:tc>
      </w:tr>
      <w:tr w:rsidR="008C5800" w:rsidRPr="00857676" w14:paraId="5EFB6E85" w14:textId="77777777" w:rsidTr="00FD46B0">
        <w:tc>
          <w:tcPr>
            <w:tcW w:w="709" w:type="dxa"/>
          </w:tcPr>
          <w:p w14:paraId="3F574614" w14:textId="77777777" w:rsidR="008C5800" w:rsidRPr="008C5800"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12284A7B" w14:textId="4044AE98" w:rsidR="008C5800" w:rsidRPr="00857676" w:rsidRDefault="008C5800" w:rsidP="008C5800">
            <w:pPr>
              <w:jc w:val="center"/>
              <w:rPr>
                <w:rFonts w:ascii="Times New Roman" w:hAnsi="Times New Roman" w:cs="Times New Roman"/>
                <w:sz w:val="24"/>
                <w:szCs w:val="24"/>
              </w:rPr>
            </w:pPr>
            <w:r w:rsidRPr="00044054">
              <w:rPr>
                <w:rStyle w:val="ezkurwreuab5ozgtqnkl"/>
                <w:rFonts w:ascii="Times New Roman" w:hAnsi="Times New Roman" w:cs="Times New Roman"/>
                <w:sz w:val="24"/>
                <w:szCs w:val="24"/>
              </w:rPr>
              <w:t>жобаның 713</w:t>
            </w:r>
            <w:r>
              <w:rPr>
                <w:rStyle w:val="ezkurwreuab5ozgtqnkl"/>
                <w:rFonts w:ascii="Times New Roman" w:hAnsi="Times New Roman" w:cs="Times New Roman"/>
                <w:sz w:val="24"/>
                <w:szCs w:val="24"/>
              </w:rPr>
              <w:t>-</w:t>
            </w:r>
            <w:r w:rsidRPr="00044054">
              <w:rPr>
                <w:rStyle w:val="ezkurwreuab5ozgtqnkl"/>
                <w:rFonts w:ascii="Times New Roman" w:hAnsi="Times New Roman" w:cs="Times New Roman"/>
                <w:sz w:val="24"/>
                <w:szCs w:val="24"/>
              </w:rPr>
              <w:t xml:space="preserve"> бабының 1</w:t>
            </w:r>
            <w:r>
              <w:rPr>
                <w:rStyle w:val="ezkurwreuab5ozgtqnkl"/>
                <w:rFonts w:ascii="Times New Roman" w:hAnsi="Times New Roman" w:cs="Times New Roman"/>
                <w:sz w:val="24"/>
                <w:szCs w:val="24"/>
              </w:rPr>
              <w:t>-</w:t>
            </w:r>
            <w:r w:rsidRPr="00044054">
              <w:rPr>
                <w:rStyle w:val="ezkurwreuab5ozgtqnkl"/>
                <w:rFonts w:ascii="Times New Roman" w:hAnsi="Times New Roman" w:cs="Times New Roman"/>
                <w:sz w:val="24"/>
                <w:szCs w:val="24"/>
              </w:rPr>
              <w:t xml:space="preserve"> тармағы</w:t>
            </w:r>
          </w:p>
        </w:tc>
        <w:tc>
          <w:tcPr>
            <w:tcW w:w="3828" w:type="dxa"/>
            <w:shd w:val="clear" w:color="auto" w:fill="auto"/>
          </w:tcPr>
          <w:p w14:paraId="25EAD81C" w14:textId="77777777" w:rsidR="008C5800" w:rsidRPr="00044054" w:rsidRDefault="008C5800" w:rsidP="008C5800">
            <w:pPr>
              <w:ind w:firstLine="284"/>
              <w:contextualSpacing/>
              <w:jc w:val="both"/>
              <w:rPr>
                <w:rFonts w:ascii="Times New Roman" w:eastAsia="Times New Roman" w:hAnsi="Times New Roman" w:cs="Times New Roman"/>
                <w:b/>
                <w:bCs/>
                <w:sz w:val="24"/>
                <w:szCs w:val="24"/>
                <w:lang w:eastAsia="ru-RU"/>
              </w:rPr>
            </w:pPr>
            <w:r w:rsidRPr="00044054">
              <w:rPr>
                <w:rFonts w:ascii="Times New Roman" w:eastAsia="Times New Roman" w:hAnsi="Times New Roman" w:cs="Times New Roman"/>
                <w:b/>
                <w:bCs/>
                <w:sz w:val="24"/>
                <w:szCs w:val="24"/>
                <w:lang w:eastAsia="ru-RU"/>
              </w:rPr>
              <w:t xml:space="preserve">713-бап. Оңайлатылған декларация негізінде </w:t>
            </w:r>
            <w:r>
              <w:rPr>
                <w:rFonts w:ascii="Times New Roman" w:eastAsia="Times New Roman" w:hAnsi="Times New Roman" w:cs="Times New Roman"/>
                <w:b/>
                <w:bCs/>
                <w:sz w:val="24"/>
                <w:szCs w:val="24"/>
                <w:lang w:eastAsia="ru-RU"/>
              </w:rPr>
              <w:t>арнаулы салық</w:t>
            </w:r>
            <w:r w:rsidRPr="00044054">
              <w:rPr>
                <w:rFonts w:ascii="Times New Roman" w:eastAsia="Times New Roman" w:hAnsi="Times New Roman" w:cs="Times New Roman"/>
                <w:b/>
                <w:bCs/>
                <w:sz w:val="24"/>
                <w:szCs w:val="24"/>
                <w:lang w:eastAsia="ru-RU"/>
              </w:rPr>
              <w:t xml:space="preserve"> бойынша салықтарды есептеу</w:t>
            </w:r>
          </w:p>
          <w:p w14:paraId="3D716A50" w14:textId="77777777" w:rsidR="008C5800" w:rsidRPr="00044054" w:rsidRDefault="008C5800" w:rsidP="008C5800">
            <w:pPr>
              <w:ind w:firstLine="284"/>
              <w:contextualSpacing/>
              <w:jc w:val="both"/>
              <w:rPr>
                <w:rFonts w:ascii="Times New Roman" w:eastAsia="Times New Roman" w:hAnsi="Times New Roman" w:cs="Times New Roman"/>
                <w:bCs/>
                <w:sz w:val="24"/>
                <w:szCs w:val="24"/>
                <w:lang w:eastAsia="ru-RU"/>
              </w:rPr>
            </w:pPr>
          </w:p>
          <w:p w14:paraId="4308451F" w14:textId="77777777" w:rsidR="008C5800" w:rsidRDefault="008C5800" w:rsidP="008C5800">
            <w:pPr>
              <w:ind w:firstLine="284"/>
              <w:contextualSpacing/>
              <w:jc w:val="both"/>
              <w:rPr>
                <w:rFonts w:ascii="Times New Roman" w:eastAsia="Times New Roman" w:hAnsi="Times New Roman" w:cs="Times New Roman"/>
                <w:bCs/>
                <w:sz w:val="24"/>
                <w:szCs w:val="24"/>
                <w:lang w:eastAsia="ru-RU"/>
              </w:rPr>
            </w:pPr>
            <w:r w:rsidRPr="00044054">
              <w:rPr>
                <w:rFonts w:ascii="Times New Roman" w:eastAsia="Times New Roman" w:hAnsi="Times New Roman" w:cs="Times New Roman"/>
                <w:bCs/>
                <w:sz w:val="24"/>
                <w:szCs w:val="24"/>
                <w:lang w:eastAsia="ru-RU"/>
              </w:rPr>
              <w:t>1.</w:t>
            </w:r>
            <w:r w:rsidRPr="00044054">
              <w:rPr>
                <w:rFonts w:ascii="Times New Roman" w:eastAsia="Times New Roman" w:hAnsi="Times New Roman" w:cs="Times New Roman"/>
                <w:bCs/>
                <w:sz w:val="24"/>
                <w:szCs w:val="24"/>
                <w:lang w:eastAsia="ru-RU"/>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2F5089BC" w14:textId="77777777" w:rsidR="008C5800" w:rsidRPr="00044054" w:rsidRDefault="008C5800" w:rsidP="008C5800">
            <w:pPr>
              <w:ind w:firstLine="284"/>
              <w:contextualSpacing/>
              <w:jc w:val="both"/>
              <w:rPr>
                <w:rFonts w:ascii="Times New Roman" w:eastAsia="Times New Roman" w:hAnsi="Times New Roman" w:cs="Times New Roman"/>
                <w:bCs/>
                <w:sz w:val="24"/>
                <w:szCs w:val="24"/>
                <w:lang w:eastAsia="ru-RU"/>
              </w:rPr>
            </w:pPr>
            <w:r w:rsidRPr="00044054">
              <w:rPr>
                <w:rFonts w:ascii="Times New Roman" w:eastAsia="Times New Roman" w:hAnsi="Times New Roman" w:cs="Times New Roman"/>
                <w:bCs/>
                <w:sz w:val="24"/>
                <w:szCs w:val="24"/>
                <w:lang w:eastAsia="ru-RU"/>
              </w:rPr>
              <w:t>…</w:t>
            </w:r>
          </w:p>
          <w:p w14:paraId="3FC0B21C" w14:textId="77777777" w:rsidR="008C5800" w:rsidRPr="00044054" w:rsidRDefault="008C5800" w:rsidP="008C5800">
            <w:pPr>
              <w:ind w:firstLine="284"/>
              <w:contextualSpacing/>
              <w:jc w:val="both"/>
              <w:rPr>
                <w:rFonts w:ascii="Times New Roman" w:eastAsia="Times New Roman" w:hAnsi="Times New Roman" w:cs="Times New Roman"/>
                <w:bCs/>
                <w:sz w:val="24"/>
                <w:szCs w:val="24"/>
                <w:lang w:eastAsia="ru-RU"/>
              </w:rPr>
            </w:pPr>
            <w:r w:rsidRPr="00044054">
              <w:rPr>
                <w:rFonts w:ascii="Times New Roman" w:eastAsia="Times New Roman" w:hAnsi="Times New Roman" w:cs="Times New Roman"/>
                <w:bCs/>
                <w:sz w:val="24"/>
                <w:szCs w:val="24"/>
                <w:lang w:eastAsia="ru-RU"/>
              </w:rPr>
              <w:t xml:space="preserve">3) корпоративтік немесе жеке табыс салығын есептеу үшін </w:t>
            </w:r>
            <w:r w:rsidRPr="00044054">
              <w:rPr>
                <w:rFonts w:ascii="Times New Roman" w:eastAsia="Times New Roman" w:hAnsi="Times New Roman" w:cs="Times New Roman"/>
                <w:bCs/>
                <w:sz w:val="24"/>
                <w:szCs w:val="24"/>
                <w:lang w:eastAsia="ru-RU"/>
              </w:rPr>
              <w:lastRenderedPageBreak/>
              <w:t xml:space="preserve">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w:t>
            </w:r>
            <w:r w:rsidRPr="00044054">
              <w:rPr>
                <w:rFonts w:ascii="Times New Roman" w:eastAsia="Times New Roman" w:hAnsi="Times New Roman" w:cs="Times New Roman"/>
                <w:b/>
                <w:bCs/>
                <w:sz w:val="24"/>
                <w:szCs w:val="24"/>
                <w:lang w:eastAsia="ru-RU"/>
              </w:rPr>
              <w:t>12%</w:t>
            </w:r>
            <w:r w:rsidRPr="00044054">
              <w:rPr>
                <w:rFonts w:ascii="Times New Roman" w:eastAsia="Times New Roman" w:hAnsi="Times New Roman" w:cs="Times New Roman"/>
                <w:bCs/>
                <w:sz w:val="24"/>
                <w:szCs w:val="24"/>
                <w:lang w:eastAsia="ru-RU"/>
              </w:rPr>
              <w:t>.</w:t>
            </w:r>
          </w:p>
          <w:p w14:paraId="5E7DBA94" w14:textId="77777777" w:rsidR="008C5800" w:rsidRDefault="008C5800" w:rsidP="008C5800">
            <w:pPr>
              <w:ind w:firstLine="284"/>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жоқ.</w:t>
            </w:r>
          </w:p>
          <w:p w14:paraId="1B15A94F" w14:textId="186BBAE0" w:rsidR="008C5800" w:rsidRPr="00857676" w:rsidRDefault="008C5800" w:rsidP="008C5800">
            <w:pPr>
              <w:ind w:firstLine="284"/>
              <w:rPr>
                <w:rFonts w:ascii="Times New Roman" w:hAnsi="Times New Roman" w:cs="Times New Roman"/>
                <w:sz w:val="24"/>
                <w:szCs w:val="24"/>
              </w:rPr>
            </w:pPr>
            <w:r w:rsidRPr="00044054">
              <w:rPr>
                <w:rFonts w:ascii="Times New Roman" w:eastAsia="Times New Roman" w:hAnsi="Times New Roman" w:cs="Times New Roman"/>
                <w:bCs/>
                <w:sz w:val="24"/>
                <w:szCs w:val="24"/>
                <w:lang w:eastAsia="ru-RU"/>
              </w:rPr>
              <w:t xml:space="preserve">2. Оңайлатылған декларация негізінде </w:t>
            </w:r>
            <w:r>
              <w:rPr>
                <w:rFonts w:ascii="Times New Roman" w:eastAsia="Times New Roman" w:hAnsi="Times New Roman" w:cs="Times New Roman"/>
                <w:bCs/>
                <w:sz w:val="24"/>
                <w:szCs w:val="24"/>
                <w:lang w:eastAsia="ru-RU"/>
              </w:rPr>
              <w:t>арнаулы салық</w:t>
            </w:r>
            <w:r w:rsidRPr="00044054">
              <w:rPr>
                <w:rFonts w:ascii="Times New Roman" w:eastAsia="Times New Roman" w:hAnsi="Times New Roman" w:cs="Times New Roman"/>
                <w:bCs/>
                <w:sz w:val="24"/>
                <w:szCs w:val="24"/>
                <w:lang w:eastAsia="ru-RU"/>
              </w:rPr>
              <w:t xml:space="preserve"> режимін қолданатын салық төлеуші осы баптың 1-тармағының ережелеріне сәйкес қолданылатын ставкалар бойынша салық салынатын кірістер бойынша бөлек</w:t>
            </w:r>
            <w:r w:rsidRPr="00044054">
              <w:rPr>
                <w:rFonts w:ascii="Times New Roman" w:eastAsia="Times New Roman" w:hAnsi="Times New Roman" w:cs="Times New Roman"/>
                <w:b/>
                <w:bCs/>
                <w:sz w:val="24"/>
                <w:szCs w:val="24"/>
                <w:lang w:eastAsia="ru-RU"/>
              </w:rPr>
              <w:t xml:space="preserve"> </w:t>
            </w:r>
            <w:r w:rsidRPr="00044054">
              <w:rPr>
                <w:rFonts w:ascii="Times New Roman" w:eastAsia="Times New Roman" w:hAnsi="Times New Roman" w:cs="Times New Roman"/>
                <w:bCs/>
                <w:sz w:val="24"/>
                <w:szCs w:val="24"/>
                <w:lang w:eastAsia="ru-RU"/>
              </w:rPr>
              <w:t>салық есебін жүргізуге тиіс.</w:t>
            </w:r>
          </w:p>
        </w:tc>
        <w:tc>
          <w:tcPr>
            <w:tcW w:w="4111" w:type="dxa"/>
          </w:tcPr>
          <w:p w14:paraId="77ECE78F"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4054">
              <w:rPr>
                <w:rFonts w:ascii="Times New Roman" w:hAnsi="Times New Roman" w:cs="Times New Roman"/>
                <w:sz w:val="24"/>
                <w:szCs w:val="24"/>
              </w:rPr>
              <w:t>жобаның 713</w:t>
            </w:r>
            <w:r>
              <w:rPr>
                <w:rFonts w:ascii="Times New Roman" w:hAnsi="Times New Roman" w:cs="Times New Roman"/>
                <w:sz w:val="24"/>
                <w:szCs w:val="24"/>
              </w:rPr>
              <w:t>-</w:t>
            </w:r>
            <w:r w:rsidRPr="00044054">
              <w:rPr>
                <w:rFonts w:ascii="Times New Roman" w:hAnsi="Times New Roman" w:cs="Times New Roman"/>
                <w:sz w:val="24"/>
                <w:szCs w:val="24"/>
              </w:rPr>
              <w:t>бабының 1</w:t>
            </w:r>
            <w:r>
              <w:rPr>
                <w:rFonts w:ascii="Times New Roman" w:hAnsi="Times New Roman" w:cs="Times New Roman"/>
                <w:sz w:val="24"/>
                <w:szCs w:val="24"/>
              </w:rPr>
              <w:t>-</w:t>
            </w:r>
            <w:r w:rsidRPr="00044054">
              <w:rPr>
                <w:rFonts w:ascii="Times New Roman" w:hAnsi="Times New Roman" w:cs="Times New Roman"/>
                <w:sz w:val="24"/>
                <w:szCs w:val="24"/>
              </w:rPr>
              <w:t xml:space="preserve"> тармағында:</w:t>
            </w:r>
          </w:p>
          <w:p w14:paraId="567C3E07" w14:textId="77777777" w:rsidR="008C5800" w:rsidRPr="00044054" w:rsidRDefault="008C5800" w:rsidP="008C5800">
            <w:pPr>
              <w:jc w:val="both"/>
              <w:rPr>
                <w:rFonts w:ascii="Times New Roman" w:hAnsi="Times New Roman" w:cs="Times New Roman"/>
                <w:sz w:val="24"/>
                <w:szCs w:val="24"/>
              </w:rPr>
            </w:pPr>
          </w:p>
          <w:p w14:paraId="77646DBA" w14:textId="77777777" w:rsidR="008C5800" w:rsidRPr="00044054" w:rsidRDefault="008C5800" w:rsidP="008C5800">
            <w:pPr>
              <w:jc w:val="both"/>
              <w:rPr>
                <w:rFonts w:ascii="Times New Roman" w:hAnsi="Times New Roman" w:cs="Times New Roman"/>
                <w:sz w:val="24"/>
                <w:szCs w:val="24"/>
              </w:rPr>
            </w:pPr>
          </w:p>
          <w:p w14:paraId="62D27AF2" w14:textId="77777777" w:rsidR="008C5800" w:rsidRPr="00044054" w:rsidRDefault="008C5800" w:rsidP="008C5800">
            <w:pPr>
              <w:jc w:val="both"/>
              <w:rPr>
                <w:rFonts w:ascii="Times New Roman" w:hAnsi="Times New Roman" w:cs="Times New Roman"/>
                <w:sz w:val="24"/>
                <w:szCs w:val="24"/>
              </w:rPr>
            </w:pPr>
          </w:p>
          <w:p w14:paraId="3FC371DA" w14:textId="77777777" w:rsidR="008C5800" w:rsidRPr="00044054" w:rsidRDefault="008C5800" w:rsidP="008C5800">
            <w:pPr>
              <w:jc w:val="both"/>
              <w:rPr>
                <w:rFonts w:ascii="Times New Roman" w:hAnsi="Times New Roman" w:cs="Times New Roman"/>
                <w:sz w:val="24"/>
                <w:szCs w:val="24"/>
              </w:rPr>
            </w:pPr>
          </w:p>
          <w:p w14:paraId="47F38D2A" w14:textId="77777777" w:rsidR="008C5800" w:rsidRPr="00044054" w:rsidRDefault="008C5800" w:rsidP="008C5800">
            <w:pPr>
              <w:jc w:val="both"/>
              <w:rPr>
                <w:rFonts w:ascii="Times New Roman" w:hAnsi="Times New Roman" w:cs="Times New Roman"/>
                <w:sz w:val="24"/>
                <w:szCs w:val="24"/>
              </w:rPr>
            </w:pPr>
          </w:p>
          <w:p w14:paraId="657B5D58" w14:textId="77777777" w:rsidR="008C5800" w:rsidRPr="00044054" w:rsidRDefault="008C5800" w:rsidP="008C5800">
            <w:pPr>
              <w:jc w:val="both"/>
              <w:rPr>
                <w:rFonts w:ascii="Times New Roman" w:hAnsi="Times New Roman" w:cs="Times New Roman"/>
                <w:sz w:val="24"/>
                <w:szCs w:val="24"/>
              </w:rPr>
            </w:pPr>
          </w:p>
          <w:p w14:paraId="48B8F80C" w14:textId="77777777" w:rsidR="008C5800" w:rsidRPr="00044054" w:rsidRDefault="008C5800" w:rsidP="008C5800">
            <w:pPr>
              <w:jc w:val="both"/>
              <w:rPr>
                <w:rFonts w:ascii="Times New Roman" w:hAnsi="Times New Roman" w:cs="Times New Roman"/>
                <w:sz w:val="24"/>
                <w:szCs w:val="24"/>
              </w:rPr>
            </w:pPr>
          </w:p>
          <w:p w14:paraId="7B10C098" w14:textId="77777777" w:rsidR="008C5800" w:rsidRPr="00044054" w:rsidRDefault="008C5800" w:rsidP="008C5800">
            <w:pPr>
              <w:jc w:val="both"/>
              <w:rPr>
                <w:rFonts w:ascii="Times New Roman" w:hAnsi="Times New Roman" w:cs="Times New Roman"/>
                <w:sz w:val="24"/>
                <w:szCs w:val="24"/>
              </w:rPr>
            </w:pPr>
          </w:p>
          <w:p w14:paraId="4CB9780F" w14:textId="77777777" w:rsidR="008C5800" w:rsidRPr="00044054" w:rsidRDefault="008C5800" w:rsidP="008C5800">
            <w:pPr>
              <w:jc w:val="both"/>
              <w:rPr>
                <w:rFonts w:ascii="Times New Roman" w:hAnsi="Times New Roman" w:cs="Times New Roman"/>
                <w:sz w:val="24"/>
                <w:szCs w:val="24"/>
              </w:rPr>
            </w:pPr>
          </w:p>
          <w:p w14:paraId="023FC692" w14:textId="77777777" w:rsidR="008C5800" w:rsidRPr="00044054" w:rsidRDefault="008C5800" w:rsidP="008C5800">
            <w:pPr>
              <w:jc w:val="both"/>
              <w:rPr>
                <w:rFonts w:ascii="Times New Roman" w:hAnsi="Times New Roman" w:cs="Times New Roman"/>
                <w:sz w:val="24"/>
                <w:szCs w:val="24"/>
              </w:rPr>
            </w:pPr>
          </w:p>
          <w:p w14:paraId="63B190D3" w14:textId="77777777" w:rsidR="008C5800" w:rsidRPr="00044054" w:rsidRDefault="008C5800" w:rsidP="008C5800">
            <w:pPr>
              <w:jc w:val="both"/>
              <w:rPr>
                <w:rFonts w:ascii="Times New Roman" w:hAnsi="Times New Roman" w:cs="Times New Roman"/>
                <w:sz w:val="24"/>
                <w:szCs w:val="24"/>
              </w:rPr>
            </w:pPr>
          </w:p>
          <w:p w14:paraId="2E0DDAED" w14:textId="77777777" w:rsidR="008C5800" w:rsidRPr="00044054" w:rsidRDefault="008C5800" w:rsidP="008C5800">
            <w:pPr>
              <w:jc w:val="both"/>
              <w:rPr>
                <w:rFonts w:ascii="Times New Roman" w:hAnsi="Times New Roman" w:cs="Times New Roman"/>
                <w:sz w:val="24"/>
                <w:szCs w:val="24"/>
              </w:rPr>
            </w:pPr>
          </w:p>
          <w:p w14:paraId="649492A2" w14:textId="77777777" w:rsidR="008C5800" w:rsidRPr="00044054" w:rsidRDefault="008C5800" w:rsidP="008C5800">
            <w:pPr>
              <w:jc w:val="both"/>
              <w:rPr>
                <w:rFonts w:ascii="Times New Roman" w:hAnsi="Times New Roman" w:cs="Times New Roman"/>
                <w:sz w:val="24"/>
                <w:szCs w:val="24"/>
              </w:rPr>
            </w:pPr>
          </w:p>
          <w:p w14:paraId="32CA3734" w14:textId="77777777" w:rsidR="008C5800" w:rsidRPr="00044054" w:rsidRDefault="008C5800" w:rsidP="008C5800">
            <w:pPr>
              <w:jc w:val="both"/>
              <w:rPr>
                <w:rFonts w:ascii="Times New Roman" w:hAnsi="Times New Roman" w:cs="Times New Roman"/>
                <w:sz w:val="24"/>
                <w:szCs w:val="24"/>
              </w:rPr>
            </w:pPr>
          </w:p>
          <w:p w14:paraId="12B4A461" w14:textId="77777777" w:rsidR="008C5800" w:rsidRPr="00044054" w:rsidRDefault="008C5800" w:rsidP="008C5800">
            <w:pPr>
              <w:jc w:val="both"/>
              <w:rPr>
                <w:rFonts w:ascii="Times New Roman" w:hAnsi="Times New Roman" w:cs="Times New Roman"/>
                <w:sz w:val="24"/>
                <w:szCs w:val="24"/>
              </w:rPr>
            </w:pPr>
          </w:p>
          <w:p w14:paraId="3712D297" w14:textId="77777777" w:rsidR="008C5800" w:rsidRPr="00044054" w:rsidRDefault="008C5800" w:rsidP="008C5800">
            <w:pPr>
              <w:jc w:val="both"/>
              <w:rPr>
                <w:rFonts w:ascii="Times New Roman" w:hAnsi="Times New Roman" w:cs="Times New Roman"/>
                <w:sz w:val="24"/>
                <w:szCs w:val="24"/>
              </w:rPr>
            </w:pPr>
          </w:p>
          <w:p w14:paraId="6825AAEB" w14:textId="77777777" w:rsidR="008C5800" w:rsidRPr="00044054" w:rsidRDefault="008C5800" w:rsidP="008C5800">
            <w:pPr>
              <w:jc w:val="both"/>
              <w:rPr>
                <w:rFonts w:ascii="Times New Roman" w:hAnsi="Times New Roman" w:cs="Times New Roman"/>
                <w:sz w:val="24"/>
                <w:szCs w:val="24"/>
              </w:rPr>
            </w:pPr>
          </w:p>
          <w:p w14:paraId="081ADED4"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4054">
              <w:rPr>
                <w:rFonts w:ascii="Times New Roman" w:hAnsi="Times New Roman" w:cs="Times New Roman"/>
                <w:sz w:val="24"/>
                <w:szCs w:val="24"/>
              </w:rPr>
              <w:t xml:space="preserve">3) тармақшадағы </w:t>
            </w:r>
            <w:r>
              <w:rPr>
                <w:rFonts w:ascii="Times New Roman" w:hAnsi="Times New Roman" w:cs="Times New Roman"/>
                <w:b/>
                <w:sz w:val="24"/>
                <w:szCs w:val="24"/>
              </w:rPr>
              <w:t>«</w:t>
            </w:r>
            <w:r w:rsidRPr="00044054">
              <w:rPr>
                <w:rFonts w:ascii="Times New Roman" w:hAnsi="Times New Roman" w:cs="Times New Roman"/>
                <w:b/>
                <w:sz w:val="24"/>
                <w:szCs w:val="24"/>
              </w:rPr>
              <w:t>12%</w:t>
            </w:r>
            <w:r>
              <w:rPr>
                <w:rFonts w:ascii="Times New Roman" w:hAnsi="Times New Roman" w:cs="Times New Roman"/>
                <w:b/>
                <w:sz w:val="24"/>
                <w:szCs w:val="24"/>
              </w:rPr>
              <w:t>»</w:t>
            </w:r>
            <w:r w:rsidRPr="00044054">
              <w:rPr>
                <w:rFonts w:ascii="Times New Roman" w:hAnsi="Times New Roman" w:cs="Times New Roman"/>
                <w:sz w:val="24"/>
                <w:szCs w:val="24"/>
              </w:rPr>
              <w:t xml:space="preserve"> деген сөздер </w:t>
            </w:r>
            <w:r>
              <w:rPr>
                <w:rFonts w:ascii="Times New Roman" w:hAnsi="Times New Roman" w:cs="Times New Roman"/>
                <w:b/>
                <w:sz w:val="24"/>
                <w:szCs w:val="24"/>
              </w:rPr>
              <w:t>«</w:t>
            </w:r>
            <w:r w:rsidRPr="00044054">
              <w:rPr>
                <w:rFonts w:ascii="Times New Roman" w:hAnsi="Times New Roman" w:cs="Times New Roman"/>
                <w:b/>
                <w:sz w:val="24"/>
                <w:szCs w:val="24"/>
              </w:rPr>
              <w:t>сегіз пайыз</w:t>
            </w:r>
            <w:r>
              <w:rPr>
                <w:rFonts w:ascii="Times New Roman" w:hAnsi="Times New Roman" w:cs="Times New Roman"/>
                <w:b/>
                <w:sz w:val="24"/>
                <w:szCs w:val="24"/>
              </w:rPr>
              <w:t>»</w:t>
            </w:r>
            <w:r>
              <w:rPr>
                <w:rFonts w:ascii="Times New Roman" w:hAnsi="Times New Roman" w:cs="Times New Roman"/>
                <w:sz w:val="24"/>
                <w:szCs w:val="24"/>
              </w:rPr>
              <w:t xml:space="preserve"> </w:t>
            </w:r>
            <w:r w:rsidRPr="00044054">
              <w:rPr>
                <w:rFonts w:ascii="Times New Roman" w:hAnsi="Times New Roman" w:cs="Times New Roman"/>
                <w:sz w:val="24"/>
                <w:szCs w:val="24"/>
              </w:rPr>
              <w:t xml:space="preserve">деген сөздермен ауыстырылсын; </w:t>
            </w:r>
          </w:p>
          <w:p w14:paraId="09E31C3F" w14:textId="77777777" w:rsidR="008C5800" w:rsidRPr="00044054" w:rsidRDefault="008C5800" w:rsidP="008C5800">
            <w:pPr>
              <w:jc w:val="both"/>
              <w:rPr>
                <w:rFonts w:ascii="Times New Roman" w:hAnsi="Times New Roman" w:cs="Times New Roman"/>
                <w:sz w:val="24"/>
                <w:szCs w:val="24"/>
              </w:rPr>
            </w:pPr>
          </w:p>
          <w:p w14:paraId="68BF5D53" w14:textId="77777777" w:rsidR="008C5800" w:rsidRPr="00044054" w:rsidRDefault="008C5800" w:rsidP="008C5800">
            <w:pPr>
              <w:jc w:val="both"/>
              <w:rPr>
                <w:rFonts w:ascii="Times New Roman" w:hAnsi="Times New Roman" w:cs="Times New Roman"/>
                <w:sz w:val="24"/>
                <w:szCs w:val="24"/>
              </w:rPr>
            </w:pPr>
          </w:p>
          <w:p w14:paraId="106C1B16" w14:textId="77777777" w:rsidR="008C5800" w:rsidRPr="00044054" w:rsidRDefault="008C5800" w:rsidP="008C5800">
            <w:pPr>
              <w:jc w:val="both"/>
              <w:rPr>
                <w:rFonts w:ascii="Times New Roman" w:hAnsi="Times New Roman" w:cs="Times New Roman"/>
                <w:sz w:val="24"/>
                <w:szCs w:val="24"/>
              </w:rPr>
            </w:pPr>
          </w:p>
          <w:p w14:paraId="1E57DDFB"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  </w:t>
            </w:r>
            <w:r w:rsidRPr="00044054">
              <w:rPr>
                <w:rFonts w:ascii="Times New Roman" w:hAnsi="Times New Roman" w:cs="Times New Roman"/>
                <w:sz w:val="24"/>
                <w:szCs w:val="24"/>
              </w:rPr>
              <w:t xml:space="preserve">мынадай мазмұндағы 4) тармақшамен толықтырылсын: </w:t>
            </w:r>
          </w:p>
          <w:p w14:paraId="2BEBA87F" w14:textId="77777777" w:rsidR="008C5800" w:rsidRPr="00044054" w:rsidRDefault="008C5800" w:rsidP="008C580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044054">
              <w:rPr>
                <w:rFonts w:ascii="Times New Roman" w:hAnsi="Times New Roman" w:cs="Times New Roman"/>
                <w:b/>
                <w:sz w:val="24"/>
                <w:szCs w:val="24"/>
              </w:rPr>
              <w:t>4) қалдықтарды, қайталама шикізатты жинау және өткізу жөніндегі қызметтен алынған дара кәсіпкердің, заңды тұлғаның кірістері бойынша – 2 пайыз</w:t>
            </w:r>
            <w:r>
              <w:rPr>
                <w:rFonts w:ascii="Times New Roman" w:hAnsi="Times New Roman" w:cs="Times New Roman"/>
                <w:b/>
                <w:sz w:val="24"/>
                <w:szCs w:val="24"/>
              </w:rPr>
              <w:t>.</w:t>
            </w:r>
          </w:p>
          <w:p w14:paraId="69062C1E" w14:textId="0AABE077" w:rsidR="008C5800" w:rsidRPr="00857676" w:rsidRDefault="008C5800" w:rsidP="008C5800">
            <w:pPr>
              <w:jc w:val="both"/>
              <w:rPr>
                <w:b/>
                <w:sz w:val="24"/>
                <w:szCs w:val="24"/>
              </w:rPr>
            </w:pPr>
            <w:r>
              <w:rPr>
                <w:rFonts w:ascii="Times New Roman" w:hAnsi="Times New Roman" w:cs="Times New Roman"/>
                <w:b/>
                <w:sz w:val="24"/>
                <w:szCs w:val="24"/>
              </w:rPr>
              <w:t xml:space="preserve">   </w:t>
            </w:r>
            <w:r w:rsidRPr="00044054">
              <w:rPr>
                <w:rFonts w:ascii="Times New Roman" w:hAnsi="Times New Roman" w:cs="Times New Roman"/>
                <w:b/>
                <w:sz w:val="24"/>
                <w:szCs w:val="24"/>
              </w:rPr>
              <w:t>Осы тармақшаның ережелері, егер салық төлеушілер</w:t>
            </w:r>
            <w:r>
              <w:rPr>
                <w:rFonts w:ascii="Times New Roman" w:hAnsi="Times New Roman" w:cs="Times New Roman"/>
                <w:b/>
                <w:sz w:val="24"/>
                <w:szCs w:val="24"/>
              </w:rPr>
              <w:t>дің</w:t>
            </w:r>
            <w:r w:rsidRPr="00044054">
              <w:rPr>
                <w:rFonts w:ascii="Times New Roman" w:hAnsi="Times New Roman" w:cs="Times New Roman"/>
                <w:b/>
                <w:sz w:val="24"/>
                <w:szCs w:val="24"/>
              </w:rPr>
              <w:t xml:space="preserve"> қалдықтарды, қайталама шикізатты және алынған субсидияларды өткізуден түскен </w:t>
            </w:r>
            <w:r>
              <w:rPr>
                <w:rFonts w:ascii="Times New Roman" w:hAnsi="Times New Roman" w:cs="Times New Roman"/>
                <w:b/>
                <w:sz w:val="24"/>
                <w:szCs w:val="24"/>
              </w:rPr>
              <w:t>кірісі</w:t>
            </w:r>
            <w:r w:rsidRPr="00044054">
              <w:rPr>
                <w:rFonts w:ascii="Times New Roman" w:hAnsi="Times New Roman" w:cs="Times New Roman"/>
                <w:b/>
                <w:sz w:val="24"/>
                <w:szCs w:val="24"/>
              </w:rPr>
              <w:t xml:space="preserve"> жылдық жиынтық </w:t>
            </w:r>
            <w:r>
              <w:rPr>
                <w:rFonts w:ascii="Times New Roman" w:hAnsi="Times New Roman" w:cs="Times New Roman"/>
                <w:b/>
                <w:sz w:val="24"/>
                <w:szCs w:val="24"/>
              </w:rPr>
              <w:t>кірісті</w:t>
            </w:r>
            <w:r w:rsidRPr="00044054">
              <w:rPr>
                <w:rFonts w:ascii="Times New Roman" w:hAnsi="Times New Roman" w:cs="Times New Roman"/>
                <w:b/>
                <w:sz w:val="24"/>
                <w:szCs w:val="24"/>
              </w:rPr>
              <w:t>ң кемінде 90%-</w:t>
            </w:r>
            <w:r>
              <w:rPr>
                <w:rFonts w:ascii="Times New Roman" w:hAnsi="Times New Roman" w:cs="Times New Roman"/>
                <w:b/>
                <w:sz w:val="24"/>
                <w:szCs w:val="24"/>
              </w:rPr>
              <w:t>ын</w:t>
            </w:r>
            <w:r w:rsidRPr="00044054">
              <w:rPr>
                <w:rFonts w:ascii="Times New Roman" w:hAnsi="Times New Roman" w:cs="Times New Roman"/>
                <w:b/>
                <w:sz w:val="24"/>
                <w:szCs w:val="24"/>
              </w:rPr>
              <w:t xml:space="preserve"> құраса, олар</w:t>
            </w:r>
            <w:r>
              <w:rPr>
                <w:rFonts w:ascii="Times New Roman" w:hAnsi="Times New Roman" w:cs="Times New Roman"/>
                <w:b/>
                <w:sz w:val="24"/>
                <w:szCs w:val="24"/>
              </w:rPr>
              <w:t>ға</w:t>
            </w:r>
            <w:r w:rsidRPr="00044054">
              <w:rPr>
                <w:rFonts w:ascii="Times New Roman" w:hAnsi="Times New Roman" w:cs="Times New Roman"/>
                <w:b/>
                <w:sz w:val="24"/>
                <w:szCs w:val="24"/>
              </w:rPr>
              <w:t xml:space="preserve"> қолданылады.</w:t>
            </w:r>
          </w:p>
        </w:tc>
        <w:tc>
          <w:tcPr>
            <w:tcW w:w="3685" w:type="dxa"/>
          </w:tcPr>
          <w:p w14:paraId="61244C0C" w14:textId="77777777" w:rsidR="008C5800" w:rsidRPr="00044054" w:rsidRDefault="008C5800" w:rsidP="008C5800">
            <w:pPr>
              <w:jc w:val="center"/>
              <w:rPr>
                <w:rFonts w:ascii="Times New Roman" w:hAnsi="Times New Roman" w:cs="Times New Roman"/>
                <w:b/>
                <w:sz w:val="24"/>
                <w:szCs w:val="24"/>
              </w:rPr>
            </w:pPr>
            <w:r w:rsidRPr="00044054">
              <w:rPr>
                <w:rFonts w:ascii="Times New Roman" w:hAnsi="Times New Roman" w:cs="Times New Roman"/>
                <w:b/>
                <w:sz w:val="24"/>
                <w:szCs w:val="24"/>
              </w:rPr>
              <w:lastRenderedPageBreak/>
              <w:t>депутаттар</w:t>
            </w:r>
          </w:p>
          <w:p w14:paraId="488653E2" w14:textId="77777777" w:rsidR="008C5800" w:rsidRPr="00044054" w:rsidRDefault="008C5800" w:rsidP="008C5800">
            <w:pPr>
              <w:jc w:val="center"/>
              <w:rPr>
                <w:rFonts w:ascii="Times New Roman" w:hAnsi="Times New Roman" w:cs="Times New Roman"/>
                <w:b/>
                <w:sz w:val="24"/>
                <w:szCs w:val="24"/>
              </w:rPr>
            </w:pPr>
            <w:r w:rsidRPr="00044054">
              <w:rPr>
                <w:rFonts w:ascii="Times New Roman" w:hAnsi="Times New Roman" w:cs="Times New Roman"/>
                <w:b/>
                <w:sz w:val="24"/>
                <w:szCs w:val="24"/>
              </w:rPr>
              <w:t>А. Қожаназаров</w:t>
            </w:r>
          </w:p>
          <w:p w14:paraId="644CD1AD" w14:textId="77777777" w:rsidR="008C5800" w:rsidRPr="00044054" w:rsidRDefault="008C5800" w:rsidP="008C5800">
            <w:pPr>
              <w:jc w:val="center"/>
              <w:rPr>
                <w:rFonts w:ascii="Times New Roman" w:hAnsi="Times New Roman" w:cs="Times New Roman"/>
                <w:b/>
                <w:sz w:val="24"/>
                <w:szCs w:val="24"/>
              </w:rPr>
            </w:pPr>
            <w:r w:rsidRPr="00044054">
              <w:rPr>
                <w:rFonts w:ascii="Times New Roman" w:hAnsi="Times New Roman" w:cs="Times New Roman"/>
                <w:b/>
                <w:sz w:val="24"/>
                <w:szCs w:val="24"/>
              </w:rPr>
              <w:t>А. Кошмамбетов</w:t>
            </w:r>
          </w:p>
          <w:p w14:paraId="7214CC1C" w14:textId="77777777" w:rsidR="008C5800" w:rsidRPr="00044054" w:rsidRDefault="008C5800" w:rsidP="008C5800">
            <w:pPr>
              <w:jc w:val="center"/>
              <w:rPr>
                <w:rFonts w:ascii="Times New Roman" w:hAnsi="Times New Roman" w:cs="Times New Roman"/>
                <w:b/>
                <w:sz w:val="24"/>
                <w:szCs w:val="24"/>
              </w:rPr>
            </w:pPr>
          </w:p>
          <w:p w14:paraId="22E74E74"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  «</w:t>
            </w:r>
            <w:r w:rsidRPr="00044054">
              <w:rPr>
                <w:rFonts w:ascii="Times New Roman" w:hAnsi="Times New Roman" w:cs="Times New Roman"/>
                <w:sz w:val="24"/>
                <w:szCs w:val="24"/>
              </w:rPr>
              <w:t>Бизнес-бизнес</w:t>
            </w:r>
            <w:r>
              <w:rPr>
                <w:rFonts w:ascii="Times New Roman" w:hAnsi="Times New Roman" w:cs="Times New Roman"/>
                <w:sz w:val="24"/>
                <w:szCs w:val="24"/>
              </w:rPr>
              <w:t>ке»</w:t>
            </w:r>
            <w:r w:rsidRPr="00044054">
              <w:rPr>
                <w:rFonts w:ascii="Times New Roman" w:hAnsi="Times New Roman" w:cs="Times New Roman"/>
                <w:sz w:val="24"/>
                <w:szCs w:val="24"/>
              </w:rPr>
              <w:t xml:space="preserve"> қатынастарындағы </w:t>
            </w:r>
            <w:r>
              <w:rPr>
                <w:rFonts w:ascii="Times New Roman" w:hAnsi="Times New Roman" w:cs="Times New Roman"/>
                <w:sz w:val="24"/>
                <w:szCs w:val="24"/>
              </w:rPr>
              <w:t>кірістің мөлшерлемесін</w:t>
            </w:r>
            <w:r w:rsidRPr="00044054">
              <w:rPr>
                <w:rFonts w:ascii="Times New Roman" w:hAnsi="Times New Roman" w:cs="Times New Roman"/>
                <w:sz w:val="24"/>
                <w:szCs w:val="24"/>
              </w:rPr>
              <w:t xml:space="preserve"> 12% - дан 8% - ға дейін төмендету шағын және орта бизнесті қолдай отырып, салық жүктемесін теңестіреді, сонымен бірге салықты оңтайландыру және ірі сомаларды қолма-қол ақшаға айналдыру схемаларын болдырмайды.</w:t>
            </w:r>
          </w:p>
          <w:p w14:paraId="1EB96A6B"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  </w:t>
            </w:r>
            <w:r w:rsidRPr="00044054">
              <w:rPr>
                <w:rFonts w:ascii="Times New Roman" w:hAnsi="Times New Roman" w:cs="Times New Roman"/>
                <w:sz w:val="24"/>
                <w:szCs w:val="24"/>
              </w:rPr>
              <w:t>1. Теріс пайдалану</w:t>
            </w:r>
            <w:r>
              <w:rPr>
                <w:rFonts w:ascii="Times New Roman" w:hAnsi="Times New Roman" w:cs="Times New Roman"/>
                <w:sz w:val="24"/>
                <w:szCs w:val="24"/>
              </w:rPr>
              <w:t>лар</w:t>
            </w:r>
            <w:r w:rsidRPr="00044054">
              <w:rPr>
                <w:rFonts w:ascii="Times New Roman" w:hAnsi="Times New Roman" w:cs="Times New Roman"/>
                <w:sz w:val="24"/>
                <w:szCs w:val="24"/>
              </w:rPr>
              <w:t xml:space="preserve">дан қорғау. </w:t>
            </w:r>
            <w:r>
              <w:rPr>
                <w:rFonts w:ascii="Times New Roman" w:hAnsi="Times New Roman" w:cs="Times New Roman"/>
                <w:sz w:val="24"/>
                <w:szCs w:val="24"/>
              </w:rPr>
              <w:t>Мөлшерлемеле</w:t>
            </w:r>
            <w:r w:rsidRPr="00044054">
              <w:rPr>
                <w:rFonts w:ascii="Times New Roman" w:hAnsi="Times New Roman" w:cs="Times New Roman"/>
                <w:sz w:val="24"/>
                <w:szCs w:val="24"/>
              </w:rPr>
              <w:t>р арасындағы айырмашылық 4% (бизнес азаматтары) және 8% (бизнес-бизнес</w:t>
            </w:r>
            <w:r>
              <w:rPr>
                <w:rFonts w:ascii="Times New Roman" w:hAnsi="Times New Roman" w:cs="Times New Roman"/>
                <w:sz w:val="24"/>
                <w:szCs w:val="24"/>
              </w:rPr>
              <w:t>ке</w:t>
            </w:r>
            <w:r w:rsidRPr="00044054">
              <w:rPr>
                <w:rFonts w:ascii="Times New Roman" w:hAnsi="Times New Roman" w:cs="Times New Roman"/>
                <w:sz w:val="24"/>
                <w:szCs w:val="24"/>
              </w:rPr>
              <w:t xml:space="preserve">) салық </w:t>
            </w:r>
            <w:r w:rsidRPr="00044054">
              <w:rPr>
                <w:rFonts w:ascii="Times New Roman" w:hAnsi="Times New Roman" w:cs="Times New Roman"/>
                <w:sz w:val="24"/>
                <w:szCs w:val="24"/>
              </w:rPr>
              <w:lastRenderedPageBreak/>
              <w:t xml:space="preserve">жүктемесін қолайлы деңгейде сақтай отырып, ірі компаниялардың салықты оңтайландыруын </w:t>
            </w:r>
            <w:r>
              <w:rPr>
                <w:rFonts w:ascii="Times New Roman" w:hAnsi="Times New Roman" w:cs="Times New Roman"/>
                <w:sz w:val="24"/>
                <w:szCs w:val="24"/>
              </w:rPr>
              <w:t>болдырмай</w:t>
            </w:r>
            <w:r w:rsidRPr="00044054">
              <w:rPr>
                <w:rFonts w:ascii="Times New Roman" w:hAnsi="Times New Roman" w:cs="Times New Roman"/>
                <w:sz w:val="24"/>
                <w:szCs w:val="24"/>
              </w:rPr>
              <w:t>ды.</w:t>
            </w:r>
          </w:p>
          <w:p w14:paraId="4A346024"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  </w:t>
            </w:r>
            <w:r w:rsidRPr="00044054">
              <w:rPr>
                <w:rFonts w:ascii="Times New Roman" w:hAnsi="Times New Roman" w:cs="Times New Roman"/>
                <w:sz w:val="24"/>
                <w:szCs w:val="24"/>
              </w:rPr>
              <w:t xml:space="preserve">2. Шағын бизнесті қолдау. </w:t>
            </w:r>
            <w:r>
              <w:rPr>
                <w:rFonts w:ascii="Times New Roman" w:hAnsi="Times New Roman" w:cs="Times New Roman"/>
                <w:sz w:val="24"/>
                <w:szCs w:val="24"/>
              </w:rPr>
              <w:t>Мөлшерлемені</w:t>
            </w:r>
            <w:r w:rsidRPr="00044054">
              <w:rPr>
                <w:rFonts w:ascii="Times New Roman" w:hAnsi="Times New Roman" w:cs="Times New Roman"/>
                <w:sz w:val="24"/>
                <w:szCs w:val="24"/>
              </w:rPr>
              <w:t xml:space="preserve"> 8% - ға дейін төмендету өсу мен заңды іскерлік белсенділікті ынталандыру арқылы шағын және орта бизнес үшін салық ауыртпалығын жеңілдетеді.</w:t>
            </w:r>
          </w:p>
          <w:p w14:paraId="565913AD" w14:textId="77777777" w:rsidR="008C5800" w:rsidRPr="00044054" w:rsidRDefault="008C5800" w:rsidP="008C5800">
            <w:pPr>
              <w:jc w:val="both"/>
              <w:rPr>
                <w:rFonts w:ascii="Times New Roman" w:hAnsi="Times New Roman" w:cs="Times New Roman"/>
                <w:sz w:val="24"/>
                <w:szCs w:val="24"/>
              </w:rPr>
            </w:pPr>
            <w:r w:rsidRPr="00044054">
              <w:rPr>
                <w:rFonts w:ascii="Times New Roman" w:hAnsi="Times New Roman" w:cs="Times New Roman"/>
                <w:sz w:val="24"/>
                <w:szCs w:val="24"/>
              </w:rPr>
              <w:t>Бұл шешім салықтық теріс пайдалану</w:t>
            </w:r>
            <w:r>
              <w:rPr>
                <w:rFonts w:ascii="Times New Roman" w:hAnsi="Times New Roman" w:cs="Times New Roman"/>
                <w:sz w:val="24"/>
                <w:szCs w:val="24"/>
              </w:rPr>
              <w:t>лар</w:t>
            </w:r>
            <w:r w:rsidRPr="00044054">
              <w:rPr>
                <w:rFonts w:ascii="Times New Roman" w:hAnsi="Times New Roman" w:cs="Times New Roman"/>
                <w:sz w:val="24"/>
                <w:szCs w:val="24"/>
              </w:rPr>
              <w:t xml:space="preserve"> қаупінсіз кәсіпкерлікті дамыта отырып, ашық бизнес</w:t>
            </w:r>
            <w:r>
              <w:rPr>
                <w:rFonts w:ascii="Times New Roman" w:hAnsi="Times New Roman" w:cs="Times New Roman"/>
                <w:sz w:val="24"/>
                <w:szCs w:val="24"/>
              </w:rPr>
              <w:t>-практиканы</w:t>
            </w:r>
            <w:r w:rsidRPr="00044054">
              <w:rPr>
                <w:rFonts w:ascii="Times New Roman" w:hAnsi="Times New Roman" w:cs="Times New Roman"/>
                <w:sz w:val="24"/>
                <w:szCs w:val="24"/>
              </w:rPr>
              <w:t xml:space="preserve"> қолдайды.</w:t>
            </w:r>
          </w:p>
          <w:p w14:paraId="3254C271" w14:textId="77777777" w:rsidR="008C5800" w:rsidRPr="00044054" w:rsidRDefault="008C5800" w:rsidP="008C5800">
            <w:pPr>
              <w:jc w:val="both"/>
              <w:rPr>
                <w:rFonts w:ascii="Times New Roman" w:hAnsi="Times New Roman" w:cs="Times New Roman"/>
                <w:sz w:val="24"/>
                <w:szCs w:val="24"/>
              </w:rPr>
            </w:pPr>
          </w:p>
          <w:p w14:paraId="78B446C8" w14:textId="77777777" w:rsidR="008C5800" w:rsidRPr="00044054" w:rsidRDefault="008C5800" w:rsidP="008C5800">
            <w:pPr>
              <w:jc w:val="both"/>
              <w:rPr>
                <w:rFonts w:ascii="Times New Roman" w:hAnsi="Times New Roman" w:cs="Times New Roman"/>
                <w:sz w:val="24"/>
                <w:szCs w:val="24"/>
              </w:rPr>
            </w:pPr>
            <w:r w:rsidRPr="00044054">
              <w:rPr>
                <w:rFonts w:ascii="Times New Roman" w:hAnsi="Times New Roman" w:cs="Times New Roman"/>
                <w:sz w:val="24"/>
                <w:szCs w:val="24"/>
              </w:rPr>
              <w:t>Қайталама шикізатты жинаумен және өңдеумен айналысатын кәсіпкерлер үшін арнаулы салық режимі шеңберінде оңайлатылған декларация негізінде салықтарды есептеу мыналарға мүмкіндік береді:</w:t>
            </w:r>
          </w:p>
          <w:p w14:paraId="370C6FC7"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  к</w:t>
            </w:r>
            <w:r w:rsidRPr="00044054">
              <w:rPr>
                <w:rFonts w:ascii="Times New Roman" w:hAnsi="Times New Roman" w:cs="Times New Roman"/>
                <w:sz w:val="24"/>
                <w:szCs w:val="24"/>
              </w:rPr>
              <w:t>әсіпкерлерге әкімшілік жүктемені азайту. Жеңілдетілген салық жүйесі салықтарды есептеу және төлеу үшін қажетті құжаттаманың көлемін азайтады, бұл әсіресе бухгалтерлік ресурстарда шектеулі шағын және орта бизнес үшін өте маңызды.</w:t>
            </w:r>
          </w:p>
          <w:p w14:paraId="7328E85A"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4054">
              <w:rPr>
                <w:rFonts w:ascii="Times New Roman" w:hAnsi="Times New Roman" w:cs="Times New Roman"/>
                <w:sz w:val="24"/>
                <w:szCs w:val="24"/>
              </w:rPr>
              <w:t xml:space="preserve">Салық есебінің ашықтығы мен қолжетімділігін арттыру. </w:t>
            </w:r>
            <w:r>
              <w:rPr>
                <w:rFonts w:ascii="Times New Roman" w:hAnsi="Times New Roman" w:cs="Times New Roman"/>
                <w:sz w:val="24"/>
                <w:szCs w:val="24"/>
              </w:rPr>
              <w:t>Оңайлатылған декларация</w:t>
            </w:r>
            <w:r w:rsidRPr="00044054">
              <w:rPr>
                <w:rFonts w:ascii="Times New Roman" w:hAnsi="Times New Roman" w:cs="Times New Roman"/>
                <w:sz w:val="24"/>
                <w:szCs w:val="24"/>
              </w:rPr>
              <w:t xml:space="preserve"> салықты есептеу процесін түсінікті етеді, бұл қателіктер қаупін азайтады және салық органдарымен өзара әрекеттесуді жеңілдетеді.</w:t>
            </w:r>
          </w:p>
          <w:p w14:paraId="0366B458" w14:textId="77777777" w:rsidR="008C5800" w:rsidRPr="00044054" w:rsidRDefault="008C5800" w:rsidP="008C5800">
            <w:pPr>
              <w:jc w:val="both"/>
              <w:rPr>
                <w:rFonts w:ascii="Times New Roman" w:hAnsi="Times New Roman" w:cs="Times New Roman"/>
                <w:sz w:val="24"/>
                <w:szCs w:val="24"/>
              </w:rPr>
            </w:pPr>
          </w:p>
          <w:p w14:paraId="162139F6" w14:textId="77777777" w:rsidR="008C5800" w:rsidRPr="00044054" w:rsidRDefault="008C5800" w:rsidP="008C5800">
            <w:pPr>
              <w:jc w:val="both"/>
              <w:rPr>
                <w:rFonts w:ascii="Times New Roman" w:hAnsi="Times New Roman" w:cs="Times New Roman"/>
                <w:sz w:val="24"/>
                <w:szCs w:val="24"/>
              </w:rPr>
            </w:pPr>
            <w:r w:rsidRPr="00044054">
              <w:rPr>
                <w:rFonts w:ascii="Times New Roman" w:hAnsi="Times New Roman" w:cs="Times New Roman"/>
                <w:sz w:val="24"/>
                <w:szCs w:val="24"/>
              </w:rPr>
              <w:t>Қалдықтарды қайта өңдеу секторын дамытуды ынталандыру. Неғұрлым қолжетімді және экономикалық тиімді салық режимі жұмыс істеп тұрған кәсіпорындардың қызметін кеңейту үшін жағдай жасайды және нарыққа жаңа қатысушылардың шығуын ынталандырады, бұл қайталама шикізатты өңдеудің жалпы көлемін арттырады.</w:t>
            </w:r>
          </w:p>
          <w:p w14:paraId="13B9495E" w14:textId="77777777" w:rsidR="008C5800" w:rsidRPr="00044054" w:rsidRDefault="008C5800" w:rsidP="008C5800">
            <w:pPr>
              <w:jc w:val="both"/>
              <w:rPr>
                <w:rFonts w:ascii="Times New Roman" w:hAnsi="Times New Roman" w:cs="Times New Roman"/>
                <w:sz w:val="24"/>
                <w:szCs w:val="24"/>
              </w:rPr>
            </w:pPr>
          </w:p>
          <w:p w14:paraId="46405B10" w14:textId="77777777" w:rsidR="008C5800" w:rsidRPr="00044054" w:rsidRDefault="008C5800" w:rsidP="008C5800">
            <w:pPr>
              <w:jc w:val="both"/>
              <w:rPr>
                <w:rFonts w:ascii="Times New Roman" w:hAnsi="Times New Roman" w:cs="Times New Roman"/>
                <w:sz w:val="24"/>
                <w:szCs w:val="24"/>
              </w:rPr>
            </w:pPr>
            <w:r w:rsidRPr="00044054">
              <w:rPr>
                <w:rFonts w:ascii="Times New Roman" w:hAnsi="Times New Roman" w:cs="Times New Roman"/>
                <w:sz w:val="24"/>
                <w:szCs w:val="24"/>
              </w:rPr>
              <w:t>Саланың инвестициялық тартымдылығын арттыру. Салықтардың төмен шығындары және әкімшілік кедергілердің төмендеуі саланы инвесторлар үшін тартымды етеді, бұл жаңа технологияларды енгізуге және қайта өңдеу тиімділігін арттыруға ықпал етеді.</w:t>
            </w:r>
          </w:p>
          <w:p w14:paraId="2DF24C55" w14:textId="77777777" w:rsidR="008C5800" w:rsidRPr="00044054" w:rsidRDefault="008C5800" w:rsidP="008C5800">
            <w:pPr>
              <w:jc w:val="both"/>
              <w:rPr>
                <w:rFonts w:ascii="Times New Roman" w:hAnsi="Times New Roman" w:cs="Times New Roman"/>
                <w:sz w:val="24"/>
                <w:szCs w:val="24"/>
              </w:rPr>
            </w:pPr>
          </w:p>
          <w:p w14:paraId="43671259" w14:textId="77777777" w:rsidR="008C5800" w:rsidRPr="00044054" w:rsidRDefault="008C5800" w:rsidP="008C5800">
            <w:pPr>
              <w:jc w:val="both"/>
              <w:rPr>
                <w:rFonts w:ascii="Times New Roman" w:hAnsi="Times New Roman" w:cs="Times New Roman"/>
                <w:sz w:val="24"/>
                <w:szCs w:val="24"/>
              </w:rPr>
            </w:pPr>
            <w:r w:rsidRPr="00044054">
              <w:rPr>
                <w:rFonts w:ascii="Times New Roman" w:hAnsi="Times New Roman" w:cs="Times New Roman"/>
                <w:sz w:val="24"/>
                <w:szCs w:val="24"/>
              </w:rPr>
              <w:lastRenderedPageBreak/>
              <w:t>Қоршаған ортаға теріс әсерді азайт</w:t>
            </w:r>
            <w:r>
              <w:rPr>
                <w:rFonts w:ascii="Times New Roman" w:hAnsi="Times New Roman" w:cs="Times New Roman"/>
                <w:sz w:val="24"/>
                <w:szCs w:val="24"/>
              </w:rPr>
              <w:t>ады</w:t>
            </w:r>
            <w:r w:rsidRPr="00044054">
              <w:rPr>
                <w:rFonts w:ascii="Times New Roman" w:hAnsi="Times New Roman" w:cs="Times New Roman"/>
                <w:sz w:val="24"/>
                <w:szCs w:val="24"/>
              </w:rPr>
              <w:t xml:space="preserve">. Қайталама шикізатты қайта өңдеуге </w:t>
            </w:r>
            <w:r>
              <w:rPr>
                <w:rFonts w:ascii="Times New Roman" w:hAnsi="Times New Roman" w:cs="Times New Roman"/>
                <w:sz w:val="24"/>
                <w:szCs w:val="24"/>
              </w:rPr>
              <w:t>кәсіпкерлерді</w:t>
            </w:r>
            <w:r w:rsidRPr="00044054">
              <w:rPr>
                <w:rFonts w:ascii="Times New Roman" w:hAnsi="Times New Roman" w:cs="Times New Roman"/>
                <w:sz w:val="24"/>
                <w:szCs w:val="24"/>
              </w:rPr>
              <w:t xml:space="preserve"> кө</w:t>
            </w:r>
            <w:r>
              <w:rPr>
                <w:rFonts w:ascii="Times New Roman" w:hAnsi="Times New Roman" w:cs="Times New Roman"/>
                <w:sz w:val="24"/>
                <w:szCs w:val="24"/>
              </w:rPr>
              <w:t>птеп</w:t>
            </w:r>
            <w:r w:rsidRPr="00044054">
              <w:rPr>
                <w:rFonts w:ascii="Times New Roman" w:hAnsi="Times New Roman" w:cs="Times New Roman"/>
                <w:sz w:val="24"/>
                <w:szCs w:val="24"/>
              </w:rPr>
              <w:t xml:space="preserve"> тарту және салық ауыртпалығын оңтайландыру полигондарға жіберілетін қалдықтар санын азайтуға және материалдарды қайталама пайдалану деңгейін арттыруға ықпал етеді.</w:t>
            </w:r>
          </w:p>
          <w:p w14:paraId="6437C662" w14:textId="77777777" w:rsidR="008C5800" w:rsidRPr="00044054" w:rsidRDefault="008C5800" w:rsidP="008C5800">
            <w:pPr>
              <w:jc w:val="both"/>
              <w:rPr>
                <w:rFonts w:ascii="Times New Roman" w:hAnsi="Times New Roman" w:cs="Times New Roman"/>
                <w:sz w:val="24"/>
                <w:szCs w:val="24"/>
              </w:rPr>
            </w:pPr>
          </w:p>
          <w:p w14:paraId="4AC28693" w14:textId="77777777" w:rsidR="008C5800" w:rsidRPr="00044054" w:rsidRDefault="008C5800" w:rsidP="008C5800">
            <w:pPr>
              <w:jc w:val="both"/>
              <w:rPr>
                <w:rFonts w:ascii="Times New Roman" w:hAnsi="Times New Roman" w:cs="Times New Roman"/>
                <w:sz w:val="24"/>
                <w:szCs w:val="24"/>
              </w:rPr>
            </w:pPr>
            <w:r>
              <w:rPr>
                <w:rFonts w:ascii="Times New Roman" w:hAnsi="Times New Roman" w:cs="Times New Roman"/>
                <w:sz w:val="24"/>
                <w:szCs w:val="24"/>
              </w:rPr>
              <w:t xml:space="preserve">Циркулярлы </w:t>
            </w:r>
            <w:r w:rsidRPr="00044054">
              <w:rPr>
                <w:rFonts w:ascii="Times New Roman" w:hAnsi="Times New Roman" w:cs="Times New Roman"/>
                <w:sz w:val="24"/>
                <w:szCs w:val="24"/>
              </w:rPr>
              <w:t xml:space="preserve">экономикаға көшуді қолдау. Салық салудың </w:t>
            </w:r>
            <w:r>
              <w:rPr>
                <w:rFonts w:ascii="Times New Roman" w:hAnsi="Times New Roman" w:cs="Times New Roman"/>
                <w:sz w:val="24"/>
                <w:szCs w:val="24"/>
              </w:rPr>
              <w:t>оңайлатылға</w:t>
            </w:r>
            <w:r w:rsidRPr="00044054">
              <w:rPr>
                <w:rFonts w:ascii="Times New Roman" w:hAnsi="Times New Roman" w:cs="Times New Roman"/>
                <w:sz w:val="24"/>
                <w:szCs w:val="24"/>
              </w:rPr>
              <w:t>н тәртібі қалдықтар ресурстар ретінде қарастырылатын және қайта өңдеу өндіріс циклінің ажырамас бөлігіне айналатын тұрақты экономиканы құрудың маңызды құралына айналады.</w:t>
            </w:r>
          </w:p>
          <w:p w14:paraId="23B1A19A" w14:textId="77777777" w:rsidR="008C5800" w:rsidRPr="00044054" w:rsidRDefault="008C5800" w:rsidP="008C5800">
            <w:pPr>
              <w:jc w:val="both"/>
              <w:rPr>
                <w:rFonts w:ascii="Times New Roman" w:hAnsi="Times New Roman" w:cs="Times New Roman"/>
                <w:sz w:val="24"/>
                <w:szCs w:val="24"/>
              </w:rPr>
            </w:pPr>
          </w:p>
          <w:p w14:paraId="727BF5C0" w14:textId="70914F82" w:rsidR="008C5800" w:rsidRPr="00857676" w:rsidRDefault="008C5800" w:rsidP="008C5800">
            <w:pPr>
              <w:autoSpaceDE w:val="0"/>
              <w:autoSpaceDN w:val="0"/>
              <w:adjustRightInd w:val="0"/>
              <w:ind w:firstLine="739"/>
              <w:jc w:val="both"/>
              <w:rPr>
                <w:rFonts w:eastAsia="Aptos"/>
                <w:sz w:val="24"/>
                <w:szCs w:val="24"/>
              </w:rPr>
            </w:pPr>
            <w:r w:rsidRPr="00044054">
              <w:rPr>
                <w:rFonts w:ascii="Times New Roman" w:hAnsi="Times New Roman" w:cs="Times New Roman"/>
                <w:sz w:val="24"/>
                <w:szCs w:val="24"/>
              </w:rPr>
              <w:t xml:space="preserve">Тұтастай алғанда, </w:t>
            </w:r>
            <w:r>
              <w:rPr>
                <w:rFonts w:ascii="Times New Roman" w:hAnsi="Times New Roman" w:cs="Times New Roman"/>
                <w:sz w:val="24"/>
                <w:szCs w:val="24"/>
              </w:rPr>
              <w:t>оңайлатылған декларация</w:t>
            </w:r>
            <w:r w:rsidRPr="00044054">
              <w:rPr>
                <w:rFonts w:ascii="Times New Roman" w:hAnsi="Times New Roman" w:cs="Times New Roman"/>
                <w:sz w:val="24"/>
                <w:szCs w:val="24"/>
              </w:rPr>
              <w:t xml:space="preserve"> негізінде салықтарды есептей отырып, арна</w:t>
            </w:r>
            <w:r>
              <w:rPr>
                <w:rFonts w:ascii="Times New Roman" w:hAnsi="Times New Roman" w:cs="Times New Roman"/>
                <w:sz w:val="24"/>
                <w:szCs w:val="24"/>
              </w:rPr>
              <w:t>ул</w:t>
            </w:r>
            <w:r w:rsidRPr="00044054">
              <w:rPr>
                <w:rFonts w:ascii="Times New Roman" w:hAnsi="Times New Roman" w:cs="Times New Roman"/>
                <w:sz w:val="24"/>
                <w:szCs w:val="24"/>
              </w:rPr>
              <w:t>ы салық режимін енгізу мемлекеттің әлеуметтік-экономикалық және экологиялық мақсаттарына ықпал ете отырып, осы стратегиялық маңызды саладағы кәсіпкерлерді қолдау үшін пәрменді шара болады.</w:t>
            </w:r>
          </w:p>
        </w:tc>
        <w:tc>
          <w:tcPr>
            <w:tcW w:w="1700" w:type="dxa"/>
          </w:tcPr>
          <w:p w14:paraId="188FC814" w14:textId="77777777" w:rsidR="008C5800" w:rsidRPr="00857676" w:rsidRDefault="008C5800" w:rsidP="008C5800">
            <w:pPr>
              <w:widowControl w:val="0"/>
              <w:jc w:val="both"/>
              <w:rPr>
                <w:rFonts w:ascii="Times New Roman" w:eastAsia="Times New Roman" w:hAnsi="Times New Roman" w:cs="Times New Roman"/>
                <w:b/>
                <w:sz w:val="24"/>
                <w:szCs w:val="24"/>
                <w:lang w:eastAsia="ru-RU"/>
              </w:rPr>
            </w:pPr>
          </w:p>
        </w:tc>
      </w:tr>
      <w:tr w:rsidR="008C5800" w:rsidRPr="00857676" w14:paraId="1A767FC1" w14:textId="77777777" w:rsidTr="00EC5149">
        <w:tc>
          <w:tcPr>
            <w:tcW w:w="709" w:type="dxa"/>
          </w:tcPr>
          <w:p w14:paraId="6ECBDA8D"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1D8C4531" w14:textId="0D4ACC4A" w:rsidR="008C5800" w:rsidRPr="00857676" w:rsidRDefault="008C5800" w:rsidP="008C5800">
            <w:pPr>
              <w:tabs>
                <w:tab w:val="left" w:pos="567"/>
                <w:tab w:val="left" w:pos="12049"/>
              </w:tabs>
              <w:jc w:val="center"/>
              <w:rPr>
                <w:rFonts w:ascii="Times New Roman" w:hAnsi="Times New Roman" w:cs="Times New Roman"/>
                <w:b/>
                <w:sz w:val="24"/>
                <w:szCs w:val="24"/>
              </w:rPr>
            </w:pPr>
            <w:r w:rsidRPr="00555A52">
              <w:rPr>
                <w:rStyle w:val="s1"/>
                <w:sz w:val="24"/>
                <w:szCs w:val="24"/>
              </w:rPr>
              <w:t>жобаның 817-бабы</w:t>
            </w:r>
          </w:p>
        </w:tc>
        <w:tc>
          <w:tcPr>
            <w:tcW w:w="3828" w:type="dxa"/>
          </w:tcPr>
          <w:p w14:paraId="5A3BC49F" w14:textId="77777777" w:rsidR="008C5800" w:rsidRDefault="008C5800" w:rsidP="008C5800">
            <w:pPr>
              <w:ind w:firstLine="284"/>
              <w:contextualSpacing/>
              <w:jc w:val="both"/>
              <w:rPr>
                <w:rFonts w:ascii="Times New Roman" w:eastAsia="Times New Roman" w:hAnsi="Times New Roman" w:cs="Times New Roman"/>
                <w:sz w:val="24"/>
                <w:szCs w:val="24"/>
                <w:lang w:val="kk-KZ" w:eastAsia="ru-RU"/>
              </w:rPr>
            </w:pPr>
            <w:r w:rsidRPr="00555A52">
              <w:rPr>
                <w:rFonts w:ascii="Times New Roman" w:eastAsia="Times New Roman" w:hAnsi="Times New Roman" w:cs="Times New Roman"/>
                <w:sz w:val="24"/>
                <w:szCs w:val="24"/>
                <w:lang w:val="kk-KZ" w:eastAsia="ru-RU"/>
              </w:rPr>
              <w:t xml:space="preserve">817-бап. </w:t>
            </w:r>
            <w:r w:rsidRPr="00555A52">
              <w:rPr>
                <w:rFonts w:ascii="Times New Roman" w:eastAsia="Times New Roman" w:hAnsi="Times New Roman" w:cs="Times New Roman"/>
                <w:b/>
                <w:bCs/>
                <w:sz w:val="24"/>
                <w:szCs w:val="24"/>
                <w:lang w:val="kk-KZ" w:eastAsia="ru-RU"/>
              </w:rPr>
              <w:t>2025</w:t>
            </w:r>
            <w:r w:rsidRPr="00555A52">
              <w:rPr>
                <w:rFonts w:ascii="Times New Roman" w:eastAsia="Times New Roman" w:hAnsi="Times New Roman" w:cs="Times New Roman"/>
                <w:sz w:val="24"/>
                <w:szCs w:val="24"/>
                <w:lang w:val="kk-KZ" w:eastAsia="ru-RU"/>
              </w:rPr>
              <w:t xml:space="preserve"> жылғы 1 қаңтарға дейін жасалған инвестициялық келісімшартта көзделген инвестициялық басым жобаны іске асыру кезінде талаптарды сақтау</w:t>
            </w:r>
          </w:p>
          <w:p w14:paraId="41F2FC47" w14:textId="77777777" w:rsidR="008C5800" w:rsidRPr="00555A52" w:rsidRDefault="008C5800" w:rsidP="008C5800">
            <w:pPr>
              <w:ind w:firstLine="284"/>
              <w:contextualSpacing/>
              <w:jc w:val="both"/>
              <w:rPr>
                <w:rFonts w:ascii="Times New Roman" w:eastAsia="Times New Roman" w:hAnsi="Times New Roman" w:cs="Times New Roman"/>
                <w:bCs/>
                <w:sz w:val="24"/>
                <w:szCs w:val="24"/>
                <w:lang w:val="kk-KZ" w:eastAsia="ru-RU"/>
              </w:rPr>
            </w:pPr>
            <w:r w:rsidRPr="00555A52">
              <w:rPr>
                <w:rFonts w:ascii="Times New Roman" w:eastAsia="Times New Roman" w:hAnsi="Times New Roman" w:cs="Times New Roman"/>
                <w:bCs/>
                <w:sz w:val="24"/>
                <w:szCs w:val="24"/>
                <w:lang w:val="kk-KZ" w:eastAsia="ru-RU"/>
              </w:rPr>
              <w:t>Инвестициялар жөніндегі уәкілетті мемлекеттік органмен жасалған инвестициялық келісімшартқа сәйкес іске асырылатын инвестициялық басым жоба бойынша оның қолданылу мерзімі өткенге дейін:</w:t>
            </w:r>
          </w:p>
          <w:p w14:paraId="21C4F494" w14:textId="77777777" w:rsidR="008C5800" w:rsidRPr="00555A52" w:rsidRDefault="008C5800" w:rsidP="008C5800">
            <w:pPr>
              <w:ind w:firstLine="284"/>
              <w:contextualSpacing/>
              <w:jc w:val="both"/>
              <w:rPr>
                <w:rFonts w:ascii="Times New Roman" w:eastAsia="Times New Roman" w:hAnsi="Times New Roman" w:cs="Times New Roman"/>
                <w:bCs/>
                <w:sz w:val="24"/>
                <w:szCs w:val="24"/>
                <w:lang w:val="kk-KZ" w:eastAsia="ru-RU"/>
              </w:rPr>
            </w:pPr>
            <w:r w:rsidRPr="00555A52">
              <w:rPr>
                <w:rFonts w:ascii="Times New Roman" w:eastAsia="Times New Roman" w:hAnsi="Times New Roman" w:cs="Times New Roman"/>
                <w:bCs/>
                <w:sz w:val="24"/>
                <w:szCs w:val="24"/>
                <w:lang w:val="kk-KZ" w:eastAsia="ru-RU"/>
              </w:rPr>
              <w:t>1) Қазақстан Республикасының инвестициялар туралы заңнамасына сәйкес 2018 жылғы 1 қаңтарға дейін жасалған келісімшарттар бойынша Қазақстан Республикасы салық заңнамасының тұрақтылығына кепілдік бөлігінде;</w:t>
            </w:r>
          </w:p>
          <w:p w14:paraId="1BE7A1DE" w14:textId="77777777" w:rsidR="008C5800" w:rsidRDefault="008C5800" w:rsidP="008C5800">
            <w:pPr>
              <w:ind w:firstLine="284"/>
              <w:contextualSpacing/>
              <w:jc w:val="both"/>
              <w:rPr>
                <w:rFonts w:ascii="Times New Roman" w:eastAsia="Times New Roman" w:hAnsi="Times New Roman" w:cs="Times New Roman"/>
                <w:bCs/>
                <w:sz w:val="24"/>
                <w:szCs w:val="24"/>
                <w:lang w:val="kk-KZ" w:eastAsia="ru-RU"/>
              </w:rPr>
            </w:pPr>
            <w:r w:rsidRPr="00555A52">
              <w:rPr>
                <w:rFonts w:ascii="Times New Roman" w:eastAsia="Times New Roman" w:hAnsi="Times New Roman" w:cs="Times New Roman"/>
                <w:bCs/>
                <w:sz w:val="24"/>
                <w:szCs w:val="24"/>
                <w:lang w:val="kk-KZ" w:eastAsia="ru-RU"/>
              </w:rPr>
              <w:t xml:space="preserve">2) Қазақстан Республикасының Кәсіпкерлік кодексіне сәйкес 2018 жылғы 1 қаңтардан бастап </w:t>
            </w:r>
            <w:r w:rsidRPr="00555A52">
              <w:rPr>
                <w:rFonts w:ascii="Times New Roman" w:eastAsia="Times New Roman" w:hAnsi="Times New Roman" w:cs="Times New Roman"/>
                <w:b/>
                <w:sz w:val="24"/>
                <w:szCs w:val="24"/>
                <w:lang w:val="kk-KZ" w:eastAsia="ru-RU"/>
              </w:rPr>
              <w:t>2025</w:t>
            </w:r>
            <w:r w:rsidRPr="00555A52">
              <w:rPr>
                <w:rFonts w:ascii="Times New Roman" w:eastAsia="Times New Roman" w:hAnsi="Times New Roman" w:cs="Times New Roman"/>
                <w:bCs/>
                <w:sz w:val="24"/>
                <w:szCs w:val="24"/>
                <w:lang w:val="kk-KZ" w:eastAsia="ru-RU"/>
              </w:rPr>
              <w:t xml:space="preserve"> жылғы 1 қаңтарға дейінгі кезеңде жасалған келісімшарттар бойынша салық салу шарттары мен Қазақстан Республикасы салық заңнамасының тұрақтылығына кепілдік беру бөлігінде осы байланыс  шарттары сақталады деп белгіленсін.</w:t>
            </w:r>
          </w:p>
          <w:p w14:paraId="715A6C0F" w14:textId="098BFB7E" w:rsidR="008C5800" w:rsidRPr="008C5800" w:rsidRDefault="008C5800" w:rsidP="008C5800">
            <w:pPr>
              <w:spacing w:line="216" w:lineRule="auto"/>
              <w:ind w:firstLine="595"/>
              <w:contextualSpacing/>
              <w:jc w:val="both"/>
              <w:rPr>
                <w:rFonts w:ascii="Times New Roman" w:eastAsia="Calibri" w:hAnsi="Times New Roman" w:cs="Times New Roman"/>
                <w:bCs/>
                <w:sz w:val="28"/>
                <w:szCs w:val="28"/>
                <w:shd w:val="clear" w:color="auto" w:fill="FFFFFF"/>
                <w:lang w:val="kk-KZ"/>
              </w:rPr>
            </w:pPr>
          </w:p>
        </w:tc>
        <w:tc>
          <w:tcPr>
            <w:tcW w:w="4111" w:type="dxa"/>
          </w:tcPr>
          <w:p w14:paraId="584EF2C9" w14:textId="77777777" w:rsidR="008C5800" w:rsidRPr="00555A52" w:rsidRDefault="008C5800" w:rsidP="008C5800">
            <w:pPr>
              <w:ind w:firstLine="284"/>
              <w:jc w:val="both"/>
              <w:rPr>
                <w:rFonts w:ascii="Times New Roman" w:hAnsi="Times New Roman" w:cs="Times New Roman"/>
                <w:bCs/>
                <w:sz w:val="24"/>
                <w:szCs w:val="24"/>
                <w:lang w:val="kk-KZ"/>
              </w:rPr>
            </w:pPr>
            <w:r w:rsidRPr="00555A52">
              <w:rPr>
                <w:rFonts w:ascii="Times New Roman" w:hAnsi="Times New Roman" w:cs="Times New Roman"/>
                <w:bCs/>
                <w:sz w:val="24"/>
                <w:szCs w:val="24"/>
                <w:lang w:val="kk-KZ"/>
              </w:rPr>
              <w:t>жобаның 817-бабында</w:t>
            </w:r>
            <w:r>
              <w:rPr>
                <w:rFonts w:ascii="Times New Roman" w:hAnsi="Times New Roman" w:cs="Times New Roman"/>
                <w:bCs/>
                <w:sz w:val="24"/>
                <w:szCs w:val="24"/>
                <w:lang w:val="kk-KZ"/>
              </w:rPr>
              <w:t>ғы</w:t>
            </w:r>
            <w:r w:rsidRPr="00555A52">
              <w:rPr>
                <w:rFonts w:ascii="Times New Roman" w:hAnsi="Times New Roman" w:cs="Times New Roman"/>
                <w:bCs/>
                <w:sz w:val="24"/>
                <w:szCs w:val="24"/>
                <w:lang w:val="kk-KZ"/>
              </w:rPr>
              <w:t xml:space="preserve"> </w:t>
            </w:r>
            <w:r w:rsidRPr="00555A52">
              <w:rPr>
                <w:rFonts w:ascii="Times New Roman" w:hAnsi="Times New Roman" w:cs="Times New Roman"/>
                <w:b/>
                <w:sz w:val="24"/>
                <w:szCs w:val="24"/>
                <w:lang w:val="kk-KZ"/>
              </w:rPr>
              <w:t>«2025»</w:t>
            </w:r>
            <w:r w:rsidRPr="00555A52">
              <w:rPr>
                <w:rFonts w:ascii="Times New Roman" w:hAnsi="Times New Roman" w:cs="Times New Roman"/>
                <w:bCs/>
                <w:sz w:val="24"/>
                <w:szCs w:val="24"/>
                <w:lang w:val="kk-KZ"/>
              </w:rPr>
              <w:t xml:space="preserve"> деген </w:t>
            </w:r>
            <w:r>
              <w:rPr>
                <w:rFonts w:ascii="Times New Roman" w:hAnsi="Times New Roman" w:cs="Times New Roman"/>
                <w:bCs/>
                <w:sz w:val="24"/>
                <w:szCs w:val="24"/>
                <w:lang w:val="kk-KZ"/>
              </w:rPr>
              <w:t>цифрлар</w:t>
            </w:r>
            <w:r w:rsidRPr="00555A52">
              <w:rPr>
                <w:rFonts w:ascii="Times New Roman" w:hAnsi="Times New Roman" w:cs="Times New Roman"/>
                <w:bCs/>
                <w:sz w:val="24"/>
                <w:szCs w:val="24"/>
                <w:lang w:val="kk-KZ"/>
              </w:rPr>
              <w:t xml:space="preserve"> </w:t>
            </w:r>
            <w:r w:rsidRPr="00555A52">
              <w:rPr>
                <w:rFonts w:ascii="Times New Roman" w:hAnsi="Times New Roman" w:cs="Times New Roman"/>
                <w:b/>
                <w:sz w:val="24"/>
                <w:szCs w:val="24"/>
                <w:lang w:val="kk-KZ"/>
              </w:rPr>
              <w:t>«2026»</w:t>
            </w:r>
            <w:r>
              <w:rPr>
                <w:rFonts w:ascii="Times New Roman" w:hAnsi="Times New Roman" w:cs="Times New Roman"/>
                <w:bCs/>
                <w:sz w:val="24"/>
                <w:szCs w:val="24"/>
                <w:lang w:val="kk-KZ"/>
              </w:rPr>
              <w:t xml:space="preserve"> </w:t>
            </w:r>
            <w:r w:rsidRPr="00555A52">
              <w:rPr>
                <w:rFonts w:ascii="Times New Roman" w:hAnsi="Times New Roman" w:cs="Times New Roman"/>
                <w:bCs/>
                <w:sz w:val="24"/>
                <w:szCs w:val="24"/>
                <w:lang w:val="kk-KZ"/>
              </w:rPr>
              <w:t>деген цифрлармен</w:t>
            </w:r>
            <w:r>
              <w:rPr>
                <w:rFonts w:ascii="Times New Roman" w:hAnsi="Times New Roman" w:cs="Times New Roman"/>
                <w:bCs/>
                <w:sz w:val="24"/>
                <w:szCs w:val="24"/>
                <w:lang w:val="kk-KZ"/>
              </w:rPr>
              <w:t xml:space="preserve"> </w:t>
            </w:r>
            <w:r w:rsidRPr="00555A52">
              <w:rPr>
                <w:rFonts w:ascii="Times New Roman" w:hAnsi="Times New Roman" w:cs="Times New Roman"/>
                <w:bCs/>
                <w:sz w:val="24"/>
                <w:szCs w:val="24"/>
                <w:lang w:val="kk-KZ"/>
              </w:rPr>
              <w:t>ауыстырылсын;</w:t>
            </w:r>
          </w:p>
          <w:p w14:paraId="34F06373" w14:textId="20397BCC" w:rsidR="008C5800" w:rsidRPr="008C5800" w:rsidRDefault="008C5800" w:rsidP="008C5800">
            <w:pPr>
              <w:ind w:firstLine="313"/>
              <w:jc w:val="both"/>
              <w:rPr>
                <w:rFonts w:ascii="Times New Roman" w:hAnsi="Times New Roman" w:cs="Times New Roman"/>
                <w:b/>
                <w:sz w:val="24"/>
                <w:szCs w:val="24"/>
                <w:lang w:val="kk-KZ"/>
              </w:rPr>
            </w:pPr>
          </w:p>
        </w:tc>
        <w:tc>
          <w:tcPr>
            <w:tcW w:w="3685" w:type="dxa"/>
          </w:tcPr>
          <w:p w14:paraId="09B56746" w14:textId="77777777" w:rsidR="008C5800" w:rsidRPr="00555A52" w:rsidRDefault="008C5800" w:rsidP="008C5800">
            <w:pPr>
              <w:ind w:left="31"/>
              <w:jc w:val="center"/>
              <w:rPr>
                <w:rFonts w:ascii="Times New Roman" w:hAnsi="Times New Roman" w:cs="Times New Roman"/>
                <w:b/>
                <w:sz w:val="24"/>
                <w:szCs w:val="24"/>
                <w:lang w:val="kk-KZ"/>
              </w:rPr>
            </w:pPr>
            <w:r w:rsidRPr="00555A52">
              <w:rPr>
                <w:rFonts w:ascii="Times New Roman" w:hAnsi="Times New Roman" w:cs="Times New Roman"/>
                <w:b/>
                <w:sz w:val="24"/>
                <w:szCs w:val="24"/>
              </w:rPr>
              <w:t>депутат</w:t>
            </w:r>
            <w:r w:rsidRPr="00555A52">
              <w:rPr>
                <w:rFonts w:ascii="Times New Roman" w:hAnsi="Times New Roman" w:cs="Times New Roman"/>
                <w:b/>
                <w:sz w:val="24"/>
                <w:szCs w:val="24"/>
                <w:lang w:val="kk-KZ"/>
              </w:rPr>
              <w:t>тар</w:t>
            </w:r>
          </w:p>
          <w:p w14:paraId="0F47ADAB"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 xml:space="preserve">А. </w:t>
            </w:r>
            <w:r w:rsidRPr="00555A52">
              <w:rPr>
                <w:rFonts w:ascii="Times New Roman" w:hAnsi="Times New Roman" w:cs="Times New Roman"/>
                <w:b/>
                <w:sz w:val="24"/>
                <w:szCs w:val="24"/>
                <w:lang w:val="kk-KZ"/>
              </w:rPr>
              <w:t>Қ</w:t>
            </w:r>
            <w:r w:rsidRPr="00555A52">
              <w:rPr>
                <w:rFonts w:ascii="Times New Roman" w:hAnsi="Times New Roman" w:cs="Times New Roman"/>
                <w:b/>
                <w:sz w:val="24"/>
                <w:szCs w:val="24"/>
              </w:rPr>
              <w:t>ожаназаров</w:t>
            </w:r>
          </w:p>
          <w:p w14:paraId="4BDE264D"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 xml:space="preserve">А. </w:t>
            </w:r>
            <w:r w:rsidRPr="00555A52">
              <w:rPr>
                <w:rFonts w:ascii="Times New Roman" w:hAnsi="Times New Roman" w:cs="Times New Roman"/>
                <w:b/>
                <w:sz w:val="24"/>
                <w:szCs w:val="24"/>
                <w:lang w:val="kk-KZ"/>
              </w:rPr>
              <w:t>Қ</w:t>
            </w:r>
            <w:r w:rsidRPr="00555A52">
              <w:rPr>
                <w:rFonts w:ascii="Times New Roman" w:hAnsi="Times New Roman" w:cs="Times New Roman"/>
                <w:b/>
                <w:sz w:val="24"/>
                <w:szCs w:val="24"/>
              </w:rPr>
              <w:t>ошмамбетов</w:t>
            </w:r>
          </w:p>
          <w:p w14:paraId="2470461F" w14:textId="77777777" w:rsidR="008C5800" w:rsidRPr="008B0179" w:rsidRDefault="008C5800" w:rsidP="008C5800">
            <w:pPr>
              <w:widowControl w:val="0"/>
              <w:pBdr>
                <w:top w:val="nil"/>
                <w:left w:val="nil"/>
                <w:bottom w:val="nil"/>
                <w:right w:val="nil"/>
                <w:between w:val="nil"/>
              </w:pBdr>
              <w:ind w:firstLine="311"/>
              <w:jc w:val="both"/>
              <w:rPr>
                <w:rFonts w:ascii="Times New Roman" w:hAnsi="Times New Roman" w:cs="Times New Roman"/>
                <w:bCs/>
                <w:sz w:val="24"/>
                <w:szCs w:val="24"/>
                <w:highlight w:val="yellow"/>
              </w:rPr>
            </w:pPr>
          </w:p>
          <w:p w14:paraId="023EC731" w14:textId="77777777" w:rsidR="008C5800" w:rsidRPr="00555A52" w:rsidRDefault="008C5800" w:rsidP="008C5800">
            <w:pPr>
              <w:widowControl w:val="0"/>
              <w:pBdr>
                <w:top w:val="nil"/>
                <w:left w:val="nil"/>
                <w:bottom w:val="nil"/>
                <w:right w:val="nil"/>
                <w:between w:val="nil"/>
              </w:pBdr>
              <w:ind w:firstLine="311"/>
              <w:jc w:val="both"/>
              <w:rPr>
                <w:rFonts w:ascii="Times New Roman" w:hAnsi="Times New Roman" w:cs="Times New Roman"/>
                <w:bCs/>
                <w:sz w:val="24"/>
                <w:szCs w:val="24"/>
              </w:rPr>
            </w:pPr>
            <w:r w:rsidRPr="00555A52">
              <w:rPr>
                <w:rFonts w:ascii="Times New Roman" w:hAnsi="Times New Roman" w:cs="Times New Roman"/>
                <w:bCs/>
                <w:sz w:val="24"/>
                <w:szCs w:val="24"/>
                <w:lang w:val="kk-KZ"/>
              </w:rPr>
              <w:t>Заң</w:t>
            </w:r>
            <w:r w:rsidRPr="00555A52">
              <w:rPr>
                <w:rFonts w:ascii="Times New Roman" w:hAnsi="Times New Roman" w:cs="Times New Roman"/>
                <w:bCs/>
                <w:sz w:val="24"/>
                <w:szCs w:val="24"/>
              </w:rPr>
              <w:t xml:space="preserve"> техника</w:t>
            </w:r>
            <w:r w:rsidRPr="00555A52">
              <w:rPr>
                <w:rFonts w:ascii="Times New Roman" w:hAnsi="Times New Roman" w:cs="Times New Roman"/>
                <w:bCs/>
                <w:sz w:val="24"/>
                <w:szCs w:val="24"/>
                <w:lang w:val="kk-KZ"/>
              </w:rPr>
              <w:t>сы</w:t>
            </w:r>
            <w:r w:rsidRPr="00555A52">
              <w:rPr>
                <w:rFonts w:ascii="Times New Roman" w:hAnsi="Times New Roman" w:cs="Times New Roman"/>
                <w:bCs/>
                <w:sz w:val="24"/>
                <w:szCs w:val="24"/>
              </w:rPr>
              <w:t>.</w:t>
            </w:r>
          </w:p>
          <w:p w14:paraId="3D6C518E" w14:textId="77777777" w:rsidR="008C5800" w:rsidRDefault="008C5800" w:rsidP="008C5800">
            <w:pPr>
              <w:ind w:firstLine="284"/>
              <w:jc w:val="both"/>
              <w:rPr>
                <w:rFonts w:ascii="Times New Roman" w:hAnsi="Times New Roman" w:cs="Times New Roman"/>
                <w:bCs/>
                <w:sz w:val="24"/>
                <w:szCs w:val="24"/>
                <w:lang w:val="kk-KZ"/>
              </w:rPr>
            </w:pPr>
            <w:r w:rsidRPr="00555A52">
              <w:rPr>
                <w:rFonts w:ascii="Times New Roman" w:hAnsi="Times New Roman" w:cs="Times New Roman"/>
                <w:bCs/>
                <w:sz w:val="24"/>
                <w:szCs w:val="24"/>
                <w:lang w:val="kk-KZ"/>
              </w:rPr>
              <w:t>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ұсынылады.</w:t>
            </w:r>
          </w:p>
          <w:p w14:paraId="425B59AA" w14:textId="67C4F344" w:rsidR="008C5800" w:rsidRPr="00857676" w:rsidRDefault="008C5800" w:rsidP="008C5800">
            <w:pPr>
              <w:autoSpaceDE w:val="0"/>
              <w:autoSpaceDN w:val="0"/>
              <w:adjustRightInd w:val="0"/>
              <w:jc w:val="both"/>
              <w:rPr>
                <w:rFonts w:ascii="Times New Roman" w:eastAsia="Aptos" w:hAnsi="Times New Roman" w:cs="Times New Roman"/>
                <w:sz w:val="24"/>
                <w:szCs w:val="24"/>
              </w:rPr>
            </w:pPr>
          </w:p>
        </w:tc>
        <w:tc>
          <w:tcPr>
            <w:tcW w:w="1700" w:type="dxa"/>
          </w:tcPr>
          <w:p w14:paraId="458BACF1" w14:textId="77777777" w:rsidR="008C5800" w:rsidRPr="00857676" w:rsidRDefault="008C5800" w:rsidP="008C5800">
            <w:pPr>
              <w:widowControl w:val="0"/>
              <w:jc w:val="both"/>
              <w:rPr>
                <w:rFonts w:ascii="Times New Roman" w:eastAsia="Times New Roman" w:hAnsi="Times New Roman" w:cs="Times New Roman"/>
                <w:b/>
                <w:sz w:val="24"/>
                <w:szCs w:val="24"/>
                <w:lang w:eastAsia="ru-RU"/>
              </w:rPr>
            </w:pPr>
          </w:p>
        </w:tc>
      </w:tr>
      <w:tr w:rsidR="008C5800" w:rsidRPr="008C5800" w14:paraId="70BE8EEB" w14:textId="77777777" w:rsidTr="00A5628F">
        <w:tc>
          <w:tcPr>
            <w:tcW w:w="709" w:type="dxa"/>
          </w:tcPr>
          <w:p w14:paraId="4F0FDFA9" w14:textId="77777777" w:rsidR="008C5800" w:rsidRPr="00857676"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03F4E02" w14:textId="1D0430FC" w:rsidR="008C5800" w:rsidRPr="00857676" w:rsidRDefault="008C5800" w:rsidP="008C5800">
            <w:pPr>
              <w:tabs>
                <w:tab w:val="left" w:pos="567"/>
                <w:tab w:val="left" w:pos="12049"/>
              </w:tabs>
              <w:jc w:val="center"/>
              <w:rPr>
                <w:rStyle w:val="s1"/>
                <w:sz w:val="24"/>
                <w:szCs w:val="24"/>
              </w:rPr>
            </w:pPr>
            <w:r w:rsidRPr="00555A52">
              <w:rPr>
                <w:rStyle w:val="s1"/>
                <w:sz w:val="24"/>
                <w:szCs w:val="24"/>
              </w:rPr>
              <w:t>жобаның 81</w:t>
            </w:r>
            <w:r w:rsidRPr="00555A52">
              <w:rPr>
                <w:rStyle w:val="s1"/>
                <w:sz w:val="24"/>
                <w:szCs w:val="24"/>
                <w:lang w:val="kk-KZ"/>
              </w:rPr>
              <w:t>8</w:t>
            </w:r>
            <w:r w:rsidRPr="00555A52">
              <w:rPr>
                <w:rStyle w:val="s1"/>
                <w:sz w:val="24"/>
                <w:szCs w:val="24"/>
              </w:rPr>
              <w:t>-бабы</w:t>
            </w:r>
          </w:p>
        </w:tc>
        <w:tc>
          <w:tcPr>
            <w:tcW w:w="3828" w:type="dxa"/>
          </w:tcPr>
          <w:p w14:paraId="44D7FC01" w14:textId="77777777" w:rsidR="008C5800" w:rsidRPr="00555A52" w:rsidRDefault="008C5800" w:rsidP="008C5800">
            <w:pPr>
              <w:ind w:firstLine="284"/>
              <w:contextualSpacing/>
              <w:jc w:val="both"/>
              <w:rPr>
                <w:rFonts w:ascii="Times New Roman" w:eastAsia="Calibri" w:hAnsi="Times New Roman" w:cs="Times New Roman"/>
                <w:bCs/>
                <w:sz w:val="24"/>
                <w:szCs w:val="24"/>
                <w:highlight w:val="yellow"/>
                <w:shd w:val="clear" w:color="auto" w:fill="FFFFFF"/>
                <w:lang w:val="kk-KZ"/>
              </w:rPr>
            </w:pPr>
            <w:r w:rsidRPr="00555A52">
              <w:rPr>
                <w:rFonts w:ascii="Times New Roman" w:eastAsia="Calibri" w:hAnsi="Times New Roman" w:cs="Times New Roman"/>
                <w:bCs/>
                <w:sz w:val="24"/>
                <w:szCs w:val="24"/>
                <w:shd w:val="clear" w:color="auto" w:fill="FFFFFF"/>
                <w:lang w:val="kk-KZ"/>
              </w:rPr>
              <w:t xml:space="preserve">818-бап. </w:t>
            </w:r>
            <w:r w:rsidRPr="00555A52">
              <w:rPr>
                <w:rFonts w:ascii="Times New Roman" w:eastAsia="Calibri" w:hAnsi="Times New Roman" w:cs="Times New Roman"/>
                <w:b/>
                <w:sz w:val="24"/>
                <w:szCs w:val="24"/>
                <w:shd w:val="clear" w:color="auto" w:fill="FFFFFF"/>
                <w:lang w:val="kk-KZ"/>
              </w:rPr>
              <w:t>2025</w:t>
            </w:r>
            <w:r w:rsidRPr="00555A52">
              <w:rPr>
                <w:rFonts w:ascii="Times New Roman" w:eastAsia="Calibri" w:hAnsi="Times New Roman" w:cs="Times New Roman"/>
                <w:bCs/>
                <w:sz w:val="24"/>
                <w:szCs w:val="24"/>
                <w:shd w:val="clear" w:color="auto" w:fill="FFFFFF"/>
                <w:lang w:val="kk-KZ"/>
              </w:rPr>
              <w:t xml:space="preserve"> жылғы 1 қаңтарға дейін жасалған инвестициялар туралы келісімде көзделген шарттарды сақтау</w:t>
            </w:r>
          </w:p>
          <w:p w14:paraId="2CEB7EA4" w14:textId="77777777" w:rsidR="008C5800" w:rsidRPr="00555A52" w:rsidRDefault="008C5800" w:rsidP="008C5800">
            <w:pPr>
              <w:ind w:firstLine="284"/>
              <w:contextualSpacing/>
              <w:jc w:val="both"/>
              <w:rPr>
                <w:rFonts w:ascii="Times New Roman" w:eastAsia="Calibri" w:hAnsi="Times New Roman" w:cs="Times New Roman"/>
                <w:bCs/>
                <w:sz w:val="24"/>
                <w:szCs w:val="24"/>
                <w:highlight w:val="yellow"/>
                <w:shd w:val="clear" w:color="auto" w:fill="FFFFFF"/>
                <w:lang w:val="kk-KZ"/>
              </w:rPr>
            </w:pPr>
            <w:r w:rsidRPr="00555A52">
              <w:rPr>
                <w:rFonts w:ascii="Times New Roman" w:eastAsia="Calibri" w:hAnsi="Times New Roman" w:cs="Times New Roman"/>
                <w:bCs/>
                <w:sz w:val="24"/>
                <w:szCs w:val="24"/>
                <w:shd w:val="clear" w:color="auto" w:fill="FFFFFF"/>
                <w:lang w:val="kk-KZ"/>
              </w:rPr>
              <w:t xml:space="preserve">Қазақстан Республикасының Кәсіпкерлік кодексіне сәйкес мемлекеттік органмен </w:t>
            </w:r>
            <w:r w:rsidRPr="00555A52">
              <w:rPr>
                <w:rFonts w:ascii="Times New Roman" w:eastAsia="Calibri" w:hAnsi="Times New Roman" w:cs="Times New Roman"/>
                <w:b/>
                <w:sz w:val="24"/>
                <w:szCs w:val="24"/>
                <w:shd w:val="clear" w:color="auto" w:fill="FFFFFF"/>
                <w:lang w:val="kk-KZ"/>
              </w:rPr>
              <w:t>2025</w:t>
            </w:r>
            <w:r w:rsidRPr="00555A52">
              <w:rPr>
                <w:rFonts w:ascii="Times New Roman" w:eastAsia="Calibri" w:hAnsi="Times New Roman" w:cs="Times New Roman"/>
                <w:bCs/>
                <w:sz w:val="24"/>
                <w:szCs w:val="24"/>
                <w:shd w:val="clear" w:color="auto" w:fill="FFFFFF"/>
                <w:lang w:val="kk-KZ"/>
              </w:rPr>
              <w:t xml:space="preserve"> жылғы 1 қаңтарға дейін жасалған, Қазақстан Республикасының Үкіметі осындай келісім жасасуға уәкілеттік берген Инвестициялар туралы келісімдер бойынша салық салу шарттары мен салық заңнамасының тұрақтылығына кепілдік бөлігінде осы Келісімнің қолданылу мерзімі аяқталғанға дейін оның шарттары сақталады деп белгіленсін.</w:t>
            </w:r>
          </w:p>
          <w:p w14:paraId="2A5DF4EC" w14:textId="77777777" w:rsidR="008C5800" w:rsidRPr="008C5800" w:rsidRDefault="008C5800" w:rsidP="008C5800">
            <w:pPr>
              <w:shd w:val="clear" w:color="auto" w:fill="FFFFFF"/>
              <w:ind w:firstLine="191"/>
              <w:jc w:val="both"/>
              <w:rPr>
                <w:rFonts w:ascii="Times New Roman" w:hAnsi="Times New Roman" w:cs="Times New Roman"/>
                <w:sz w:val="24"/>
                <w:szCs w:val="24"/>
                <w:lang w:val="kk-KZ"/>
              </w:rPr>
            </w:pPr>
          </w:p>
        </w:tc>
        <w:tc>
          <w:tcPr>
            <w:tcW w:w="4111" w:type="dxa"/>
          </w:tcPr>
          <w:p w14:paraId="7189D307" w14:textId="284B277E" w:rsidR="008C5800" w:rsidRPr="008C5800" w:rsidRDefault="008C5800" w:rsidP="008C5800">
            <w:pPr>
              <w:shd w:val="clear" w:color="auto" w:fill="FFFFFF"/>
              <w:ind w:firstLine="191"/>
              <w:jc w:val="both"/>
              <w:rPr>
                <w:rFonts w:ascii="Times New Roman" w:hAnsi="Times New Roman" w:cs="Times New Roman"/>
                <w:sz w:val="24"/>
                <w:szCs w:val="24"/>
                <w:lang w:val="kk-KZ"/>
              </w:rPr>
            </w:pPr>
            <w:r w:rsidRPr="00555A52">
              <w:rPr>
                <w:rFonts w:ascii="Times New Roman" w:hAnsi="Times New Roman" w:cs="Times New Roman"/>
                <w:bCs/>
                <w:sz w:val="24"/>
                <w:szCs w:val="24"/>
                <w:lang w:val="kk-KZ"/>
              </w:rPr>
              <w:t xml:space="preserve">жобаның 818-бабындағы </w:t>
            </w:r>
            <w:r w:rsidRPr="00555A52">
              <w:rPr>
                <w:rFonts w:ascii="Times New Roman" w:hAnsi="Times New Roman" w:cs="Times New Roman"/>
                <w:b/>
                <w:sz w:val="24"/>
                <w:szCs w:val="24"/>
                <w:lang w:val="kk-KZ"/>
              </w:rPr>
              <w:t>«2025»</w:t>
            </w:r>
            <w:r w:rsidRPr="00555A52">
              <w:rPr>
                <w:rFonts w:ascii="Times New Roman" w:hAnsi="Times New Roman" w:cs="Times New Roman"/>
                <w:bCs/>
                <w:sz w:val="24"/>
                <w:szCs w:val="24"/>
                <w:lang w:val="kk-KZ"/>
              </w:rPr>
              <w:t xml:space="preserve"> деген цифрлар </w:t>
            </w:r>
            <w:r w:rsidRPr="00555A52">
              <w:rPr>
                <w:rFonts w:ascii="Times New Roman" w:hAnsi="Times New Roman" w:cs="Times New Roman"/>
                <w:b/>
                <w:sz w:val="24"/>
                <w:szCs w:val="24"/>
                <w:lang w:val="kk-KZ"/>
              </w:rPr>
              <w:t>«2026»</w:t>
            </w:r>
            <w:r w:rsidRPr="00555A52">
              <w:rPr>
                <w:rFonts w:ascii="Times New Roman" w:hAnsi="Times New Roman" w:cs="Times New Roman"/>
                <w:bCs/>
                <w:sz w:val="24"/>
                <w:szCs w:val="24"/>
                <w:lang w:val="kk-KZ"/>
              </w:rPr>
              <w:t xml:space="preserve"> деген цифрлармен ауыстырылсын;</w:t>
            </w:r>
          </w:p>
        </w:tc>
        <w:tc>
          <w:tcPr>
            <w:tcW w:w="3685" w:type="dxa"/>
          </w:tcPr>
          <w:p w14:paraId="62D26B5C" w14:textId="77777777" w:rsidR="008C5800" w:rsidRPr="00555A52" w:rsidRDefault="008C5800" w:rsidP="008C5800">
            <w:pPr>
              <w:ind w:left="31"/>
              <w:jc w:val="center"/>
              <w:rPr>
                <w:rFonts w:ascii="Times New Roman" w:hAnsi="Times New Roman" w:cs="Times New Roman"/>
                <w:b/>
                <w:sz w:val="24"/>
                <w:szCs w:val="24"/>
                <w:lang w:val="kk-KZ"/>
              </w:rPr>
            </w:pPr>
            <w:r w:rsidRPr="00555A52">
              <w:rPr>
                <w:rFonts w:ascii="Times New Roman" w:hAnsi="Times New Roman" w:cs="Times New Roman"/>
                <w:b/>
                <w:sz w:val="24"/>
                <w:szCs w:val="24"/>
              </w:rPr>
              <w:t>депутат</w:t>
            </w:r>
            <w:r w:rsidRPr="00555A52">
              <w:rPr>
                <w:rFonts w:ascii="Times New Roman" w:hAnsi="Times New Roman" w:cs="Times New Roman"/>
                <w:b/>
                <w:sz w:val="24"/>
                <w:szCs w:val="24"/>
                <w:lang w:val="kk-KZ"/>
              </w:rPr>
              <w:t>тар</w:t>
            </w:r>
          </w:p>
          <w:p w14:paraId="3D6DA314"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 xml:space="preserve">А. </w:t>
            </w:r>
            <w:r w:rsidRPr="00555A52">
              <w:rPr>
                <w:rFonts w:ascii="Times New Roman" w:hAnsi="Times New Roman" w:cs="Times New Roman"/>
                <w:b/>
                <w:sz w:val="24"/>
                <w:szCs w:val="24"/>
                <w:lang w:val="kk-KZ"/>
              </w:rPr>
              <w:t>Қ</w:t>
            </w:r>
            <w:r w:rsidRPr="00555A52">
              <w:rPr>
                <w:rFonts w:ascii="Times New Roman" w:hAnsi="Times New Roman" w:cs="Times New Roman"/>
                <w:b/>
                <w:sz w:val="24"/>
                <w:szCs w:val="24"/>
              </w:rPr>
              <w:t>ожаназаров</w:t>
            </w:r>
          </w:p>
          <w:p w14:paraId="32161D5E"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 xml:space="preserve">А. </w:t>
            </w:r>
            <w:r w:rsidRPr="00555A52">
              <w:rPr>
                <w:rFonts w:ascii="Times New Roman" w:hAnsi="Times New Roman" w:cs="Times New Roman"/>
                <w:b/>
                <w:sz w:val="24"/>
                <w:szCs w:val="24"/>
                <w:lang w:val="kk-KZ"/>
              </w:rPr>
              <w:t>Қ</w:t>
            </w:r>
            <w:r w:rsidRPr="00555A52">
              <w:rPr>
                <w:rFonts w:ascii="Times New Roman" w:hAnsi="Times New Roman" w:cs="Times New Roman"/>
                <w:b/>
                <w:sz w:val="24"/>
                <w:szCs w:val="24"/>
              </w:rPr>
              <w:t>ошмамбетов</w:t>
            </w:r>
          </w:p>
          <w:p w14:paraId="15717698" w14:textId="77777777" w:rsidR="008C5800" w:rsidRPr="00555A52" w:rsidRDefault="008C5800" w:rsidP="008C5800">
            <w:pPr>
              <w:ind w:left="31"/>
              <w:jc w:val="center"/>
              <w:rPr>
                <w:rFonts w:ascii="Times New Roman" w:hAnsi="Times New Roman" w:cs="Times New Roman"/>
                <w:b/>
                <w:bCs/>
                <w:sz w:val="24"/>
                <w:szCs w:val="24"/>
              </w:rPr>
            </w:pPr>
          </w:p>
          <w:p w14:paraId="3CDF57B9" w14:textId="77777777" w:rsidR="008C5800" w:rsidRPr="00555A52" w:rsidRDefault="008C5800" w:rsidP="008C5800">
            <w:pPr>
              <w:pBdr>
                <w:top w:val="nil"/>
                <w:left w:val="nil"/>
                <w:bottom w:val="nil"/>
                <w:right w:val="nil"/>
                <w:between w:val="nil"/>
              </w:pBdr>
              <w:ind w:firstLine="284"/>
              <w:contextualSpacing/>
              <w:jc w:val="both"/>
              <w:rPr>
                <w:rFonts w:ascii="Times New Roman" w:eastAsia="Times New Roman" w:hAnsi="Times New Roman" w:cs="Times New Roman"/>
                <w:sz w:val="24"/>
                <w:szCs w:val="24"/>
                <w:lang w:val="kk-KZ" w:eastAsia="ru-RU"/>
              </w:rPr>
            </w:pPr>
            <w:r w:rsidRPr="00555A52">
              <w:rPr>
                <w:rFonts w:ascii="Times New Roman" w:eastAsia="Times New Roman" w:hAnsi="Times New Roman" w:cs="Times New Roman"/>
                <w:sz w:val="24"/>
                <w:szCs w:val="24"/>
                <w:lang w:val="kk-KZ" w:eastAsia="ru-RU"/>
              </w:rPr>
              <w:t>Заң техникасы.</w:t>
            </w:r>
          </w:p>
          <w:p w14:paraId="2CD257FF" w14:textId="5F351804" w:rsidR="008C5800" w:rsidRPr="008C5800" w:rsidRDefault="008C5800" w:rsidP="008C5800">
            <w:pPr>
              <w:widowControl w:val="0"/>
              <w:pBdr>
                <w:top w:val="nil"/>
                <w:left w:val="nil"/>
                <w:bottom w:val="nil"/>
                <w:right w:val="nil"/>
                <w:between w:val="nil"/>
              </w:pBdr>
              <w:ind w:firstLine="311"/>
              <w:jc w:val="both"/>
              <w:rPr>
                <w:rFonts w:ascii="Times New Roman" w:hAnsi="Times New Roman" w:cs="Times New Roman"/>
                <w:bCs/>
                <w:sz w:val="24"/>
                <w:szCs w:val="24"/>
                <w:lang w:val="kk-KZ"/>
              </w:rPr>
            </w:pPr>
            <w:r w:rsidRPr="00555A52">
              <w:rPr>
                <w:rFonts w:ascii="Times New Roman" w:eastAsia="Times New Roman" w:hAnsi="Times New Roman" w:cs="Times New Roman"/>
                <w:sz w:val="24"/>
                <w:szCs w:val="24"/>
                <w:lang w:val="kk-KZ" w:eastAsia="ru-RU"/>
              </w:rPr>
              <w:t>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ұсынылады.</w:t>
            </w:r>
          </w:p>
        </w:tc>
        <w:tc>
          <w:tcPr>
            <w:tcW w:w="1700" w:type="dxa"/>
          </w:tcPr>
          <w:p w14:paraId="1C868C3C" w14:textId="77777777" w:rsidR="008C5800" w:rsidRPr="008C5800" w:rsidRDefault="008C5800" w:rsidP="008C5800">
            <w:pPr>
              <w:widowControl w:val="0"/>
              <w:jc w:val="both"/>
              <w:rPr>
                <w:rFonts w:ascii="Times New Roman" w:eastAsia="Times New Roman" w:hAnsi="Times New Roman" w:cs="Times New Roman"/>
                <w:b/>
                <w:sz w:val="24"/>
                <w:szCs w:val="24"/>
                <w:lang w:val="kk-KZ" w:eastAsia="ru-RU"/>
              </w:rPr>
            </w:pPr>
          </w:p>
        </w:tc>
      </w:tr>
      <w:tr w:rsidR="008C5800" w:rsidRPr="008C5800" w14:paraId="33AC3795" w14:textId="77777777" w:rsidTr="00A5628F">
        <w:tc>
          <w:tcPr>
            <w:tcW w:w="709" w:type="dxa"/>
          </w:tcPr>
          <w:p w14:paraId="597DC541" w14:textId="77777777" w:rsidR="008C5800" w:rsidRPr="008C5800" w:rsidRDefault="008C5800" w:rsidP="008C580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985926D" w14:textId="69A70CD0" w:rsidR="008C5800" w:rsidRPr="00857676" w:rsidRDefault="008C5800" w:rsidP="008C5800">
            <w:pPr>
              <w:tabs>
                <w:tab w:val="left" w:pos="567"/>
                <w:tab w:val="left" w:pos="12049"/>
              </w:tabs>
              <w:jc w:val="center"/>
              <w:rPr>
                <w:rStyle w:val="s1"/>
                <w:sz w:val="24"/>
                <w:szCs w:val="24"/>
              </w:rPr>
            </w:pPr>
            <w:r w:rsidRPr="00555A52">
              <w:rPr>
                <w:rFonts w:ascii="Times New Roman" w:hAnsi="Times New Roman" w:cs="Times New Roman"/>
                <w:sz w:val="24"/>
                <w:szCs w:val="24"/>
              </w:rPr>
              <w:t>жобаның 81</w:t>
            </w:r>
            <w:r w:rsidRPr="00555A52">
              <w:rPr>
                <w:rFonts w:ascii="Times New Roman" w:hAnsi="Times New Roman" w:cs="Times New Roman"/>
                <w:sz w:val="24"/>
                <w:szCs w:val="24"/>
                <w:lang w:val="kk-KZ"/>
              </w:rPr>
              <w:t>9</w:t>
            </w:r>
            <w:r w:rsidRPr="00555A52">
              <w:rPr>
                <w:rFonts w:ascii="Times New Roman" w:hAnsi="Times New Roman" w:cs="Times New Roman"/>
                <w:sz w:val="24"/>
                <w:szCs w:val="24"/>
              </w:rPr>
              <w:t>-бабы</w:t>
            </w:r>
          </w:p>
        </w:tc>
        <w:tc>
          <w:tcPr>
            <w:tcW w:w="3828" w:type="dxa"/>
          </w:tcPr>
          <w:p w14:paraId="48A378B4" w14:textId="77777777" w:rsidR="008C5800" w:rsidRPr="00555A52" w:rsidRDefault="008C5800" w:rsidP="008C5800">
            <w:pPr>
              <w:ind w:firstLine="284"/>
              <w:contextualSpacing/>
              <w:jc w:val="both"/>
              <w:rPr>
                <w:rFonts w:ascii="Times New Roman" w:eastAsia="Calibri" w:hAnsi="Times New Roman" w:cs="Times New Roman"/>
                <w:sz w:val="24"/>
                <w:szCs w:val="24"/>
                <w:highlight w:val="yellow"/>
                <w:shd w:val="clear" w:color="auto" w:fill="FFFFFF"/>
                <w:lang w:val="kk-KZ"/>
              </w:rPr>
            </w:pPr>
            <w:r w:rsidRPr="00555A52">
              <w:rPr>
                <w:rFonts w:ascii="Times New Roman" w:eastAsia="Calibri" w:hAnsi="Times New Roman" w:cs="Times New Roman"/>
                <w:sz w:val="24"/>
                <w:szCs w:val="24"/>
                <w:shd w:val="clear" w:color="auto" w:fill="FFFFFF"/>
                <w:lang w:val="kk-KZ"/>
              </w:rPr>
              <w:t xml:space="preserve">819-бап. </w:t>
            </w:r>
            <w:r w:rsidRPr="00555A52">
              <w:rPr>
                <w:rFonts w:ascii="Times New Roman" w:eastAsia="Calibri" w:hAnsi="Times New Roman" w:cs="Times New Roman"/>
                <w:b/>
                <w:bCs/>
                <w:sz w:val="24"/>
                <w:szCs w:val="24"/>
                <w:shd w:val="clear" w:color="auto" w:fill="FFFFFF"/>
                <w:lang w:val="kk-KZ"/>
              </w:rPr>
              <w:t>2025</w:t>
            </w:r>
            <w:r w:rsidRPr="00555A52">
              <w:rPr>
                <w:rFonts w:ascii="Times New Roman" w:eastAsia="Calibri" w:hAnsi="Times New Roman" w:cs="Times New Roman"/>
                <w:sz w:val="24"/>
                <w:szCs w:val="24"/>
                <w:shd w:val="clear" w:color="auto" w:fill="FFFFFF"/>
                <w:lang w:val="kk-KZ"/>
              </w:rPr>
              <w:t xml:space="preserve"> жылғы 1 қаңтарға дейін жасалған шикізат және (немесе) материалдар импортын қосылған құн салығынан босату жөніндегі инвестициялық келісімшарттың талаптарын сақтау</w:t>
            </w:r>
          </w:p>
          <w:p w14:paraId="425A75DF" w14:textId="77777777" w:rsidR="008C5800" w:rsidRPr="00555A52" w:rsidRDefault="008C5800" w:rsidP="008C5800">
            <w:pPr>
              <w:ind w:firstLine="284"/>
              <w:contextualSpacing/>
              <w:jc w:val="both"/>
              <w:rPr>
                <w:rFonts w:ascii="Times New Roman" w:eastAsia="Calibri" w:hAnsi="Times New Roman" w:cs="Times New Roman"/>
                <w:bCs/>
                <w:sz w:val="24"/>
                <w:szCs w:val="24"/>
                <w:highlight w:val="yellow"/>
                <w:shd w:val="clear" w:color="auto" w:fill="FFFFFF"/>
                <w:lang w:val="kk-KZ"/>
              </w:rPr>
            </w:pPr>
            <w:r w:rsidRPr="00555A52">
              <w:rPr>
                <w:rFonts w:ascii="Times New Roman" w:eastAsia="Calibri" w:hAnsi="Times New Roman" w:cs="Times New Roman"/>
                <w:bCs/>
                <w:sz w:val="24"/>
                <w:szCs w:val="24"/>
                <w:shd w:val="clear" w:color="auto" w:fill="FFFFFF"/>
                <w:lang w:val="kk-KZ"/>
              </w:rPr>
              <w:t xml:space="preserve">Қазақстан Республикасының Кәсіпкерлік кодексіне сәйкес </w:t>
            </w:r>
            <w:r w:rsidRPr="00555A52">
              <w:rPr>
                <w:rFonts w:ascii="Times New Roman" w:eastAsia="Calibri" w:hAnsi="Times New Roman" w:cs="Times New Roman"/>
                <w:b/>
                <w:sz w:val="24"/>
                <w:szCs w:val="24"/>
                <w:shd w:val="clear" w:color="auto" w:fill="FFFFFF"/>
                <w:lang w:val="kk-KZ"/>
              </w:rPr>
              <w:t>2025</w:t>
            </w:r>
            <w:r w:rsidRPr="00555A52">
              <w:rPr>
                <w:rFonts w:ascii="Times New Roman" w:eastAsia="Calibri" w:hAnsi="Times New Roman" w:cs="Times New Roman"/>
                <w:bCs/>
                <w:sz w:val="24"/>
                <w:szCs w:val="24"/>
                <w:shd w:val="clear" w:color="auto" w:fill="FFFFFF"/>
                <w:lang w:val="kk-KZ"/>
              </w:rPr>
              <w:t xml:space="preserve"> жылғы 1 қаңтарға дейін жасалған инвестициялық келісімшарт (инвестициялық басым жобаны және инвестициялық стратегиялық жобаны қоспағанда) шеңберінде шикізат және (немесе) материалдар </w:t>
            </w:r>
            <w:r w:rsidRPr="00555A52">
              <w:rPr>
                <w:rFonts w:ascii="Times New Roman" w:eastAsia="Calibri" w:hAnsi="Times New Roman" w:cs="Times New Roman"/>
                <w:bCs/>
                <w:sz w:val="24"/>
                <w:szCs w:val="24"/>
                <w:shd w:val="clear" w:color="auto" w:fill="FFFFFF"/>
                <w:lang w:val="kk-KZ"/>
              </w:rPr>
              <w:lastRenderedPageBreak/>
              <w:t>импортын қосылған құн салығынан босату осы келісімшарттың қолданылу мерзімі өткенге дейін сақталады деп белгіленсін.</w:t>
            </w:r>
          </w:p>
          <w:p w14:paraId="33833A75" w14:textId="77777777" w:rsidR="008C5800" w:rsidRPr="008C5800" w:rsidRDefault="008C5800" w:rsidP="008C5800">
            <w:pPr>
              <w:shd w:val="clear" w:color="auto" w:fill="FFFFFF"/>
              <w:ind w:firstLine="191"/>
              <w:jc w:val="both"/>
              <w:rPr>
                <w:rFonts w:ascii="Times New Roman" w:hAnsi="Times New Roman" w:cs="Times New Roman"/>
                <w:sz w:val="24"/>
                <w:szCs w:val="24"/>
                <w:lang w:val="kk-KZ"/>
              </w:rPr>
            </w:pPr>
          </w:p>
        </w:tc>
        <w:tc>
          <w:tcPr>
            <w:tcW w:w="4111" w:type="dxa"/>
          </w:tcPr>
          <w:p w14:paraId="031109AD" w14:textId="77777777" w:rsidR="008C5800" w:rsidRPr="00D8384E" w:rsidRDefault="008C5800" w:rsidP="008C5800">
            <w:pPr>
              <w:ind w:firstLine="284"/>
              <w:jc w:val="both"/>
              <w:rPr>
                <w:rFonts w:ascii="Times New Roman" w:hAnsi="Times New Roman" w:cs="Times New Roman"/>
                <w:sz w:val="24"/>
                <w:szCs w:val="24"/>
                <w:lang w:val="kk-KZ"/>
              </w:rPr>
            </w:pPr>
            <w:r w:rsidRPr="00555A52">
              <w:rPr>
                <w:rFonts w:ascii="Times New Roman" w:hAnsi="Times New Roman" w:cs="Times New Roman"/>
                <w:bCs/>
                <w:sz w:val="24"/>
                <w:szCs w:val="24"/>
                <w:lang w:val="kk-KZ"/>
              </w:rPr>
              <w:lastRenderedPageBreak/>
              <w:t xml:space="preserve">жобаның 819-бабындағы </w:t>
            </w:r>
            <w:r w:rsidRPr="00555A52">
              <w:rPr>
                <w:rFonts w:ascii="Times New Roman" w:hAnsi="Times New Roman" w:cs="Times New Roman"/>
                <w:b/>
                <w:sz w:val="24"/>
                <w:szCs w:val="24"/>
                <w:lang w:val="kk-KZ"/>
              </w:rPr>
              <w:t>«2025»</w:t>
            </w:r>
            <w:r w:rsidRPr="00555A52">
              <w:rPr>
                <w:rFonts w:ascii="Times New Roman" w:hAnsi="Times New Roman" w:cs="Times New Roman"/>
                <w:bCs/>
                <w:sz w:val="24"/>
                <w:szCs w:val="24"/>
                <w:lang w:val="kk-KZ"/>
              </w:rPr>
              <w:t xml:space="preserve"> деген цифрлар </w:t>
            </w:r>
            <w:r w:rsidRPr="00555A52">
              <w:rPr>
                <w:rFonts w:ascii="Times New Roman" w:hAnsi="Times New Roman" w:cs="Times New Roman"/>
                <w:b/>
                <w:sz w:val="24"/>
                <w:szCs w:val="24"/>
                <w:lang w:val="kk-KZ"/>
              </w:rPr>
              <w:t>«2026»</w:t>
            </w:r>
            <w:r w:rsidRPr="00555A52">
              <w:rPr>
                <w:rFonts w:ascii="Times New Roman" w:hAnsi="Times New Roman" w:cs="Times New Roman"/>
                <w:bCs/>
                <w:sz w:val="24"/>
                <w:szCs w:val="24"/>
                <w:lang w:val="kk-KZ"/>
              </w:rPr>
              <w:t xml:space="preserve"> деген цифрлармен ауыстырылсын;</w:t>
            </w:r>
          </w:p>
          <w:p w14:paraId="4C666D00" w14:textId="2368B5BE" w:rsidR="008C5800" w:rsidRPr="008C5800" w:rsidRDefault="008C5800" w:rsidP="008C5800">
            <w:pPr>
              <w:shd w:val="clear" w:color="auto" w:fill="FFFFFF"/>
              <w:ind w:firstLine="313"/>
              <w:jc w:val="both"/>
              <w:rPr>
                <w:rFonts w:ascii="Times New Roman" w:hAnsi="Times New Roman" w:cs="Times New Roman"/>
                <w:sz w:val="24"/>
                <w:szCs w:val="24"/>
                <w:lang w:val="kk-KZ"/>
              </w:rPr>
            </w:pPr>
          </w:p>
        </w:tc>
        <w:tc>
          <w:tcPr>
            <w:tcW w:w="3685" w:type="dxa"/>
          </w:tcPr>
          <w:p w14:paraId="67620D43"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депутаттар</w:t>
            </w:r>
          </w:p>
          <w:p w14:paraId="37A3C258"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А. Қожаназаров</w:t>
            </w:r>
          </w:p>
          <w:p w14:paraId="20637F3D" w14:textId="77777777" w:rsidR="008C5800" w:rsidRPr="00555A52" w:rsidRDefault="008C5800" w:rsidP="008C5800">
            <w:pPr>
              <w:ind w:left="31"/>
              <w:jc w:val="center"/>
              <w:rPr>
                <w:rFonts w:ascii="Times New Roman" w:hAnsi="Times New Roman" w:cs="Times New Roman"/>
                <w:b/>
                <w:sz w:val="24"/>
                <w:szCs w:val="24"/>
              </w:rPr>
            </w:pPr>
            <w:r w:rsidRPr="00555A52">
              <w:rPr>
                <w:rFonts w:ascii="Times New Roman" w:hAnsi="Times New Roman" w:cs="Times New Roman"/>
                <w:b/>
                <w:sz w:val="24"/>
                <w:szCs w:val="24"/>
              </w:rPr>
              <w:t>А. Қошмамбетов</w:t>
            </w:r>
          </w:p>
          <w:p w14:paraId="241515C3" w14:textId="77777777" w:rsidR="008C5800" w:rsidRPr="007C7914" w:rsidRDefault="008C5800" w:rsidP="008C5800">
            <w:pPr>
              <w:widowControl w:val="0"/>
              <w:pBdr>
                <w:top w:val="nil"/>
                <w:left w:val="nil"/>
                <w:bottom w:val="nil"/>
                <w:right w:val="nil"/>
                <w:between w:val="nil"/>
              </w:pBdr>
              <w:ind w:firstLine="311"/>
              <w:jc w:val="both"/>
              <w:rPr>
                <w:rFonts w:ascii="Times New Roman" w:hAnsi="Times New Roman" w:cs="Times New Roman"/>
                <w:bCs/>
                <w:sz w:val="24"/>
                <w:szCs w:val="24"/>
                <w:highlight w:val="yellow"/>
              </w:rPr>
            </w:pPr>
          </w:p>
          <w:p w14:paraId="57F0A212" w14:textId="77777777" w:rsidR="008C5800" w:rsidRPr="00555A52" w:rsidRDefault="008C5800" w:rsidP="008C5800">
            <w:pPr>
              <w:pBdr>
                <w:top w:val="nil"/>
                <w:left w:val="nil"/>
                <w:bottom w:val="nil"/>
                <w:right w:val="nil"/>
                <w:between w:val="nil"/>
              </w:pBdr>
              <w:ind w:firstLine="284"/>
              <w:contextualSpacing/>
              <w:jc w:val="both"/>
              <w:rPr>
                <w:rFonts w:ascii="Times New Roman" w:eastAsia="Times New Roman" w:hAnsi="Times New Roman" w:cs="Times New Roman"/>
                <w:sz w:val="24"/>
                <w:szCs w:val="24"/>
                <w:lang w:val="kk-KZ" w:eastAsia="ru-RU"/>
              </w:rPr>
            </w:pPr>
            <w:r w:rsidRPr="00555A52">
              <w:rPr>
                <w:rFonts w:ascii="Times New Roman" w:eastAsia="Times New Roman" w:hAnsi="Times New Roman" w:cs="Times New Roman"/>
                <w:sz w:val="24"/>
                <w:szCs w:val="24"/>
                <w:lang w:val="kk-KZ" w:eastAsia="ru-RU"/>
              </w:rPr>
              <w:t>Заң техникасы.</w:t>
            </w:r>
          </w:p>
          <w:p w14:paraId="542255B4" w14:textId="45866A46" w:rsidR="008C5800" w:rsidRPr="008C5800" w:rsidRDefault="008C5800" w:rsidP="008C5800">
            <w:pPr>
              <w:widowControl w:val="0"/>
              <w:pBdr>
                <w:top w:val="nil"/>
                <w:left w:val="nil"/>
                <w:bottom w:val="nil"/>
                <w:right w:val="nil"/>
                <w:between w:val="nil"/>
              </w:pBdr>
              <w:ind w:firstLine="311"/>
              <w:jc w:val="both"/>
              <w:rPr>
                <w:rFonts w:ascii="Times New Roman" w:hAnsi="Times New Roman" w:cs="Times New Roman"/>
                <w:bCs/>
                <w:sz w:val="24"/>
                <w:szCs w:val="24"/>
                <w:lang w:val="kk-KZ"/>
              </w:rPr>
            </w:pPr>
            <w:r w:rsidRPr="00555A52">
              <w:rPr>
                <w:rFonts w:ascii="Times New Roman" w:eastAsia="Times New Roman" w:hAnsi="Times New Roman" w:cs="Times New Roman"/>
                <w:sz w:val="24"/>
                <w:szCs w:val="24"/>
                <w:lang w:val="kk-KZ" w:eastAsia="ru-RU"/>
              </w:rPr>
              <w:t xml:space="preserve">Салық кодексінің жобасын қабылдау мерзімдерін ауыстыруға байланысты 2026 жылғы 1 қаңтарға дейін жасалған инвестициялық келісімшартта көзделген инвестициялық басым жобаны іске асыру кезінде талаптарды сақтау жөніндегі өтпелі ережелерді сәйкес келтіру </w:t>
            </w:r>
            <w:r w:rsidRPr="00555A52">
              <w:rPr>
                <w:rFonts w:ascii="Times New Roman" w:eastAsia="Times New Roman" w:hAnsi="Times New Roman" w:cs="Times New Roman"/>
                <w:sz w:val="24"/>
                <w:szCs w:val="24"/>
                <w:lang w:val="kk-KZ" w:eastAsia="ru-RU"/>
              </w:rPr>
              <w:lastRenderedPageBreak/>
              <w:t>ұсынылады.</w:t>
            </w:r>
          </w:p>
        </w:tc>
        <w:tc>
          <w:tcPr>
            <w:tcW w:w="1700" w:type="dxa"/>
          </w:tcPr>
          <w:p w14:paraId="443EAE29" w14:textId="77777777" w:rsidR="008C5800" w:rsidRPr="008C5800" w:rsidRDefault="008C5800" w:rsidP="008C5800">
            <w:pPr>
              <w:widowControl w:val="0"/>
              <w:jc w:val="both"/>
              <w:rPr>
                <w:rFonts w:ascii="Times New Roman" w:eastAsia="Times New Roman" w:hAnsi="Times New Roman" w:cs="Times New Roman"/>
                <w:b/>
                <w:sz w:val="24"/>
                <w:szCs w:val="24"/>
                <w:lang w:val="kk-KZ" w:eastAsia="ru-RU"/>
              </w:rPr>
            </w:pPr>
          </w:p>
        </w:tc>
      </w:tr>
    </w:tbl>
    <w:p w14:paraId="70DD1D0D" w14:textId="77777777" w:rsidR="000C3372" w:rsidRPr="008C5800" w:rsidRDefault="000C3372" w:rsidP="00191297">
      <w:pPr>
        <w:widowControl w:val="0"/>
        <w:spacing w:after="0" w:line="240" w:lineRule="auto"/>
        <w:ind w:firstLine="709"/>
        <w:jc w:val="both"/>
        <w:rPr>
          <w:rFonts w:ascii="Times New Roman" w:eastAsia="Times New Roman" w:hAnsi="Times New Roman" w:cs="Times New Roman"/>
          <w:b/>
          <w:sz w:val="24"/>
          <w:szCs w:val="24"/>
          <w:lang w:val="kk-KZ" w:eastAsia="ru-RU"/>
        </w:rPr>
      </w:pPr>
    </w:p>
    <w:p w14:paraId="578AACEA" w14:textId="77777777" w:rsidR="008C5800" w:rsidRPr="004813B5" w:rsidRDefault="008C5800" w:rsidP="008C5800">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6" w:name="_Hlk187412809"/>
      <w:bookmarkStart w:id="7" w:name="_Hlk189039856"/>
      <w:r w:rsidRPr="004813B5">
        <w:rPr>
          <w:rFonts w:ascii="Times New Roman" w:eastAsia="Times New Roman" w:hAnsi="Times New Roman" w:cs="Times New Roman"/>
          <w:b/>
          <w:sz w:val="24"/>
          <w:szCs w:val="24"/>
          <w:lang w:val="kk-KZ" w:eastAsia="ru-RU"/>
        </w:rPr>
        <w:t>Ескертпе</w:t>
      </w:r>
      <w:r w:rsidRPr="004813B5">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7E1872C2" w14:textId="77777777" w:rsidR="008C5800" w:rsidRPr="004813B5" w:rsidRDefault="008C5800" w:rsidP="008C5800">
      <w:pPr>
        <w:widowControl w:val="0"/>
        <w:spacing w:after="0" w:line="240" w:lineRule="auto"/>
        <w:jc w:val="both"/>
        <w:rPr>
          <w:rFonts w:ascii="Times New Roman" w:eastAsia="Times New Roman" w:hAnsi="Times New Roman" w:cs="Times New Roman"/>
          <w:sz w:val="24"/>
          <w:szCs w:val="24"/>
          <w:lang w:val="kk-KZ" w:eastAsia="ru-RU"/>
        </w:rPr>
      </w:pPr>
    </w:p>
    <w:p w14:paraId="0AF77E55" w14:textId="77777777" w:rsidR="008C5800" w:rsidRPr="004813B5" w:rsidRDefault="008C5800" w:rsidP="008C5800">
      <w:pPr>
        <w:widowControl w:val="0"/>
        <w:spacing w:after="0" w:line="240" w:lineRule="auto"/>
        <w:jc w:val="both"/>
        <w:rPr>
          <w:rFonts w:ascii="Times New Roman" w:eastAsia="Times New Roman" w:hAnsi="Times New Roman" w:cs="Times New Roman"/>
          <w:sz w:val="24"/>
          <w:szCs w:val="24"/>
          <w:lang w:val="kk-KZ" w:eastAsia="ru-RU"/>
        </w:rPr>
      </w:pPr>
    </w:p>
    <w:p w14:paraId="53B62E1D" w14:textId="77777777" w:rsidR="008C5800" w:rsidRPr="004813B5" w:rsidRDefault="008C5800" w:rsidP="008C5800">
      <w:pPr>
        <w:widowControl w:val="0"/>
        <w:spacing w:after="0" w:line="240" w:lineRule="auto"/>
        <w:rPr>
          <w:rFonts w:ascii="Times New Roman" w:eastAsia="Times New Roman" w:hAnsi="Times New Roman" w:cs="Times New Roman"/>
          <w:b/>
          <w:sz w:val="24"/>
          <w:szCs w:val="24"/>
          <w:lang w:eastAsia="ru-RU"/>
        </w:rPr>
      </w:pPr>
      <w:r w:rsidRPr="004813B5">
        <w:rPr>
          <w:rFonts w:ascii="Times New Roman" w:eastAsia="Times New Roman" w:hAnsi="Times New Roman" w:cs="Times New Roman"/>
          <w:b/>
          <w:sz w:val="24"/>
          <w:szCs w:val="24"/>
          <w:lang w:eastAsia="ru-RU"/>
        </w:rPr>
        <w:t xml:space="preserve">Қаржы және бюджет </w:t>
      </w:r>
    </w:p>
    <w:p w14:paraId="0F13E0F6" w14:textId="77777777" w:rsidR="008C5800" w:rsidRPr="004813B5" w:rsidRDefault="008C5800" w:rsidP="008C5800">
      <w:pPr>
        <w:widowControl w:val="0"/>
        <w:spacing w:after="0" w:line="240" w:lineRule="auto"/>
        <w:rPr>
          <w:rFonts w:ascii="Times New Roman" w:eastAsia="Times New Roman" w:hAnsi="Times New Roman" w:cs="Times New Roman"/>
          <w:sz w:val="24"/>
          <w:szCs w:val="24"/>
          <w:lang w:eastAsia="ru-RU"/>
        </w:rPr>
      </w:pPr>
      <w:r w:rsidRPr="004813B5">
        <w:rPr>
          <w:rFonts w:ascii="Times New Roman" w:eastAsia="Times New Roman" w:hAnsi="Times New Roman" w:cs="Times New Roman"/>
          <w:b/>
          <w:sz w:val="24"/>
          <w:szCs w:val="24"/>
          <w:lang w:eastAsia="ru-RU"/>
        </w:rPr>
        <w:t>комитетінің төра</w:t>
      </w:r>
      <w:r w:rsidRPr="004813B5">
        <w:rPr>
          <w:rFonts w:ascii="Times New Roman" w:eastAsia="Times New Roman" w:hAnsi="Times New Roman" w:cs="Times New Roman"/>
          <w:b/>
          <w:sz w:val="24"/>
          <w:szCs w:val="24"/>
          <w:lang w:val="kk-KZ" w:eastAsia="ru-RU"/>
        </w:rPr>
        <w:t>йымы</w:t>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r>
      <w:r w:rsidRPr="004813B5">
        <w:rPr>
          <w:rFonts w:ascii="Times New Roman" w:eastAsia="Times New Roman" w:hAnsi="Times New Roman" w:cs="Times New Roman"/>
          <w:b/>
          <w:sz w:val="24"/>
          <w:szCs w:val="24"/>
          <w:lang w:eastAsia="ru-RU"/>
        </w:rPr>
        <w:tab/>
        <w:t>Т. Савельева</w:t>
      </w:r>
    </w:p>
    <w:bookmarkEnd w:id="6"/>
    <w:p w14:paraId="08A9E95B" w14:textId="77777777" w:rsidR="008C5800" w:rsidRPr="004813B5" w:rsidRDefault="008C5800" w:rsidP="008C5800">
      <w:pPr>
        <w:spacing w:after="0" w:line="240" w:lineRule="auto"/>
        <w:rPr>
          <w:rFonts w:ascii="Times New Roman" w:hAnsi="Times New Roman" w:cs="Times New Roman"/>
          <w:sz w:val="24"/>
          <w:szCs w:val="24"/>
        </w:rPr>
      </w:pPr>
    </w:p>
    <w:bookmarkEnd w:id="7"/>
    <w:p w14:paraId="6BC20F41" w14:textId="003DA25E" w:rsidR="004A20CF" w:rsidRPr="00CD52D9" w:rsidRDefault="004A20CF" w:rsidP="008C5800">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CD52D9" w:rsidSect="00C032D5">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A70C3" w14:textId="77777777" w:rsidR="00C1105D" w:rsidRDefault="00C1105D" w:rsidP="00C032D5">
      <w:pPr>
        <w:spacing w:after="0" w:line="240" w:lineRule="auto"/>
      </w:pPr>
      <w:r>
        <w:separator/>
      </w:r>
    </w:p>
  </w:endnote>
  <w:endnote w:type="continuationSeparator" w:id="0">
    <w:p w14:paraId="4AECD81A" w14:textId="77777777" w:rsidR="00C1105D" w:rsidRDefault="00C1105D"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A29B" w14:textId="77777777" w:rsidR="00C1105D" w:rsidRDefault="00C1105D" w:rsidP="00C032D5">
      <w:pPr>
        <w:spacing w:after="0" w:line="240" w:lineRule="auto"/>
      </w:pPr>
      <w:r>
        <w:separator/>
      </w:r>
    </w:p>
  </w:footnote>
  <w:footnote w:type="continuationSeparator" w:id="0">
    <w:p w14:paraId="5A2DDFD1" w14:textId="77777777" w:rsidR="00C1105D" w:rsidRDefault="00C1105D"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rPr>
        <w:rFonts w:ascii="Times New Roman" w:hAnsi="Times New Roman" w:cs="Times New Roman"/>
        <w:sz w:val="24"/>
        <w:szCs w:val="24"/>
      </w:rPr>
    </w:sdtEndPr>
    <w:sdtContent>
      <w:p w14:paraId="1FFF8EDB" w14:textId="62ABC712" w:rsidR="003D7545" w:rsidRPr="00F64268" w:rsidRDefault="003D7545">
        <w:pPr>
          <w:pStyle w:val="a8"/>
          <w:jc w:val="center"/>
          <w:rPr>
            <w:rFonts w:ascii="Times New Roman" w:hAnsi="Times New Roman" w:cs="Times New Roman"/>
            <w:sz w:val="24"/>
            <w:szCs w:val="24"/>
          </w:rPr>
        </w:pPr>
        <w:r w:rsidRPr="00F64268">
          <w:rPr>
            <w:rFonts w:ascii="Times New Roman" w:hAnsi="Times New Roman" w:cs="Times New Roman"/>
            <w:sz w:val="24"/>
            <w:szCs w:val="24"/>
          </w:rPr>
          <w:fldChar w:fldCharType="begin"/>
        </w:r>
        <w:r w:rsidRPr="00F64268">
          <w:rPr>
            <w:rFonts w:ascii="Times New Roman" w:hAnsi="Times New Roman" w:cs="Times New Roman"/>
            <w:sz w:val="24"/>
            <w:szCs w:val="24"/>
          </w:rPr>
          <w:instrText>PAGE   \* MERGEFORMAT</w:instrText>
        </w:r>
        <w:r w:rsidRPr="00F64268">
          <w:rPr>
            <w:rFonts w:ascii="Times New Roman" w:hAnsi="Times New Roman" w:cs="Times New Roman"/>
            <w:sz w:val="24"/>
            <w:szCs w:val="24"/>
          </w:rPr>
          <w:fldChar w:fldCharType="separate"/>
        </w:r>
        <w:r w:rsidR="00FD1E59">
          <w:rPr>
            <w:rFonts w:ascii="Times New Roman" w:hAnsi="Times New Roman" w:cs="Times New Roman"/>
            <w:noProof/>
            <w:sz w:val="24"/>
            <w:szCs w:val="24"/>
          </w:rPr>
          <w:t>94</w:t>
        </w:r>
        <w:r w:rsidRPr="00F64268">
          <w:rPr>
            <w:rFonts w:ascii="Times New Roman" w:hAnsi="Times New Roman" w:cs="Times New Roman"/>
            <w:sz w:val="24"/>
            <w:szCs w:val="24"/>
          </w:rPr>
          <w:fldChar w:fldCharType="end"/>
        </w:r>
      </w:p>
    </w:sdtContent>
  </w:sdt>
  <w:p w14:paraId="2A183244" w14:textId="77777777" w:rsidR="003D7545" w:rsidRDefault="003D75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0"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1"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0"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98D241"/>
    <w:multiLevelType w:val="singleLevel"/>
    <w:tmpl w:val="5798D241"/>
    <w:lvl w:ilvl="0">
      <w:start w:val="1"/>
      <w:numFmt w:val="decimal"/>
      <w:suff w:val="space"/>
      <w:lvlText w:val="%1)"/>
      <w:lvlJc w:val="left"/>
    </w:lvl>
  </w:abstractNum>
  <w:abstractNum w:abstractNumId="2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2"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6"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4"/>
  </w:num>
  <w:num w:numId="4">
    <w:abstractNumId w:val="33"/>
  </w:num>
  <w:num w:numId="5">
    <w:abstractNumId w:val="14"/>
  </w:num>
  <w:num w:numId="6">
    <w:abstractNumId w:val="28"/>
  </w:num>
  <w:num w:numId="7">
    <w:abstractNumId w:val="11"/>
  </w:num>
  <w:num w:numId="8">
    <w:abstractNumId w:val="3"/>
  </w:num>
  <w:num w:numId="9">
    <w:abstractNumId w:val="16"/>
  </w:num>
  <w:num w:numId="10">
    <w:abstractNumId w:val="7"/>
  </w:num>
  <w:num w:numId="11">
    <w:abstractNumId w:val="26"/>
  </w:num>
  <w:num w:numId="12">
    <w:abstractNumId w:val="6"/>
  </w:num>
  <w:num w:numId="13">
    <w:abstractNumId w:val="27"/>
  </w:num>
  <w:num w:numId="14">
    <w:abstractNumId w:val="34"/>
  </w:num>
  <w:num w:numId="15">
    <w:abstractNumId w:val="38"/>
  </w:num>
  <w:num w:numId="16">
    <w:abstractNumId w:val="29"/>
  </w:num>
  <w:num w:numId="17">
    <w:abstractNumId w:val="0"/>
  </w:num>
  <w:num w:numId="18">
    <w:abstractNumId w:val="15"/>
  </w:num>
  <w:num w:numId="19">
    <w:abstractNumId w:val="37"/>
  </w:num>
  <w:num w:numId="20">
    <w:abstractNumId w:val="10"/>
  </w:num>
  <w:num w:numId="21">
    <w:abstractNumId w:val="18"/>
  </w:num>
  <w:num w:numId="22">
    <w:abstractNumId w:val="31"/>
  </w:num>
  <w:num w:numId="23">
    <w:abstractNumId w:val="30"/>
  </w:num>
  <w:num w:numId="24">
    <w:abstractNumId w:val="8"/>
  </w:num>
  <w:num w:numId="25">
    <w:abstractNumId w:val="13"/>
  </w:num>
  <w:num w:numId="26">
    <w:abstractNumId w:val="39"/>
  </w:num>
  <w:num w:numId="27">
    <w:abstractNumId w:val="24"/>
  </w:num>
  <w:num w:numId="28">
    <w:abstractNumId w:val="1"/>
  </w:num>
  <w:num w:numId="29">
    <w:abstractNumId w:val="2"/>
  </w:num>
  <w:num w:numId="30">
    <w:abstractNumId w:val="20"/>
  </w:num>
  <w:num w:numId="31">
    <w:abstractNumId w:val="17"/>
  </w:num>
  <w:num w:numId="32">
    <w:abstractNumId w:val="25"/>
  </w:num>
  <w:num w:numId="33">
    <w:abstractNumId w:val="5"/>
  </w:num>
  <w:num w:numId="34">
    <w:abstractNumId w:val="23"/>
  </w:num>
  <w:num w:numId="35">
    <w:abstractNumId w:val="36"/>
  </w:num>
  <w:num w:numId="36">
    <w:abstractNumId w:val="32"/>
  </w:num>
  <w:num w:numId="37">
    <w:abstractNumId w:val="22"/>
  </w:num>
  <w:num w:numId="38">
    <w:abstractNumId w:val="21"/>
  </w:num>
  <w:num w:numId="39">
    <w:abstractNumId w:val="9"/>
  </w:num>
  <w:num w:numId="40">
    <w:abstractNumId w:val="40"/>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209"/>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952"/>
    <w:rsid w:val="00261DD8"/>
    <w:rsid w:val="002622AE"/>
    <w:rsid w:val="0026286C"/>
    <w:rsid w:val="00262EC4"/>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C7F"/>
    <w:rsid w:val="006174FA"/>
    <w:rsid w:val="00617822"/>
    <w:rsid w:val="00617C5A"/>
    <w:rsid w:val="00617EE2"/>
    <w:rsid w:val="006203DF"/>
    <w:rsid w:val="0062056F"/>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3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B61"/>
    <w:rsid w:val="008A0E2C"/>
    <w:rsid w:val="008A1511"/>
    <w:rsid w:val="008A1813"/>
    <w:rsid w:val="008A1C6A"/>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800"/>
    <w:rsid w:val="008C5B0E"/>
    <w:rsid w:val="008C5F98"/>
    <w:rsid w:val="008C6B09"/>
    <w:rsid w:val="008C7079"/>
    <w:rsid w:val="008C75F6"/>
    <w:rsid w:val="008C76AD"/>
    <w:rsid w:val="008C7A38"/>
    <w:rsid w:val="008C7C2D"/>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4EA3"/>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43"/>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A00"/>
    <w:rsid w:val="00977AF9"/>
    <w:rsid w:val="00977C0B"/>
    <w:rsid w:val="00977D8F"/>
    <w:rsid w:val="0098021A"/>
    <w:rsid w:val="00980891"/>
    <w:rsid w:val="00980DA6"/>
    <w:rsid w:val="0098145B"/>
    <w:rsid w:val="0098170E"/>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9"/>
    <w:rsid w:val="009D2F1E"/>
    <w:rsid w:val="009D34AF"/>
    <w:rsid w:val="009D356E"/>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5C4"/>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05D"/>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44"/>
    <w:rsid w:val="00D0796A"/>
    <w:rsid w:val="00D10841"/>
    <w:rsid w:val="00D111BB"/>
    <w:rsid w:val="00D11420"/>
    <w:rsid w:val="00D11B81"/>
    <w:rsid w:val="00D1235E"/>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203"/>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111"/>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1A8B"/>
    <w:rsid w:val="00F62288"/>
    <w:rsid w:val="00F6318E"/>
    <w:rsid w:val="00F63B2C"/>
    <w:rsid w:val="00F640F8"/>
    <w:rsid w:val="00F641BC"/>
    <w:rsid w:val="00F64268"/>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29A5"/>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59"/>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C4D"/>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 w:type="character" w:customStyle="1" w:styleId="ezkurwreuab5ozgtqnkl">
    <w:name w:val="ezkurwreuab5ozgtqnkl"/>
    <w:basedOn w:val="a0"/>
    <w:rsid w:val="00DC5203"/>
  </w:style>
  <w:style w:type="paragraph" w:customStyle="1" w:styleId="21">
    <w:name w:val="Заголовок 21"/>
    <w:basedOn w:val="a"/>
    <w:next w:val="a"/>
    <w:uiPriority w:val="9"/>
    <w:semiHidden/>
    <w:unhideWhenUsed/>
    <w:qFormat/>
    <w:rsid w:val="008C5800"/>
    <w:pPr>
      <w:keepNext/>
      <w:keepLines/>
      <w:spacing w:before="40" w:after="0"/>
      <w:outlineLvl w:val="1"/>
    </w:pPr>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8C46-A099-41CC-B611-786AB7B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6543</TotalTime>
  <Pages>95</Pages>
  <Words>18618</Words>
  <Characters>106128</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21338</cp:revision>
  <cp:lastPrinted>2023-11-14T05:49:00Z</cp:lastPrinted>
  <dcterms:created xsi:type="dcterms:W3CDTF">2023-09-12T05:09:00Z</dcterms:created>
  <dcterms:modified xsi:type="dcterms:W3CDTF">2025-02-07T12:44:00Z</dcterms:modified>
</cp:coreProperties>
</file>